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F15C" w14:textId="5D5330B7" w:rsidR="00067075" w:rsidRDefault="00C67024" w:rsidP="00DE0402">
      <w:pPr>
        <w:pStyle w:val="Title"/>
        <w:spacing w:before="120"/>
      </w:pPr>
      <w:r>
        <w:rPr>
          <w:noProof/>
        </w:rPr>
        <w:drawing>
          <wp:anchor distT="0" distB="0" distL="114300" distR="114300" simplePos="0" relativeHeight="251658241" behindDoc="1" locked="0" layoutInCell="1" allowOverlap="1" wp14:anchorId="5B80CB99" wp14:editId="327E04C0">
            <wp:simplePos x="0" y="0"/>
            <wp:positionH relativeFrom="column">
              <wp:posOffset>-900430</wp:posOffset>
            </wp:positionH>
            <wp:positionV relativeFrom="page">
              <wp:posOffset>-109819</wp:posOffset>
            </wp:positionV>
            <wp:extent cx="10688400" cy="2039332"/>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1"/>
                    <a:stretch>
                      <a:fillRect/>
                    </a:stretch>
                  </pic:blipFill>
                  <pic:spPr>
                    <a:xfrm>
                      <a:off x="0" y="0"/>
                      <a:ext cx="10688400" cy="2039332"/>
                    </a:xfrm>
                    <a:prstGeom prst="rect">
                      <a:avLst/>
                    </a:prstGeom>
                  </pic:spPr>
                </pic:pic>
              </a:graphicData>
            </a:graphic>
            <wp14:sizeRelH relativeFrom="page">
              <wp14:pctWidth>0</wp14:pctWidth>
            </wp14:sizeRelH>
            <wp14:sizeRelV relativeFrom="page">
              <wp14:pctHeight>0</wp14:pctHeight>
            </wp14:sizeRelV>
          </wp:anchor>
        </w:drawing>
      </w:r>
      <w:r w:rsidR="003A2EFF">
        <w:rPr>
          <w:noProof/>
        </w:rPr>
        <w:drawing>
          <wp:inline distT="0" distB="0" distL="0" distR="0" wp14:anchorId="0368C25A" wp14:editId="27891324">
            <wp:extent cx="2865600" cy="820885"/>
            <wp:effectExtent l="0" t="0" r="0" b="0"/>
            <wp:docPr id="1" name="Picture 1" descr="Australian Government Workforce Australia Local Jobs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ustralian Government Workforce Australia Local Jobs crest"/>
                    <pic:cNvPicPr/>
                  </pic:nvPicPr>
                  <pic:blipFill>
                    <a:blip r:embed="rId12"/>
                    <a:stretch>
                      <a:fillRect/>
                    </a:stretch>
                  </pic:blipFill>
                  <pic:spPr>
                    <a:xfrm>
                      <a:off x="0" y="0"/>
                      <a:ext cx="2865600" cy="820885"/>
                    </a:xfrm>
                    <a:prstGeom prst="rect">
                      <a:avLst/>
                    </a:prstGeom>
                  </pic:spPr>
                </pic:pic>
              </a:graphicData>
            </a:graphic>
          </wp:inline>
        </w:drawing>
      </w:r>
    </w:p>
    <w:p w14:paraId="29E1914A" w14:textId="4D8F9C99" w:rsidR="00EC6A53" w:rsidRDefault="00EC6A53" w:rsidP="00DD7333">
      <w:pPr>
        <w:spacing w:before="100" w:beforeAutospacing="1" w:after="0"/>
        <w:sectPr w:rsidR="00EC6A53" w:rsidSect="005F0144">
          <w:headerReference w:type="even" r:id="rId13"/>
          <w:headerReference w:type="default" r:id="rId14"/>
          <w:footerReference w:type="even" r:id="rId15"/>
          <w:footerReference w:type="default" r:id="rId16"/>
          <w:headerReference w:type="first" r:id="rId17"/>
          <w:footerReference w:type="first" r:id="rId18"/>
          <w:type w:val="continuous"/>
          <w:pgSz w:w="16840" w:h="23820"/>
          <w:pgMar w:top="851" w:right="1418" w:bottom="1418" w:left="1418" w:header="170" w:footer="709" w:gutter="0"/>
          <w:cols w:space="708"/>
          <w:titlePg/>
          <w:docGrid w:linePitch="360"/>
        </w:sectPr>
      </w:pPr>
    </w:p>
    <w:p w14:paraId="232A546D" w14:textId="77777777" w:rsidR="00AD1914" w:rsidRDefault="00AD1914" w:rsidP="00AD1914">
      <w:pPr>
        <w:pStyle w:val="Title"/>
      </w:pPr>
      <w:r>
        <w:rPr>
          <w:noProof/>
        </w:rPr>
        <w:drawing>
          <wp:anchor distT="0" distB="0" distL="114300" distR="114300" simplePos="0" relativeHeight="251662337" behindDoc="0" locked="0" layoutInCell="1" allowOverlap="1" wp14:anchorId="7C4E4494" wp14:editId="70D69453">
            <wp:simplePos x="0" y="0"/>
            <wp:positionH relativeFrom="column">
              <wp:posOffset>6041390</wp:posOffset>
            </wp:positionH>
            <wp:positionV relativeFrom="paragraph">
              <wp:posOffset>1175385</wp:posOffset>
            </wp:positionV>
            <wp:extent cx="3419475" cy="3809980"/>
            <wp:effectExtent l="0" t="0" r="0" b="635"/>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referRelativeResize="0">
                      <a:picLocks noChangeAspect="1"/>
                    </pic:cNvPicPr>
                  </pic:nvPicPr>
                  <pic:blipFill rotWithShape="1">
                    <a:blip r:embed="rId19"/>
                    <a:srcRect t="8107" b="2757"/>
                    <a:stretch/>
                  </pic:blipFill>
                  <pic:spPr bwMode="auto">
                    <a:xfrm>
                      <a:off x="0" y="0"/>
                      <a:ext cx="3420000" cy="38105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Local Jobs Plan</w:t>
      </w:r>
    </w:p>
    <w:p w14:paraId="29F58E20" w14:textId="429A5F10" w:rsidR="00AD1914" w:rsidRPr="000D06F7" w:rsidRDefault="00AD1914" w:rsidP="00AD1914">
      <w:pPr>
        <w:pStyle w:val="Subtitle"/>
        <w:spacing w:after="0"/>
        <w:rPr>
          <w:rStyle w:val="Strong"/>
          <w:b/>
          <w:bCs w:val="0"/>
        </w:rPr>
      </w:pPr>
      <w:r>
        <w:t>Sydney Greater West Employment Region</w:t>
      </w:r>
      <w:r w:rsidRPr="000D06F7">
        <w:rPr>
          <w:color w:val="0076BD" w:themeColor="text2"/>
        </w:rPr>
        <w:t xml:space="preserve"> |</w:t>
      </w:r>
      <w:r w:rsidRPr="00AB0F24">
        <w:rPr>
          <w:color w:val="0076BD" w:themeColor="text2"/>
        </w:rPr>
        <w:t xml:space="preserve"> </w:t>
      </w:r>
      <w:r>
        <w:rPr>
          <w:color w:val="auto"/>
        </w:rPr>
        <w:t>NSW</w:t>
      </w:r>
      <w:r w:rsidRPr="000D06F7">
        <w:rPr>
          <w:color w:val="0076BD" w:themeColor="text2"/>
        </w:rPr>
        <w:t xml:space="preserve"> | </w:t>
      </w:r>
      <w:r w:rsidR="00F2187C">
        <w:rPr>
          <w:rStyle w:val="Strong"/>
          <w:b/>
          <w:bCs w:val="0"/>
        </w:rPr>
        <w:t>April</w:t>
      </w:r>
      <w:r>
        <w:rPr>
          <w:rStyle w:val="Strong"/>
          <w:b/>
          <w:bCs w:val="0"/>
        </w:rPr>
        <w:t xml:space="preserve"> 202</w:t>
      </w:r>
      <w:r w:rsidR="00F2187C">
        <w:rPr>
          <w:rStyle w:val="Strong"/>
          <w:b/>
          <w:bCs w:val="0"/>
        </w:rPr>
        <w:t>4</w:t>
      </w:r>
      <w:r>
        <w:rPr>
          <w:rStyle w:val="Strong"/>
          <w:b/>
          <w:bCs w:val="0"/>
        </w:rPr>
        <w:t xml:space="preserve"> </w:t>
      </w:r>
    </w:p>
    <w:p w14:paraId="4C5A21C3" w14:textId="77777777" w:rsidR="00AD1914" w:rsidRDefault="00AD1914" w:rsidP="00AD1914">
      <w:pPr>
        <w:spacing w:before="120" w:after="120"/>
      </w:pPr>
      <w:bookmarkStart w:id="0" w:name="_Toc30065222"/>
      <w:r>
        <w:t>W</w:t>
      </w:r>
      <w:r w:rsidRPr="005F0144">
        <w:t xml:space="preserve">orkforce Australia Local Jobs (Local Jobs) </w:t>
      </w:r>
      <w:r>
        <w:t xml:space="preserve">is a program that </w:t>
      </w:r>
      <w:r w:rsidRPr="005F0144">
        <w:t xml:space="preserve">supports tailored approaches to accelerate </w:t>
      </w:r>
      <w:r>
        <w:br/>
      </w:r>
      <w:r w:rsidRPr="005F0144">
        <w:t>reskilling, upskilling and employment pathways in response to current and emerging local workforce needs</w:t>
      </w:r>
      <w:bookmarkEnd w:id="0"/>
      <w:r>
        <w:t>.</w:t>
      </w:r>
    </w:p>
    <w:p w14:paraId="38CE2243" w14:textId="77777777" w:rsidR="00AD1914" w:rsidRDefault="00AD1914" w:rsidP="00AD1914">
      <w:pPr>
        <w:pStyle w:val="Heading2"/>
        <w:sectPr w:rsidR="00AD1914" w:rsidSect="005F0144">
          <w:type w:val="continuous"/>
          <w:pgSz w:w="16840" w:h="23820"/>
          <w:pgMar w:top="3969" w:right="1418" w:bottom="1418" w:left="1418" w:header="0" w:footer="709" w:gutter="0"/>
          <w:cols w:space="708"/>
          <w:titlePg/>
          <w:docGrid w:linePitch="360"/>
        </w:sectPr>
      </w:pPr>
    </w:p>
    <w:p w14:paraId="570537CF" w14:textId="77777777" w:rsidR="00AD1914" w:rsidRDefault="00AD1914" w:rsidP="00AD1914">
      <w:pPr>
        <w:pStyle w:val="Heading2"/>
      </w:pPr>
      <w:r>
        <w:rPr>
          <w:noProof/>
        </w:rPr>
        <mc:AlternateContent>
          <mc:Choice Requires="wps">
            <w:drawing>
              <wp:anchor distT="0" distB="0" distL="114300" distR="114300" simplePos="0" relativeHeight="251660289" behindDoc="1" locked="0" layoutInCell="1" allowOverlap="1" wp14:anchorId="4D461927" wp14:editId="153FD2EC">
                <wp:simplePos x="0" y="0"/>
                <wp:positionH relativeFrom="column">
                  <wp:posOffset>-98173</wp:posOffset>
                </wp:positionH>
                <wp:positionV relativeFrom="page">
                  <wp:posOffset>3838755</wp:posOffset>
                </wp:positionV>
                <wp:extent cx="6001385" cy="332117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01385" cy="3321170"/>
                        </a:xfrm>
                        <a:prstGeom prst="rect">
                          <a:avLst/>
                        </a:prstGeom>
                        <a:solidFill>
                          <a:srgbClr val="F4F4F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D62188" id="Rectangle 3" o:spid="_x0000_s1026" alt="&quot;&quot;" style="position:absolute;margin-left:-7.75pt;margin-top:302.25pt;width:472.55pt;height:261.5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" fillcolor="#f4f4f4" stroked="f" strokeweight="1pt">
                <w10:wrap anchory="page"/>
              </v:rect>
            </w:pict>
          </mc:Fallback>
        </mc:AlternateContent>
      </w:r>
      <w:r>
        <w:t>Local Jobs elements</w:t>
      </w:r>
    </w:p>
    <w:p w14:paraId="7E3AE75F" w14:textId="77777777" w:rsidR="00AD1914" w:rsidRDefault="00AD1914" w:rsidP="00AD1914">
      <w:pPr>
        <w:pStyle w:val="Heading3"/>
      </w:pPr>
      <w:r>
        <w:t>Local Jobs Plan</w:t>
      </w:r>
    </w:p>
    <w:p w14:paraId="34CB2C49" w14:textId="77777777" w:rsidR="00AD1914" w:rsidRDefault="00AD1914" w:rsidP="00AD1914">
      <w:pPr>
        <w:spacing w:after="120"/>
      </w:pPr>
      <w:r>
        <w:t>The Local Jobs Plan sets out the skills and employment challenges and priorities of the region, and associated strategies that will drive the design and implementation of activities to be implemented to address these challenges.</w:t>
      </w:r>
    </w:p>
    <w:p w14:paraId="716EC143" w14:textId="77777777" w:rsidR="00AD1914" w:rsidRDefault="00AD1914" w:rsidP="00AD1914">
      <w:pPr>
        <w:pStyle w:val="Heading3"/>
      </w:pPr>
      <w:r>
        <w:t>Employment Facilitators</w:t>
      </w:r>
    </w:p>
    <w:p w14:paraId="40F911E3" w14:textId="77777777" w:rsidR="00AD1914" w:rsidRDefault="00AD1914" w:rsidP="00AD1914">
      <w:pPr>
        <w:spacing w:after="120"/>
      </w:pPr>
      <w:r>
        <w:t>Employment Facilitators and Support Officers support the delivery of the program by bringing together key stakeholders including businesses, employment services providers, higher education and training organisations.</w:t>
      </w:r>
      <w:r>
        <w:br w:type="column"/>
      </w:r>
    </w:p>
    <w:p w14:paraId="2E3016B2" w14:textId="77777777" w:rsidR="00AD1914" w:rsidRDefault="00AD1914" w:rsidP="00AD1914">
      <w:pPr>
        <w:pStyle w:val="Heading3"/>
      </w:pPr>
      <w:r>
        <w:t>Local Jobs and Skills Taskforce</w:t>
      </w:r>
    </w:p>
    <w:p w14:paraId="05E36D5B" w14:textId="77777777" w:rsidR="00AD1914" w:rsidRDefault="00AD1914" w:rsidP="00AD1914">
      <w:pPr>
        <w:spacing w:after="120"/>
      </w:pPr>
      <w:r>
        <w:t>Each Employment Region has its own Taskforce. Representatives include local stakeholders who have demonstrated experience in upskilling, reskilling, and an ability to represent, connect and collaborate with others in the region to meet labour market needs.</w:t>
      </w:r>
    </w:p>
    <w:p w14:paraId="00E6E280" w14:textId="77777777" w:rsidR="00AD1914" w:rsidRDefault="00AD1914" w:rsidP="00AD1914">
      <w:pPr>
        <w:pStyle w:val="Heading3"/>
      </w:pPr>
      <w:r>
        <w:t xml:space="preserve">Local Recovery and National Priority Funds </w:t>
      </w:r>
    </w:p>
    <w:p w14:paraId="348C02F2" w14:textId="77777777" w:rsidR="00AD1914" w:rsidRDefault="00AD1914" w:rsidP="00AD1914">
      <w:pPr>
        <w:spacing w:after="120"/>
        <w:sectPr w:rsidR="00AD1914" w:rsidSect="000D06F7">
          <w:type w:val="continuous"/>
          <w:pgSz w:w="16840" w:h="23820"/>
          <w:pgMar w:top="3969" w:right="1418" w:bottom="1418" w:left="1418" w:header="0" w:footer="709" w:gutter="0"/>
          <w:cols w:num="3" w:space="708"/>
          <w:titlePg/>
          <w:docGrid w:linePitch="360"/>
        </w:sectPr>
      </w:pPr>
      <w:r>
        <w:rPr>
          <w:noProof/>
        </w:rPr>
        <mc:AlternateContent>
          <mc:Choice Requires="wps">
            <w:drawing>
              <wp:anchor distT="0" distB="0" distL="114300" distR="114300" simplePos="0" relativeHeight="251661313" behindDoc="0" locked="0" layoutInCell="1" allowOverlap="1" wp14:anchorId="4C8B74D6" wp14:editId="1D0E0C10">
                <wp:simplePos x="0" y="0"/>
                <wp:positionH relativeFrom="column">
                  <wp:posOffset>2932332</wp:posOffset>
                </wp:positionH>
                <wp:positionV relativeFrom="page">
                  <wp:posOffset>6491605</wp:posOffset>
                </wp:positionV>
                <wp:extent cx="3420000" cy="658800"/>
                <wp:effectExtent l="0" t="0" r="9525" b="8255"/>
                <wp:wrapNone/>
                <wp:docPr id="47" name="Rectangle 4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420000" cy="658800"/>
                        </a:xfrm>
                        <a:prstGeom prst="roundRect">
                          <a:avLst>
                            <a:gd name="adj" fmla="val 0"/>
                          </a:avLst>
                        </a:prstGeom>
                        <a:solidFill>
                          <a:srgbClr val="F4F4F4"/>
                        </a:solidFill>
                        <a:ln w="158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70C43A" w14:textId="7D3057FE" w:rsidR="00AD1914" w:rsidRPr="00E61F67" w:rsidRDefault="00AD1914" w:rsidP="00AD1914">
                            <w:pPr>
                              <w:spacing w:after="0"/>
                              <w:jc w:val="center"/>
                              <w:rPr>
                                <w:color w:val="051532" w:themeColor="text1"/>
                              </w:rPr>
                            </w:pPr>
                            <w:r w:rsidRPr="00E61F67">
                              <w:rPr>
                                <w:color w:val="051532" w:themeColor="text1"/>
                              </w:rPr>
                              <w:t xml:space="preserve">Explore labour market insights for </w:t>
                            </w:r>
                            <w:r>
                              <w:rPr>
                                <w:color w:val="051532" w:themeColor="text1"/>
                              </w:rPr>
                              <w:t>the</w:t>
                            </w:r>
                            <w:r w:rsidRPr="00E61F67">
                              <w:rPr>
                                <w:color w:val="051532" w:themeColor="text1"/>
                              </w:rPr>
                              <w:br/>
                            </w:r>
                            <w:hyperlink r:id="rId20" w:history="1">
                              <w:r w:rsidRPr="00282C83">
                                <w:rPr>
                                  <w:rStyle w:val="Hyperlink"/>
                                </w:rPr>
                                <w:t>Sydney Greater West</w:t>
                              </w:r>
                            </w:hyperlink>
                            <w:r w:rsidRPr="00E61F67">
                              <w:rPr>
                                <w:color w:val="051532" w:themeColor="text1"/>
                              </w:rPr>
                              <w:t xml:space="preserve"> Employment 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8B74D6" id="Rectangle 47" o:spid="_x0000_s1026" alt="&quot;&quot;" style="position:absolute;margin-left:230.9pt;margin-top:511.15pt;width:269.3pt;height:51.85pt;z-index:25166131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" fillcolor="#f4f4f4" stroked="f" strokeweight="1.25pt">
                <v:stroke joinstyle="miter"/>
                <v:textbox>
                  <w:txbxContent>
                    <w:p w14:paraId="5370C43A" w14:textId="7D3057FE" w:rsidR="00AD1914" w:rsidRPr="00E61F67" w:rsidRDefault="00AD1914" w:rsidP="00AD1914">
                      <w:pPr>
                        <w:spacing w:after="0"/>
                        <w:jc w:val="center"/>
                        <w:rPr>
                          <w:color w:val="051532" w:themeColor="text1"/>
                        </w:rPr>
                      </w:pPr>
                      <w:r w:rsidRPr="00E61F67">
                        <w:rPr>
                          <w:color w:val="051532" w:themeColor="text1"/>
                        </w:rPr>
                        <w:t xml:space="preserve">Explore labour market insights for </w:t>
                      </w:r>
                      <w:r>
                        <w:rPr>
                          <w:color w:val="051532" w:themeColor="text1"/>
                        </w:rPr>
                        <w:t>the</w:t>
                      </w:r>
                      <w:r w:rsidRPr="00E61F67">
                        <w:rPr>
                          <w:color w:val="051532" w:themeColor="text1"/>
                        </w:rPr>
                        <w:br/>
                      </w:r>
                      <w:hyperlink r:id="rId21" w:history="1">
                        <w:r w:rsidRPr="00282C83">
                          <w:rPr>
                            <w:rStyle w:val="Hyperlink"/>
                          </w:rPr>
                          <w:t>Sydney Greater West</w:t>
                        </w:r>
                      </w:hyperlink>
                      <w:r w:rsidRPr="00E61F67">
                        <w:rPr>
                          <w:color w:val="051532" w:themeColor="text1"/>
                        </w:rPr>
                        <w:t xml:space="preserve"> Employment Region</w:t>
                      </w:r>
                    </w:p>
                  </w:txbxContent>
                </v:textbox>
                <w10:wrap anchory="page"/>
              </v:roundrect>
            </w:pict>
          </mc:Fallback>
        </mc:AlternateContent>
      </w:r>
      <w:r>
        <w:t>The Local Recovery Fund supports projects that meet the priorities identified in the Local Jobs Plan. The National Priority Fund provides funding for innovative local solutions to address structural barriers to employment.</w:t>
      </w:r>
      <w:r>
        <w:br w:type="column"/>
      </w:r>
    </w:p>
    <w:p w14:paraId="7A59CB76" w14:textId="77777777" w:rsidR="00AD1914" w:rsidRPr="008C50DF" w:rsidRDefault="00AD1914" w:rsidP="00732906">
      <w:pPr>
        <w:pStyle w:val="Heading2"/>
        <w:spacing w:before="480"/>
      </w:pPr>
      <w:r>
        <w:rPr>
          <w:rFonts w:eastAsia="Times New Roman"/>
        </w:rPr>
        <w:t>Local l</w:t>
      </w:r>
      <w:r w:rsidRPr="00250763">
        <w:rPr>
          <w:rFonts w:eastAsia="Times New Roman"/>
        </w:rPr>
        <w:t>abour</w:t>
      </w:r>
      <w:r>
        <w:rPr>
          <w:rFonts w:eastAsia="Times New Roman"/>
        </w:rPr>
        <w:t xml:space="preserve"> market challenges in the region </w:t>
      </w:r>
    </w:p>
    <w:p w14:paraId="61DF797F" w14:textId="77777777" w:rsidR="00AD1914" w:rsidRDefault="00AD1914" w:rsidP="00AD1914">
      <w:pPr>
        <w:numPr>
          <w:ilvl w:val="0"/>
          <w:numId w:val="14"/>
        </w:numPr>
        <w:spacing w:after="120"/>
        <w:sectPr w:rsidR="00AD1914" w:rsidSect="00DD7333">
          <w:headerReference w:type="default" r:id="rId22"/>
          <w:type w:val="continuous"/>
          <w:pgSz w:w="16840" w:h="23820"/>
          <w:pgMar w:top="1418" w:right="1418" w:bottom="1418" w:left="1418" w:header="0" w:footer="709" w:gutter="0"/>
          <w:cols w:space="708"/>
          <w:titlePg/>
          <w:docGrid w:linePitch="360"/>
        </w:sectPr>
      </w:pPr>
    </w:p>
    <w:p w14:paraId="5DA16C75" w14:textId="77777777" w:rsidR="004B18BE" w:rsidRPr="004B18BE" w:rsidRDefault="00B94CDA" w:rsidP="008C2235">
      <w:pPr>
        <w:pStyle w:val="ListParagraph"/>
        <w:numPr>
          <w:ilvl w:val="0"/>
          <w:numId w:val="14"/>
        </w:numPr>
        <w:spacing w:after="0" w:line="276" w:lineRule="auto"/>
        <w:ind w:left="284" w:hanging="284"/>
        <w:rPr>
          <w:color w:val="051532" w:themeColor="text1"/>
        </w:rPr>
      </w:pPr>
      <w:r w:rsidRPr="004B18BE">
        <w:rPr>
          <w:color w:val="051532" w:themeColor="text1"/>
        </w:rPr>
        <w:t xml:space="preserve">Supporting the changing nature of employment opportunities across a region that incorporates an ‘established city’ versus an ‘establishing city’ (namely Bradfield City/Western Sydney Aerotropolis: $1.15 billion, </w:t>
      </w:r>
      <w:r w:rsidRPr="004B18BE">
        <w:rPr>
          <w:color w:val="051532" w:themeColor="text1"/>
        </w:rPr>
        <w:br/>
        <w:t xml:space="preserve">100-hectare advanced manufacturing capital of Australia). </w:t>
      </w:r>
    </w:p>
    <w:p w14:paraId="4CE6C745" w14:textId="6723A5ED" w:rsidR="00AD1914" w:rsidRDefault="00AD1914" w:rsidP="008C2235">
      <w:pPr>
        <w:pStyle w:val="ListParagraph"/>
        <w:numPr>
          <w:ilvl w:val="0"/>
          <w:numId w:val="14"/>
        </w:numPr>
        <w:spacing w:after="0" w:line="276" w:lineRule="auto"/>
        <w:ind w:left="284" w:hanging="284"/>
        <w:rPr>
          <w:color w:val="051532" w:themeColor="text1"/>
        </w:rPr>
      </w:pPr>
      <w:r w:rsidRPr="00412022">
        <w:rPr>
          <w:color w:val="051532" w:themeColor="text1"/>
        </w:rPr>
        <w:t>Known and predicted skills gaps in high</w:t>
      </w:r>
      <w:r w:rsidR="004A3B0D">
        <w:rPr>
          <w:color w:val="051532" w:themeColor="text1"/>
        </w:rPr>
        <w:t>-</w:t>
      </w:r>
      <w:r w:rsidRPr="00412022">
        <w:rPr>
          <w:color w:val="051532" w:themeColor="text1"/>
        </w:rPr>
        <w:t xml:space="preserve">value sectors characterised by projected growth, including construction, advanced manufacturing, </w:t>
      </w:r>
      <w:r w:rsidR="003C1AE7">
        <w:rPr>
          <w:color w:val="051532" w:themeColor="text1"/>
        </w:rPr>
        <w:t xml:space="preserve">professional, </w:t>
      </w:r>
      <w:r w:rsidRPr="00412022">
        <w:rPr>
          <w:color w:val="051532" w:themeColor="text1"/>
        </w:rPr>
        <w:t>scientific and technical services, health care</w:t>
      </w:r>
      <w:r>
        <w:rPr>
          <w:color w:val="051532" w:themeColor="text1"/>
        </w:rPr>
        <w:t>,</w:t>
      </w:r>
      <w:r w:rsidRPr="00412022">
        <w:rPr>
          <w:color w:val="051532" w:themeColor="text1"/>
        </w:rPr>
        <w:t xml:space="preserve"> and tertiary education. </w:t>
      </w:r>
    </w:p>
    <w:p w14:paraId="27C7AE00" w14:textId="56A06AC0" w:rsidR="00D5633B" w:rsidRPr="00D5633B" w:rsidRDefault="00D5633B" w:rsidP="00D5633B">
      <w:pPr>
        <w:pStyle w:val="ListParagraph"/>
        <w:numPr>
          <w:ilvl w:val="0"/>
          <w:numId w:val="14"/>
        </w:numPr>
        <w:spacing w:after="0" w:line="276" w:lineRule="auto"/>
        <w:ind w:left="284" w:hanging="284"/>
        <w:rPr>
          <w:color w:val="051532" w:themeColor="text1"/>
        </w:rPr>
      </w:pPr>
      <w:r>
        <w:rPr>
          <w:color w:val="051532" w:themeColor="text1"/>
        </w:rPr>
        <w:t xml:space="preserve">While </w:t>
      </w:r>
      <w:r w:rsidRPr="0012084F">
        <w:rPr>
          <w:color w:val="051532" w:themeColor="text1"/>
        </w:rPr>
        <w:t>52</w:t>
      </w:r>
      <w:r w:rsidR="00DE1093">
        <w:rPr>
          <w:color w:val="051532" w:themeColor="text1"/>
        </w:rPr>
        <w:t>%</w:t>
      </w:r>
      <w:r w:rsidRPr="0012084F">
        <w:rPr>
          <w:color w:val="051532" w:themeColor="text1"/>
        </w:rPr>
        <w:t xml:space="preserve"> of vacancies recorded in January 2024 required an individual to have a bachelor's degree or higher qualification</w:t>
      </w:r>
      <w:r w:rsidR="004E1D72">
        <w:rPr>
          <w:color w:val="051532" w:themeColor="text1"/>
        </w:rPr>
        <w:t>,</w:t>
      </w:r>
      <w:r>
        <w:rPr>
          <w:color w:val="051532" w:themeColor="text1"/>
        </w:rPr>
        <w:t xml:space="preserve"> s</w:t>
      </w:r>
      <w:r w:rsidRPr="00D5633B">
        <w:rPr>
          <w:color w:val="051532" w:themeColor="text1"/>
        </w:rPr>
        <w:t>ignificant demand still exists for entry-level and skilled workers in growth employment areas such as transport and logistics, construction, health</w:t>
      </w:r>
      <w:r w:rsidR="004E1D72">
        <w:rPr>
          <w:color w:val="051532" w:themeColor="text1"/>
        </w:rPr>
        <w:t xml:space="preserve"> </w:t>
      </w:r>
      <w:r w:rsidRPr="00D5633B">
        <w:rPr>
          <w:color w:val="051532" w:themeColor="text1"/>
        </w:rPr>
        <w:t>care, professional services</w:t>
      </w:r>
      <w:r w:rsidR="004E1D72">
        <w:rPr>
          <w:color w:val="051532" w:themeColor="text1"/>
        </w:rPr>
        <w:t xml:space="preserve">, </w:t>
      </w:r>
      <w:r w:rsidRPr="00D5633B">
        <w:rPr>
          <w:color w:val="051532" w:themeColor="text1"/>
        </w:rPr>
        <w:t>and manufacturing.</w:t>
      </w:r>
    </w:p>
    <w:p w14:paraId="4C776DD2" w14:textId="6DCF27E7" w:rsidR="00AD1914" w:rsidRPr="001105E6" w:rsidRDefault="00845F84" w:rsidP="008C2235">
      <w:pPr>
        <w:pStyle w:val="ListParagraph"/>
        <w:numPr>
          <w:ilvl w:val="0"/>
          <w:numId w:val="14"/>
        </w:numPr>
        <w:spacing w:after="0" w:line="276" w:lineRule="auto"/>
        <w:ind w:left="284" w:hanging="284"/>
        <w:rPr>
          <w:color w:val="051532" w:themeColor="text1"/>
        </w:rPr>
      </w:pPr>
      <w:r>
        <w:rPr>
          <w:color w:val="051532" w:themeColor="text1"/>
        </w:rPr>
        <w:t>Increasing demand for i</w:t>
      </w:r>
      <w:r w:rsidR="00AD1914" w:rsidRPr="0012084F">
        <w:rPr>
          <w:color w:val="051532" w:themeColor="text1"/>
        </w:rPr>
        <w:t xml:space="preserve">ndividuals </w:t>
      </w:r>
      <w:r>
        <w:rPr>
          <w:color w:val="051532" w:themeColor="text1"/>
        </w:rPr>
        <w:t xml:space="preserve">to </w:t>
      </w:r>
      <w:r w:rsidR="004E1D72">
        <w:rPr>
          <w:color w:val="051532" w:themeColor="text1"/>
        </w:rPr>
        <w:t>possess</w:t>
      </w:r>
      <w:r w:rsidR="000F435C">
        <w:rPr>
          <w:color w:val="051532" w:themeColor="text1"/>
        </w:rPr>
        <w:t xml:space="preserve"> </w:t>
      </w:r>
      <w:r w:rsidR="000F435C" w:rsidRPr="0012084F">
        <w:rPr>
          <w:color w:val="051532" w:themeColor="text1"/>
        </w:rPr>
        <w:t xml:space="preserve">digital </w:t>
      </w:r>
      <w:r w:rsidR="00A971C3">
        <w:rPr>
          <w:color w:val="051532" w:themeColor="text1"/>
        </w:rPr>
        <w:t>skills</w:t>
      </w:r>
      <w:r w:rsidR="000F435C" w:rsidRPr="0012084F">
        <w:rPr>
          <w:color w:val="051532" w:themeColor="text1"/>
        </w:rPr>
        <w:t xml:space="preserve">, </w:t>
      </w:r>
      <w:r w:rsidR="00033939">
        <w:rPr>
          <w:color w:val="051532" w:themeColor="text1"/>
        </w:rPr>
        <w:t xml:space="preserve">written </w:t>
      </w:r>
      <w:r w:rsidR="00A971C3">
        <w:rPr>
          <w:color w:val="051532" w:themeColor="text1"/>
        </w:rPr>
        <w:t>English</w:t>
      </w:r>
      <w:r w:rsidR="00033939">
        <w:rPr>
          <w:color w:val="051532" w:themeColor="text1"/>
        </w:rPr>
        <w:t xml:space="preserve"> </w:t>
      </w:r>
      <w:r w:rsidR="000F435C" w:rsidRPr="0012084F">
        <w:rPr>
          <w:color w:val="051532" w:themeColor="text1"/>
        </w:rPr>
        <w:t>language</w:t>
      </w:r>
      <w:r w:rsidR="00A971C3">
        <w:rPr>
          <w:color w:val="051532" w:themeColor="text1"/>
        </w:rPr>
        <w:t xml:space="preserve"> competency</w:t>
      </w:r>
      <w:r w:rsidR="000F435C" w:rsidRPr="0012084F">
        <w:rPr>
          <w:color w:val="051532" w:themeColor="text1"/>
        </w:rPr>
        <w:t xml:space="preserve"> and numeracy skills</w:t>
      </w:r>
      <w:r w:rsidR="004E1D72">
        <w:rPr>
          <w:color w:val="051532" w:themeColor="text1"/>
        </w:rPr>
        <w:t>,</w:t>
      </w:r>
      <w:r w:rsidR="000F435C">
        <w:rPr>
          <w:color w:val="051532" w:themeColor="text1"/>
        </w:rPr>
        <w:t xml:space="preserve"> </w:t>
      </w:r>
      <w:r w:rsidR="00AD1914" w:rsidRPr="0012084F">
        <w:rPr>
          <w:color w:val="051532" w:themeColor="text1"/>
        </w:rPr>
        <w:t xml:space="preserve">often hinder eligibility for job opportunities. </w:t>
      </w:r>
    </w:p>
    <w:p w14:paraId="1CBCDD45" w14:textId="4BFACAC0" w:rsidR="00AD1914" w:rsidRPr="004B18BE" w:rsidRDefault="00B94CDA" w:rsidP="00B94CDA">
      <w:pPr>
        <w:pStyle w:val="ListParagraph"/>
        <w:numPr>
          <w:ilvl w:val="0"/>
          <w:numId w:val="14"/>
        </w:numPr>
        <w:spacing w:after="0" w:line="276" w:lineRule="auto"/>
        <w:ind w:left="284" w:hanging="284"/>
        <w:rPr>
          <w:color w:val="051532" w:themeColor="text1"/>
        </w:rPr>
      </w:pPr>
      <w:r w:rsidRPr="004B18BE">
        <w:rPr>
          <w:color w:val="051532" w:themeColor="text1"/>
        </w:rPr>
        <w:t>Exceptional communication, social, and collaborative skills are crucial for today's workforce. Employers prioritise candidates who possess these qualities to meet their ever</w:t>
      </w:r>
      <w:r w:rsidR="004E1D72">
        <w:rPr>
          <w:color w:val="051532" w:themeColor="text1"/>
        </w:rPr>
        <w:t xml:space="preserve"> </w:t>
      </w:r>
      <w:r w:rsidRPr="004B18BE">
        <w:rPr>
          <w:color w:val="051532" w:themeColor="text1"/>
        </w:rPr>
        <w:t>evolving needs.</w:t>
      </w:r>
    </w:p>
    <w:p w14:paraId="654E8806" w14:textId="6C53534E" w:rsidR="00D5633B" w:rsidRPr="00B94CDA" w:rsidRDefault="00D5633B" w:rsidP="00B94CDA">
      <w:pPr>
        <w:pStyle w:val="ListParagraph"/>
        <w:numPr>
          <w:ilvl w:val="0"/>
          <w:numId w:val="14"/>
        </w:numPr>
        <w:spacing w:after="0" w:line="276" w:lineRule="auto"/>
        <w:ind w:left="284" w:hanging="284"/>
        <w:rPr>
          <w:color w:val="051532" w:themeColor="text1"/>
        </w:rPr>
      </w:pPr>
      <w:r w:rsidRPr="0012084F">
        <w:rPr>
          <w:color w:val="051532" w:themeColor="text1"/>
        </w:rPr>
        <w:t xml:space="preserve">The region has a diverse caseload of </w:t>
      </w:r>
      <w:r w:rsidR="004E1D72">
        <w:rPr>
          <w:color w:val="051532" w:themeColor="text1"/>
        </w:rPr>
        <w:t xml:space="preserve">vulnerable </w:t>
      </w:r>
      <w:r w:rsidRPr="0012084F">
        <w:rPr>
          <w:color w:val="051532" w:themeColor="text1"/>
        </w:rPr>
        <w:t xml:space="preserve">individuals comprising </w:t>
      </w:r>
      <w:r w:rsidR="00731E5E">
        <w:rPr>
          <w:color w:val="051532" w:themeColor="text1"/>
        </w:rPr>
        <w:t>y</w:t>
      </w:r>
      <w:r w:rsidRPr="0012084F">
        <w:rPr>
          <w:color w:val="051532" w:themeColor="text1"/>
        </w:rPr>
        <w:t xml:space="preserve">outh, </w:t>
      </w:r>
      <w:r w:rsidR="00731E5E">
        <w:rPr>
          <w:color w:val="051532" w:themeColor="text1"/>
        </w:rPr>
        <w:t>m</w:t>
      </w:r>
      <w:r w:rsidRPr="0012084F">
        <w:rPr>
          <w:color w:val="051532" w:themeColor="text1"/>
        </w:rPr>
        <w:t>igrants, Culturally and Linguistically Diverse (C</w:t>
      </w:r>
      <w:r w:rsidR="004E1D72">
        <w:rPr>
          <w:color w:val="051532" w:themeColor="text1"/>
        </w:rPr>
        <w:t>a</w:t>
      </w:r>
      <w:r w:rsidRPr="0012084F">
        <w:rPr>
          <w:color w:val="051532" w:themeColor="text1"/>
        </w:rPr>
        <w:t xml:space="preserve">LD) individuals, Indigenous Australians, </w:t>
      </w:r>
      <w:r w:rsidR="00731E5E">
        <w:rPr>
          <w:color w:val="051532" w:themeColor="text1"/>
        </w:rPr>
        <w:t>p</w:t>
      </w:r>
      <w:r w:rsidRPr="0012084F">
        <w:rPr>
          <w:color w:val="051532" w:themeColor="text1"/>
        </w:rPr>
        <w:t xml:space="preserve">arents returning to work, </w:t>
      </w:r>
      <w:r w:rsidR="00731E5E">
        <w:rPr>
          <w:color w:val="051532" w:themeColor="text1"/>
        </w:rPr>
        <w:t>m</w:t>
      </w:r>
      <w:r w:rsidRPr="0012084F">
        <w:rPr>
          <w:color w:val="051532" w:themeColor="text1"/>
        </w:rPr>
        <w:t xml:space="preserve">ature </w:t>
      </w:r>
      <w:r w:rsidR="00731E5E">
        <w:rPr>
          <w:color w:val="051532" w:themeColor="text1"/>
        </w:rPr>
        <w:t>a</w:t>
      </w:r>
      <w:r w:rsidRPr="0012084F">
        <w:rPr>
          <w:color w:val="051532" w:themeColor="text1"/>
        </w:rPr>
        <w:t xml:space="preserve">ged </w:t>
      </w:r>
      <w:r w:rsidR="00731E5E">
        <w:rPr>
          <w:color w:val="051532" w:themeColor="text1"/>
        </w:rPr>
        <w:t>w</w:t>
      </w:r>
      <w:r w:rsidRPr="0012084F">
        <w:rPr>
          <w:color w:val="051532" w:themeColor="text1"/>
        </w:rPr>
        <w:t xml:space="preserve">orkers, and </w:t>
      </w:r>
      <w:r w:rsidR="00731E5E">
        <w:rPr>
          <w:color w:val="051532" w:themeColor="text1"/>
        </w:rPr>
        <w:t>l</w:t>
      </w:r>
      <w:r w:rsidRPr="0012084F">
        <w:rPr>
          <w:color w:val="051532" w:themeColor="text1"/>
        </w:rPr>
        <w:t xml:space="preserve">ong-term </w:t>
      </w:r>
      <w:r w:rsidR="00731E5E">
        <w:rPr>
          <w:color w:val="051532" w:themeColor="text1"/>
        </w:rPr>
        <w:t>u</w:t>
      </w:r>
      <w:r w:rsidRPr="0012084F">
        <w:rPr>
          <w:color w:val="051532" w:themeColor="text1"/>
        </w:rPr>
        <w:t xml:space="preserve">nemployed </w:t>
      </w:r>
      <w:r w:rsidR="004E1D72">
        <w:rPr>
          <w:color w:val="051532" w:themeColor="text1"/>
        </w:rPr>
        <w:t>people.</w:t>
      </w:r>
    </w:p>
    <w:p w14:paraId="20311C9C" w14:textId="0BAFAB5A" w:rsidR="00806442" w:rsidRPr="00D06EA9" w:rsidRDefault="00BB2FC2" w:rsidP="00806442">
      <w:pPr>
        <w:pStyle w:val="ListParagraph"/>
        <w:numPr>
          <w:ilvl w:val="0"/>
          <w:numId w:val="14"/>
        </w:numPr>
        <w:spacing w:after="0" w:line="276" w:lineRule="auto"/>
        <w:ind w:left="284" w:hanging="284"/>
        <w:rPr>
          <w:color w:val="051532" w:themeColor="text1"/>
        </w:rPr>
      </w:pPr>
      <w:r>
        <w:rPr>
          <w:color w:val="051532" w:themeColor="text1"/>
        </w:rPr>
        <w:t>I</w:t>
      </w:r>
      <w:r w:rsidR="00806442" w:rsidRPr="004B18BE">
        <w:rPr>
          <w:color w:val="051532" w:themeColor="text1"/>
        </w:rPr>
        <w:t>ndividuals who are long</w:t>
      </w:r>
      <w:r w:rsidR="00B94CDA" w:rsidRPr="004B18BE">
        <w:rPr>
          <w:color w:val="051532" w:themeColor="text1"/>
        </w:rPr>
        <w:t>-</w:t>
      </w:r>
      <w:r w:rsidR="00806442" w:rsidRPr="004B18BE">
        <w:rPr>
          <w:color w:val="051532" w:themeColor="text1"/>
        </w:rPr>
        <w:t xml:space="preserve">term unemployed often face additional </w:t>
      </w:r>
      <w:r w:rsidR="004E1D72">
        <w:rPr>
          <w:color w:val="051532" w:themeColor="text1"/>
        </w:rPr>
        <w:t xml:space="preserve">challenges </w:t>
      </w:r>
      <w:r w:rsidR="00806442" w:rsidRPr="004B18BE">
        <w:rPr>
          <w:color w:val="051532" w:themeColor="text1"/>
        </w:rPr>
        <w:t xml:space="preserve">that contribute to difficulties in finding and securing sustainable employment. Commonly reported </w:t>
      </w:r>
      <w:r w:rsidR="00DE1093">
        <w:rPr>
          <w:color w:val="051532" w:themeColor="text1"/>
        </w:rPr>
        <w:t>challenges</w:t>
      </w:r>
      <w:r w:rsidR="00806442" w:rsidRPr="004B18BE">
        <w:rPr>
          <w:color w:val="051532" w:themeColor="text1"/>
        </w:rPr>
        <w:t xml:space="preserve"> for these cohorts include</w:t>
      </w:r>
      <w:r w:rsidR="00B94CDA" w:rsidRPr="004B18BE">
        <w:rPr>
          <w:color w:val="051532" w:themeColor="text1"/>
        </w:rPr>
        <w:t>:</w:t>
      </w:r>
      <w:r w:rsidR="00806442" w:rsidRPr="004B18BE">
        <w:rPr>
          <w:color w:val="051532" w:themeColor="text1"/>
        </w:rPr>
        <w:t xml:space="preserve"> </w:t>
      </w:r>
      <w:r>
        <w:rPr>
          <w:color w:val="051532" w:themeColor="text1"/>
        </w:rPr>
        <w:t>m</w:t>
      </w:r>
      <w:r w:rsidR="00806442" w:rsidRPr="004B18BE">
        <w:rPr>
          <w:color w:val="051532" w:themeColor="text1"/>
        </w:rPr>
        <w:t xml:space="preserve">ental </w:t>
      </w:r>
      <w:r>
        <w:rPr>
          <w:color w:val="051532" w:themeColor="text1"/>
        </w:rPr>
        <w:t>h</w:t>
      </w:r>
      <w:r w:rsidR="00806442" w:rsidRPr="004B18BE">
        <w:rPr>
          <w:color w:val="051532" w:themeColor="text1"/>
        </w:rPr>
        <w:t xml:space="preserve">ealth, </w:t>
      </w:r>
      <w:r>
        <w:rPr>
          <w:color w:val="051532" w:themeColor="text1"/>
        </w:rPr>
        <w:t>d</w:t>
      </w:r>
      <w:r w:rsidR="00806442" w:rsidRPr="004B18BE">
        <w:rPr>
          <w:color w:val="051532" w:themeColor="text1"/>
        </w:rPr>
        <w:t xml:space="preserve">igital </w:t>
      </w:r>
      <w:r>
        <w:rPr>
          <w:color w:val="051532" w:themeColor="text1"/>
        </w:rPr>
        <w:t>l</w:t>
      </w:r>
      <w:r w:rsidR="00806442" w:rsidRPr="004B18BE">
        <w:rPr>
          <w:color w:val="051532" w:themeColor="text1"/>
        </w:rPr>
        <w:t xml:space="preserve">iteracy and </w:t>
      </w:r>
      <w:r>
        <w:rPr>
          <w:color w:val="051532" w:themeColor="text1"/>
        </w:rPr>
        <w:t>e</w:t>
      </w:r>
      <w:r w:rsidR="00806442" w:rsidRPr="004B18BE">
        <w:rPr>
          <w:color w:val="051532" w:themeColor="text1"/>
        </w:rPr>
        <w:t xml:space="preserve">quity, </w:t>
      </w:r>
      <w:r>
        <w:rPr>
          <w:color w:val="051532" w:themeColor="text1"/>
        </w:rPr>
        <w:t>l</w:t>
      </w:r>
      <w:r w:rsidR="00806442" w:rsidRPr="004B18BE">
        <w:rPr>
          <w:color w:val="051532" w:themeColor="text1"/>
        </w:rPr>
        <w:t xml:space="preserve">imited </w:t>
      </w:r>
      <w:r>
        <w:rPr>
          <w:color w:val="051532" w:themeColor="text1"/>
        </w:rPr>
        <w:t>w</w:t>
      </w:r>
      <w:r w:rsidR="00806442" w:rsidRPr="004B18BE">
        <w:rPr>
          <w:color w:val="051532" w:themeColor="text1"/>
        </w:rPr>
        <w:t xml:space="preserve">ork </w:t>
      </w:r>
      <w:r>
        <w:rPr>
          <w:color w:val="051532" w:themeColor="text1"/>
        </w:rPr>
        <w:t>e</w:t>
      </w:r>
      <w:r w:rsidR="00806442" w:rsidRPr="004B18BE">
        <w:rPr>
          <w:color w:val="051532" w:themeColor="text1"/>
        </w:rPr>
        <w:t>xperience or Australian</w:t>
      </w:r>
      <w:r w:rsidR="00B94CDA" w:rsidRPr="004B18BE">
        <w:rPr>
          <w:color w:val="051532" w:themeColor="text1"/>
        </w:rPr>
        <w:t>-</w:t>
      </w:r>
      <w:r w:rsidR="00806442" w:rsidRPr="004B18BE">
        <w:rPr>
          <w:color w:val="051532" w:themeColor="text1"/>
        </w:rPr>
        <w:t xml:space="preserve">based experience, </w:t>
      </w:r>
      <w:r>
        <w:rPr>
          <w:color w:val="051532" w:themeColor="text1"/>
        </w:rPr>
        <w:t>e</w:t>
      </w:r>
      <w:r w:rsidR="00806442" w:rsidRPr="004B18BE">
        <w:rPr>
          <w:color w:val="051532" w:themeColor="text1"/>
        </w:rPr>
        <w:t>x-</w:t>
      </w:r>
      <w:r>
        <w:rPr>
          <w:color w:val="051532" w:themeColor="text1"/>
        </w:rPr>
        <w:t>o</w:t>
      </w:r>
      <w:r w:rsidR="00806442" w:rsidRPr="004B18BE">
        <w:rPr>
          <w:color w:val="051532" w:themeColor="text1"/>
        </w:rPr>
        <w:t xml:space="preserve">ffender </w:t>
      </w:r>
      <w:r>
        <w:rPr>
          <w:color w:val="051532" w:themeColor="text1"/>
        </w:rPr>
        <w:t>h</w:t>
      </w:r>
      <w:r w:rsidR="00806442" w:rsidRPr="004B18BE">
        <w:rPr>
          <w:color w:val="051532" w:themeColor="text1"/>
        </w:rPr>
        <w:t xml:space="preserve">istory, </w:t>
      </w:r>
      <w:r>
        <w:rPr>
          <w:color w:val="051532" w:themeColor="text1"/>
        </w:rPr>
        <w:t>r</w:t>
      </w:r>
      <w:r w:rsidR="00806442" w:rsidRPr="004B18BE">
        <w:rPr>
          <w:color w:val="051532" w:themeColor="text1"/>
        </w:rPr>
        <w:t xml:space="preserve">equiring </w:t>
      </w:r>
      <w:r>
        <w:rPr>
          <w:color w:val="051532" w:themeColor="text1"/>
        </w:rPr>
        <w:t>p</w:t>
      </w:r>
      <w:r w:rsidR="00806442" w:rsidRPr="004B18BE">
        <w:rPr>
          <w:color w:val="051532" w:themeColor="text1"/>
        </w:rPr>
        <w:t>art-</w:t>
      </w:r>
      <w:r>
        <w:rPr>
          <w:color w:val="051532" w:themeColor="text1"/>
        </w:rPr>
        <w:t>t</w:t>
      </w:r>
      <w:r w:rsidR="00806442" w:rsidRPr="004B18BE">
        <w:rPr>
          <w:color w:val="051532" w:themeColor="text1"/>
        </w:rPr>
        <w:t>ime or</w:t>
      </w:r>
      <w:r w:rsidR="00B94CDA" w:rsidRPr="004B18BE">
        <w:rPr>
          <w:color w:val="051532" w:themeColor="text1"/>
        </w:rPr>
        <w:t xml:space="preserve"> </w:t>
      </w:r>
      <w:r>
        <w:rPr>
          <w:color w:val="051532" w:themeColor="text1"/>
        </w:rPr>
        <w:t>n</w:t>
      </w:r>
      <w:r w:rsidR="00B94CDA" w:rsidRPr="004B18BE">
        <w:rPr>
          <w:color w:val="051532" w:themeColor="text1"/>
        </w:rPr>
        <w:t>on-s</w:t>
      </w:r>
      <w:r w:rsidR="00806442" w:rsidRPr="004B18BE">
        <w:rPr>
          <w:color w:val="051532" w:themeColor="text1"/>
        </w:rPr>
        <w:t xml:space="preserve">tandard work hours, </w:t>
      </w:r>
      <w:r>
        <w:rPr>
          <w:color w:val="051532" w:themeColor="text1"/>
        </w:rPr>
        <w:t>r</w:t>
      </w:r>
      <w:r w:rsidR="00806442" w:rsidRPr="004B18BE">
        <w:rPr>
          <w:color w:val="051532" w:themeColor="text1"/>
        </w:rPr>
        <w:t xml:space="preserve">ecognition of prior learning of overseas qualifications, </w:t>
      </w:r>
      <w:r>
        <w:rPr>
          <w:color w:val="051532" w:themeColor="text1"/>
        </w:rPr>
        <w:t>l</w:t>
      </w:r>
      <w:r w:rsidR="00806442" w:rsidRPr="004B18BE">
        <w:rPr>
          <w:color w:val="051532" w:themeColor="text1"/>
        </w:rPr>
        <w:t xml:space="preserve">ack of </w:t>
      </w:r>
      <w:r>
        <w:rPr>
          <w:color w:val="051532" w:themeColor="text1"/>
        </w:rPr>
        <w:t>t</w:t>
      </w:r>
      <w:r w:rsidR="00806442" w:rsidRPr="004B18BE">
        <w:rPr>
          <w:color w:val="051532" w:themeColor="text1"/>
        </w:rPr>
        <w:t>ransportation, limited understanding of available career opportunities.</w:t>
      </w:r>
    </w:p>
    <w:p w14:paraId="739CA5BB" w14:textId="3792F72E" w:rsidR="00806442" w:rsidRPr="00AB0F24" w:rsidRDefault="00806442" w:rsidP="008E0083">
      <w:pPr>
        <w:pStyle w:val="ListParagraph"/>
        <w:numPr>
          <w:ilvl w:val="0"/>
          <w:numId w:val="14"/>
        </w:numPr>
        <w:spacing w:after="0" w:line="276" w:lineRule="auto"/>
        <w:ind w:left="284" w:hanging="284"/>
        <w:sectPr w:rsidR="00806442" w:rsidRPr="00AB0F24" w:rsidSect="00DD7333">
          <w:type w:val="continuous"/>
          <w:pgSz w:w="16840" w:h="23820"/>
          <w:pgMar w:top="1418" w:right="1418" w:bottom="1418" w:left="1418" w:header="0" w:footer="709" w:gutter="0"/>
          <w:cols w:num="2" w:space="708"/>
          <w:titlePg/>
          <w:docGrid w:linePitch="360"/>
        </w:sectPr>
      </w:pPr>
    </w:p>
    <w:p w14:paraId="5B8EE860" w14:textId="77777777" w:rsidR="00AD1914" w:rsidRPr="00AB0F24" w:rsidRDefault="00AD1914" w:rsidP="00AD1914">
      <w:pPr>
        <w:spacing w:before="120" w:after="0"/>
        <w:sectPr w:rsidR="00AD1914" w:rsidRPr="00AB0F24" w:rsidSect="00DD7333">
          <w:type w:val="continuous"/>
          <w:pgSz w:w="16840" w:h="23820"/>
          <w:pgMar w:top="1418" w:right="1418" w:bottom="1418" w:left="1418" w:header="0" w:footer="709" w:gutter="0"/>
          <w:cols w:num="2" w:space="708"/>
          <w:titlePg/>
          <w:docGrid w:linePitch="360"/>
        </w:sectPr>
      </w:pPr>
    </w:p>
    <w:p w14:paraId="14758504" w14:textId="77777777" w:rsidR="00AD1914" w:rsidRPr="008C50DF" w:rsidRDefault="00AD1914" w:rsidP="00732906">
      <w:pPr>
        <w:pStyle w:val="Heading2"/>
        <w:spacing w:before="0"/>
        <w:sectPr w:rsidR="00AD1914" w:rsidRPr="008C50DF" w:rsidSect="00926E59">
          <w:type w:val="continuous"/>
          <w:pgSz w:w="16840" w:h="23820"/>
          <w:pgMar w:top="568" w:right="1418" w:bottom="1418" w:left="1418" w:header="0" w:footer="709" w:gutter="0"/>
          <w:cols w:space="708"/>
          <w:titlePg/>
          <w:docGrid w:linePitch="360"/>
        </w:sectPr>
      </w:pPr>
      <w:r>
        <w:t>Local j</w:t>
      </w:r>
      <w:r w:rsidRPr="008C50DF">
        <w:t xml:space="preserve">obs and </w:t>
      </w:r>
      <w:r>
        <w:t>s</w:t>
      </w:r>
      <w:r w:rsidRPr="008C50DF">
        <w:t xml:space="preserve">kills </w:t>
      </w:r>
      <w:r>
        <w:t>p</w:t>
      </w:r>
      <w:r w:rsidRPr="008C50DF">
        <w:t xml:space="preserve">riorities and </w:t>
      </w:r>
      <w:r>
        <w:t>s</w:t>
      </w:r>
      <w:r w:rsidRPr="008C50DF">
        <w:t xml:space="preserve">trategies in the </w:t>
      </w:r>
      <w:r>
        <w:t>r</w:t>
      </w:r>
      <w:r w:rsidRPr="008C50DF">
        <w:t>egion</w:t>
      </w:r>
    </w:p>
    <w:p w14:paraId="7B7CB1A2" w14:textId="4FE43798" w:rsidR="00AD1914" w:rsidRPr="00403B42" w:rsidRDefault="00AD1914" w:rsidP="00B50EDB">
      <w:pPr>
        <w:pStyle w:val="Heading3"/>
        <w:spacing w:before="120"/>
      </w:pPr>
      <w:r w:rsidRPr="00B35A6C">
        <w:t xml:space="preserve">Priority </w:t>
      </w:r>
      <w:r>
        <w:t>1</w:t>
      </w:r>
      <w:r w:rsidRPr="00B35A6C">
        <w:t xml:space="preserve"> –</w:t>
      </w:r>
      <w:r>
        <w:t xml:space="preserve"> Targeted cohort-specific</w:t>
      </w:r>
      <w:r w:rsidRPr="00403B42">
        <w:t xml:space="preserve"> strategies </w:t>
      </w:r>
      <w:r>
        <w:t>that</w:t>
      </w:r>
      <w:r w:rsidRPr="00403B42">
        <w:t xml:space="preserve"> upskill and prepare </w:t>
      </w:r>
      <w:r w:rsidR="00223ADE">
        <w:t>C</w:t>
      </w:r>
      <w:r w:rsidR="004E1D72">
        <w:t>a</w:t>
      </w:r>
      <w:r w:rsidR="00223ADE">
        <w:t xml:space="preserve">LD and </w:t>
      </w:r>
      <w:r w:rsidR="004E1D72">
        <w:t>mi</w:t>
      </w:r>
      <w:r w:rsidR="00223ADE">
        <w:t>grant</w:t>
      </w:r>
      <w:r w:rsidR="008C2848">
        <w:t xml:space="preserve"> individuals</w:t>
      </w:r>
      <w:r w:rsidR="00AC6D39">
        <w:t>,</w:t>
      </w:r>
      <w:r w:rsidR="00223ADE">
        <w:t xml:space="preserve"> </w:t>
      </w:r>
      <w:r w:rsidR="00AC6D39">
        <w:t xml:space="preserve">Indigenous </w:t>
      </w:r>
      <w:r w:rsidR="008C2848">
        <w:t xml:space="preserve">Australians </w:t>
      </w:r>
      <w:r w:rsidR="00AC6D39">
        <w:t>and</w:t>
      </w:r>
      <w:r w:rsidR="008C2848">
        <w:t>/</w:t>
      </w:r>
      <w:r w:rsidR="00AC6D39">
        <w:t>o</w:t>
      </w:r>
      <w:r w:rsidR="00603250">
        <w:t xml:space="preserve">r the </w:t>
      </w:r>
      <w:r w:rsidR="004E1D72">
        <w:t>l</w:t>
      </w:r>
      <w:r w:rsidR="00AC6D39">
        <w:t xml:space="preserve">ong </w:t>
      </w:r>
      <w:r w:rsidR="004E1D72">
        <w:t>t</w:t>
      </w:r>
      <w:r w:rsidR="00AC6D39">
        <w:t xml:space="preserve">erm </w:t>
      </w:r>
      <w:r w:rsidR="004E1D72">
        <w:t>u</w:t>
      </w:r>
      <w:r w:rsidR="00AC6D39">
        <w:t xml:space="preserve">nemployed </w:t>
      </w:r>
    </w:p>
    <w:p w14:paraId="06E5FB2F" w14:textId="7F109EA3" w:rsidR="00E779BE" w:rsidRDefault="008C2235" w:rsidP="000C2990">
      <w:pPr>
        <w:pStyle w:val="Heading4"/>
        <w:spacing w:before="0"/>
        <w:rPr>
          <w:szCs w:val="21"/>
        </w:rPr>
      </w:pPr>
      <w:r>
        <w:t>What are our challenges and opportunities?</w:t>
      </w:r>
    </w:p>
    <w:p w14:paraId="56E28BCF" w14:textId="4CEA7959" w:rsidR="00AD1914" w:rsidRDefault="00AD1914" w:rsidP="00481A8B">
      <w:pPr>
        <w:spacing w:after="0"/>
      </w:pPr>
      <w:r w:rsidRPr="0036484B">
        <w:t>With a plethora of employment opportunities in in-demand industries</w:t>
      </w:r>
      <w:r w:rsidR="0047339C">
        <w:t xml:space="preserve"> across the region</w:t>
      </w:r>
      <w:r w:rsidR="0039462F">
        <w:t>,</w:t>
      </w:r>
      <w:r w:rsidR="00AF1FE1">
        <w:t xml:space="preserve"> </w:t>
      </w:r>
      <w:r w:rsidRPr="0036484B">
        <w:t>there is a</w:t>
      </w:r>
      <w:r w:rsidR="00AF1FE1">
        <w:t xml:space="preserve">n opportunity to connect </w:t>
      </w:r>
      <w:r w:rsidR="00BA1E12">
        <w:t xml:space="preserve">individuals in </w:t>
      </w:r>
      <w:r w:rsidR="00142DD4">
        <w:t xml:space="preserve">areas </w:t>
      </w:r>
      <w:r w:rsidR="0047339C">
        <w:t xml:space="preserve">with </w:t>
      </w:r>
      <w:r w:rsidR="00142DD4">
        <w:t xml:space="preserve">high </w:t>
      </w:r>
      <w:r w:rsidR="0047339C">
        <w:t xml:space="preserve">rates of </w:t>
      </w:r>
      <w:r w:rsidR="00142DD4">
        <w:t xml:space="preserve">unemployment </w:t>
      </w:r>
      <w:r w:rsidR="00660754">
        <w:t>to</w:t>
      </w:r>
      <w:r w:rsidRPr="0036484B">
        <w:t xml:space="preserve"> both entry-level opportunities and positions that require prior qualifications </w:t>
      </w:r>
      <w:r w:rsidR="00E917E7">
        <w:t>or</w:t>
      </w:r>
      <w:r w:rsidRPr="0036484B">
        <w:t xml:space="preserve"> training</w:t>
      </w:r>
      <w:r w:rsidR="00892583">
        <w:t xml:space="preserve"> obtainable through</w:t>
      </w:r>
      <w:r w:rsidR="00481A8B">
        <w:t xml:space="preserve"> V</w:t>
      </w:r>
      <w:r w:rsidR="00731E5E">
        <w:t xml:space="preserve">ocational </w:t>
      </w:r>
      <w:r w:rsidR="00481A8B">
        <w:t>E</w:t>
      </w:r>
      <w:r w:rsidR="00731E5E">
        <w:t xml:space="preserve">ducation and </w:t>
      </w:r>
      <w:r w:rsidR="00481A8B">
        <w:t>T</w:t>
      </w:r>
      <w:r w:rsidR="00731E5E">
        <w:t xml:space="preserve">raining (VET) </w:t>
      </w:r>
      <w:r w:rsidR="00892583">
        <w:t>pathway</w:t>
      </w:r>
      <w:r w:rsidR="00481A8B">
        <w:t>s</w:t>
      </w:r>
      <w:r w:rsidRPr="0036484B">
        <w:t>.</w:t>
      </w:r>
      <w:r w:rsidR="000434CE">
        <w:t xml:space="preserve"> </w:t>
      </w:r>
      <w:r w:rsidR="00B87672">
        <w:t>Specifically</w:t>
      </w:r>
      <w:r w:rsidR="00481A8B">
        <w:t>,</w:t>
      </w:r>
      <w:r w:rsidR="00B87672">
        <w:t xml:space="preserve"> </w:t>
      </w:r>
      <w:r w:rsidR="00EA6DE9">
        <w:t xml:space="preserve">the </w:t>
      </w:r>
      <w:r w:rsidR="00E36FC2">
        <w:t>following SA2 areas (as defined by the Australian Bureau of Statistics); Bidwill – Hebersham – Emerton, Lethbridge Park – Tregear, Fairfield – East, Guilford – South Granville, Mount Druitt – Whalan, and St Marys – North St Marys</w:t>
      </w:r>
      <w:r w:rsidR="00481A8B">
        <w:t xml:space="preserve">. </w:t>
      </w:r>
      <w:r w:rsidR="00E36FC2">
        <w:rPr>
          <w:szCs w:val="21"/>
        </w:rPr>
        <w:t>In addition</w:t>
      </w:r>
      <w:r w:rsidR="00FE3932">
        <w:rPr>
          <w:szCs w:val="21"/>
        </w:rPr>
        <w:t>,</w:t>
      </w:r>
      <w:r w:rsidR="0032439F">
        <w:rPr>
          <w:szCs w:val="21"/>
        </w:rPr>
        <w:t xml:space="preserve"> </w:t>
      </w:r>
      <w:r w:rsidR="00476D8C">
        <w:rPr>
          <w:szCs w:val="21"/>
        </w:rPr>
        <w:t xml:space="preserve">today’s </w:t>
      </w:r>
      <w:r w:rsidR="0032439F">
        <w:rPr>
          <w:szCs w:val="21"/>
        </w:rPr>
        <w:t xml:space="preserve">employment </w:t>
      </w:r>
      <w:r w:rsidR="00476D8C">
        <w:rPr>
          <w:szCs w:val="21"/>
        </w:rPr>
        <w:t>market</w:t>
      </w:r>
      <w:r w:rsidR="0032439F">
        <w:rPr>
          <w:szCs w:val="21"/>
        </w:rPr>
        <w:t xml:space="preserve"> </w:t>
      </w:r>
      <w:r w:rsidR="00476D8C" w:rsidRPr="002822E9">
        <w:rPr>
          <w:szCs w:val="21"/>
        </w:rPr>
        <w:t xml:space="preserve">recruitment practices </w:t>
      </w:r>
      <w:r w:rsidR="00476D8C">
        <w:rPr>
          <w:szCs w:val="21"/>
        </w:rPr>
        <w:t>tend to be</w:t>
      </w:r>
      <w:r w:rsidR="00476D8C" w:rsidRPr="002822E9">
        <w:rPr>
          <w:szCs w:val="21"/>
        </w:rPr>
        <w:t xml:space="preserve"> employer-centric, leading to lengthy and complicated application processes, inflexible work arrangements, and insufficient support for diverse individuals.</w:t>
      </w:r>
      <w:r w:rsidR="00142DD4">
        <w:rPr>
          <w:szCs w:val="21"/>
        </w:rPr>
        <w:br/>
      </w:r>
      <w:r w:rsidRPr="00481A8B">
        <w:rPr>
          <w:rFonts w:ascii="Calibri" w:eastAsiaTheme="majorEastAsia" w:hAnsi="Calibri" w:cstheme="majorBidi"/>
          <w:b/>
          <w:iCs/>
          <w:color w:val="0076BD" w:themeColor="text2"/>
          <w:sz w:val="24"/>
        </w:rPr>
        <w:t>How are we responding?</w:t>
      </w:r>
    </w:p>
    <w:p w14:paraId="4C1A68D4" w14:textId="519F5B13" w:rsidR="00AD1914" w:rsidRDefault="00AD1914" w:rsidP="00F85864">
      <w:pPr>
        <w:spacing w:after="0"/>
        <w:rPr>
          <w:szCs w:val="21"/>
        </w:rPr>
      </w:pPr>
      <w:r w:rsidRPr="00F85864">
        <w:rPr>
          <w:szCs w:val="21"/>
        </w:rPr>
        <w:t>The Sydney Greater West Local Jobs team work</w:t>
      </w:r>
      <w:r w:rsidR="004F2EAB" w:rsidRPr="00F85864">
        <w:rPr>
          <w:szCs w:val="21"/>
        </w:rPr>
        <w:t>s</w:t>
      </w:r>
      <w:r w:rsidRPr="00F85864">
        <w:rPr>
          <w:szCs w:val="21"/>
        </w:rPr>
        <w:t xml:space="preserve"> closely with local key stakeholders to influence, support and deliver strategies that support the region’s </w:t>
      </w:r>
      <w:r w:rsidR="00D43A1A" w:rsidRPr="0036484B">
        <w:rPr>
          <w:szCs w:val="21"/>
        </w:rPr>
        <w:t>C</w:t>
      </w:r>
      <w:r w:rsidR="004E1D72">
        <w:rPr>
          <w:szCs w:val="21"/>
        </w:rPr>
        <w:t>a</w:t>
      </w:r>
      <w:r w:rsidR="00D43A1A" w:rsidRPr="0036484B">
        <w:rPr>
          <w:szCs w:val="21"/>
        </w:rPr>
        <w:t xml:space="preserve">LD </w:t>
      </w:r>
      <w:r w:rsidR="003617BA">
        <w:rPr>
          <w:szCs w:val="21"/>
        </w:rPr>
        <w:t>migrant and refugee</w:t>
      </w:r>
      <w:r w:rsidR="004943C2">
        <w:rPr>
          <w:szCs w:val="21"/>
        </w:rPr>
        <w:t xml:space="preserve"> individuals</w:t>
      </w:r>
      <w:r w:rsidR="003617BA">
        <w:rPr>
          <w:szCs w:val="21"/>
        </w:rPr>
        <w:t xml:space="preserve">, </w:t>
      </w:r>
      <w:r w:rsidR="00D43A1A" w:rsidRPr="0036484B">
        <w:rPr>
          <w:szCs w:val="21"/>
        </w:rPr>
        <w:t xml:space="preserve">Indigenous Australians, and </w:t>
      </w:r>
      <w:r w:rsidR="004943C2">
        <w:rPr>
          <w:szCs w:val="21"/>
        </w:rPr>
        <w:t xml:space="preserve">those who are </w:t>
      </w:r>
      <w:r w:rsidR="00D43A1A" w:rsidRPr="0036484B">
        <w:rPr>
          <w:szCs w:val="21"/>
        </w:rPr>
        <w:t>long-term unemployed</w:t>
      </w:r>
      <w:r w:rsidRPr="00F85864">
        <w:rPr>
          <w:szCs w:val="21"/>
        </w:rPr>
        <w:t xml:space="preserve">, through: </w:t>
      </w:r>
    </w:p>
    <w:p w14:paraId="15F95C78" w14:textId="5AFB1A78" w:rsidR="00A65957" w:rsidRDefault="004D60AA" w:rsidP="002725AE">
      <w:pPr>
        <w:pStyle w:val="ListParagraph"/>
        <w:numPr>
          <w:ilvl w:val="0"/>
          <w:numId w:val="14"/>
        </w:numPr>
        <w:spacing w:after="0" w:line="276" w:lineRule="auto"/>
        <w:ind w:left="284" w:hanging="284"/>
      </w:pPr>
      <w:r>
        <w:t>Working with busines</w:t>
      </w:r>
      <w:r w:rsidR="00FE3932">
        <w:t>se</w:t>
      </w:r>
      <w:r>
        <w:t>s to understand th</w:t>
      </w:r>
      <w:r w:rsidR="00AE4203">
        <w:t>is</w:t>
      </w:r>
      <w:r w:rsidR="00796F75">
        <w:t xml:space="preserve"> </w:t>
      </w:r>
      <w:r w:rsidR="004943C2">
        <w:t>cohort’s</w:t>
      </w:r>
      <w:r w:rsidR="00796F75">
        <w:t xml:space="preserve"> </w:t>
      </w:r>
      <w:r w:rsidR="00740548">
        <w:t xml:space="preserve">potential </w:t>
      </w:r>
      <w:r w:rsidR="00A65957">
        <w:t xml:space="preserve">and </w:t>
      </w:r>
      <w:r w:rsidR="000862C4">
        <w:t>ho</w:t>
      </w:r>
      <w:r w:rsidR="002725AE">
        <w:t>w</w:t>
      </w:r>
      <w:r w:rsidR="000862C4">
        <w:t xml:space="preserve"> to </w:t>
      </w:r>
      <w:r w:rsidR="00A65957">
        <w:t>proactively support the employment of</w:t>
      </w:r>
      <w:r w:rsidR="00EC5DFA">
        <w:t xml:space="preserve"> C</w:t>
      </w:r>
      <w:r w:rsidR="004E1D72">
        <w:t>a</w:t>
      </w:r>
      <w:r w:rsidR="00EC5DFA">
        <w:t>LD and</w:t>
      </w:r>
      <w:r w:rsidR="00561CDA">
        <w:t>/or</w:t>
      </w:r>
      <w:r w:rsidR="00EC5DFA">
        <w:t xml:space="preserve"> </w:t>
      </w:r>
      <w:r w:rsidR="00481A8B">
        <w:t>m</w:t>
      </w:r>
      <w:r w:rsidR="00EC5DFA">
        <w:t>igrant</w:t>
      </w:r>
      <w:r w:rsidR="00796F75">
        <w:t>, First Nations Australians and or</w:t>
      </w:r>
      <w:r w:rsidR="00731E5E">
        <w:t xml:space="preserve"> l</w:t>
      </w:r>
      <w:r w:rsidR="00796F75">
        <w:t xml:space="preserve">ong </w:t>
      </w:r>
      <w:r w:rsidR="00481A8B">
        <w:t>t</w:t>
      </w:r>
      <w:r w:rsidR="00796F75">
        <w:t xml:space="preserve">erm </w:t>
      </w:r>
      <w:r w:rsidR="00481A8B">
        <w:t>u</w:t>
      </w:r>
      <w:r w:rsidR="00796F75">
        <w:t>nemployed individuals</w:t>
      </w:r>
      <w:r w:rsidR="002725AE">
        <w:t xml:space="preserve"> in their </w:t>
      </w:r>
      <w:r w:rsidR="009C501E">
        <w:t>business</w:t>
      </w:r>
      <w:r w:rsidR="00796F75">
        <w:t>.</w:t>
      </w:r>
    </w:p>
    <w:p w14:paraId="2C3464AF" w14:textId="6B1AE1A9" w:rsidR="00AD1914" w:rsidRDefault="00AD1914" w:rsidP="00F85864">
      <w:pPr>
        <w:pStyle w:val="ListParagraph"/>
        <w:numPr>
          <w:ilvl w:val="0"/>
          <w:numId w:val="14"/>
        </w:numPr>
        <w:spacing w:after="0" w:line="276" w:lineRule="auto"/>
        <w:ind w:left="284" w:hanging="284"/>
      </w:pPr>
      <w:r w:rsidRPr="00C742BD">
        <w:lastRenderedPageBreak/>
        <w:t>Promot</w:t>
      </w:r>
      <w:r>
        <w:t>ing</w:t>
      </w:r>
      <w:r w:rsidRPr="00C742BD">
        <w:t xml:space="preserve"> employment opportunities that build on-the-job skills such as apprenticeships and traineeships </w:t>
      </w:r>
      <w:r w:rsidR="000309EB">
        <w:t>(</w:t>
      </w:r>
      <w:r w:rsidRPr="00C742BD">
        <w:t xml:space="preserve">including </w:t>
      </w:r>
      <w:r>
        <w:t>school-based</w:t>
      </w:r>
      <w:r w:rsidR="000309EB">
        <w:t>)</w:t>
      </w:r>
      <w:r>
        <w:t>,</w:t>
      </w:r>
      <w:r w:rsidRPr="00C742BD">
        <w:t xml:space="preserve"> and entry-level jobs that build employability skills</w:t>
      </w:r>
      <w:r w:rsidR="009C501E">
        <w:t xml:space="preserve"> to the services that support individuals in the focus areas</w:t>
      </w:r>
      <w:r w:rsidRPr="00C742BD">
        <w:t xml:space="preserve">.  </w:t>
      </w:r>
    </w:p>
    <w:p w14:paraId="4153FEFE" w14:textId="11267ED1" w:rsidR="00AD1914" w:rsidRDefault="00AD1914" w:rsidP="00F85864">
      <w:pPr>
        <w:pStyle w:val="ListParagraph"/>
        <w:numPr>
          <w:ilvl w:val="0"/>
          <w:numId w:val="14"/>
        </w:numPr>
        <w:spacing w:after="0" w:line="276" w:lineRule="auto"/>
        <w:ind w:left="284" w:hanging="284"/>
      </w:pPr>
      <w:r>
        <w:t>Working with businesses to remove exclusive recruitment practices by streamlining and simplifying application processes, reassessing application</w:t>
      </w:r>
      <w:r w:rsidRPr="003D25AA">
        <w:t xml:space="preserve"> requirements for </w:t>
      </w:r>
      <w:r>
        <w:t>entry-level</w:t>
      </w:r>
      <w:r w:rsidRPr="003D25AA">
        <w:t xml:space="preserve"> positions, </w:t>
      </w:r>
      <w:r>
        <w:t xml:space="preserve">delivering on-site recruitment open days and place-based interviews, and utilising </w:t>
      </w:r>
      <w:r w:rsidR="0094055A">
        <w:t xml:space="preserve">employment services providers </w:t>
      </w:r>
      <w:r>
        <w:t xml:space="preserve">to connect with locally available candidates. </w:t>
      </w:r>
    </w:p>
    <w:p w14:paraId="4E6A3FFF" w14:textId="31BEA147" w:rsidR="00AD1914" w:rsidRPr="00C742BD" w:rsidRDefault="00AD1914" w:rsidP="00F85864">
      <w:pPr>
        <w:pStyle w:val="ListParagraph"/>
        <w:numPr>
          <w:ilvl w:val="0"/>
          <w:numId w:val="14"/>
        </w:numPr>
        <w:spacing w:after="0" w:line="276" w:lineRule="auto"/>
        <w:ind w:left="284" w:hanging="284"/>
      </w:pPr>
      <w:r w:rsidRPr="00C742BD">
        <w:t>Work</w:t>
      </w:r>
      <w:r>
        <w:t>ing</w:t>
      </w:r>
      <w:r w:rsidRPr="00C742BD">
        <w:t xml:space="preserve"> with </w:t>
      </w:r>
      <w:r>
        <w:t>businesses</w:t>
      </w:r>
      <w:r w:rsidRPr="00C742BD">
        <w:t xml:space="preserve"> to </w:t>
      </w:r>
      <w:r>
        <w:t>co-design pre-employment and employment pathways for entry</w:t>
      </w:r>
      <w:r w:rsidR="00FE3932">
        <w:t>-</w:t>
      </w:r>
      <w:r>
        <w:t xml:space="preserve">level roles </w:t>
      </w:r>
      <w:r w:rsidR="000666F0">
        <w:t xml:space="preserve">for currently available positions </w:t>
      </w:r>
      <w:r>
        <w:t>that</w:t>
      </w:r>
      <w:r w:rsidR="00500EFC">
        <w:t>:</w:t>
      </w:r>
    </w:p>
    <w:p w14:paraId="4E60126D" w14:textId="4A45E400" w:rsidR="00842EE1" w:rsidRDefault="003F1226" w:rsidP="00500EFC">
      <w:pPr>
        <w:pStyle w:val="ListParagraph"/>
        <w:numPr>
          <w:ilvl w:val="0"/>
          <w:numId w:val="46"/>
        </w:numPr>
        <w:spacing w:after="0" w:line="276" w:lineRule="auto"/>
        <w:ind w:left="714" w:hanging="357"/>
      </w:pPr>
      <w:r>
        <w:t>Support</w:t>
      </w:r>
      <w:r w:rsidR="00842EE1">
        <w:t xml:space="preserve"> ongoing </w:t>
      </w:r>
      <w:r>
        <w:t xml:space="preserve">and </w:t>
      </w:r>
      <w:r w:rsidR="00842EE1">
        <w:t xml:space="preserve">meaningful work </w:t>
      </w:r>
      <w:r w:rsidR="00234A75">
        <w:t>and avoid roles that can be seen as tokenistic or have limited career advancement opportunities.</w:t>
      </w:r>
    </w:p>
    <w:p w14:paraId="6501665E" w14:textId="00F5A9B0" w:rsidR="000666F0" w:rsidRDefault="000666F0" w:rsidP="00500EFC">
      <w:pPr>
        <w:pStyle w:val="ListParagraph"/>
        <w:numPr>
          <w:ilvl w:val="0"/>
          <w:numId w:val="46"/>
        </w:numPr>
        <w:spacing w:after="0" w:line="276" w:lineRule="auto"/>
        <w:ind w:left="714" w:hanging="357"/>
      </w:pPr>
      <w:r>
        <w:t xml:space="preserve">Support </w:t>
      </w:r>
      <w:r w:rsidRPr="00ED594F">
        <w:t xml:space="preserve">those who have </w:t>
      </w:r>
      <w:r>
        <w:t>overseas qualifications and/or work experience by m</w:t>
      </w:r>
      <w:r w:rsidRPr="00C742BD">
        <w:t>ap</w:t>
      </w:r>
      <w:r>
        <w:t>ping</w:t>
      </w:r>
      <w:r w:rsidRPr="00C742BD">
        <w:t xml:space="preserve"> individual career advancement</w:t>
      </w:r>
      <w:r>
        <w:t xml:space="preserve"> that </w:t>
      </w:r>
      <w:r w:rsidR="00552959">
        <w:t xml:space="preserve">considers </w:t>
      </w:r>
      <w:r w:rsidR="00597E0F">
        <w:t>these within the region</w:t>
      </w:r>
      <w:r w:rsidR="00FE3932">
        <w:t>'</w:t>
      </w:r>
      <w:r w:rsidR="00597E0F">
        <w:t xml:space="preserve">s context and </w:t>
      </w:r>
      <w:r>
        <w:t xml:space="preserve">includes </w:t>
      </w:r>
      <w:r w:rsidRPr="00C742BD">
        <w:t xml:space="preserve">re-credentialing </w:t>
      </w:r>
      <w:r w:rsidR="008F788B">
        <w:t>or recognition or prior learning pathways</w:t>
      </w:r>
      <w:r w:rsidR="003F1226">
        <w:t xml:space="preserve"> where possible</w:t>
      </w:r>
      <w:r w:rsidR="008F788B">
        <w:t xml:space="preserve">. </w:t>
      </w:r>
    </w:p>
    <w:p w14:paraId="009347A7" w14:textId="73431E35" w:rsidR="001C1E23" w:rsidRDefault="00500EFC" w:rsidP="00500EFC">
      <w:pPr>
        <w:pStyle w:val="ListParagraph"/>
        <w:numPr>
          <w:ilvl w:val="0"/>
          <w:numId w:val="46"/>
        </w:numPr>
        <w:spacing w:after="0" w:line="276" w:lineRule="auto"/>
        <w:ind w:left="714" w:hanging="357"/>
      </w:pPr>
      <w:r>
        <w:t>D</w:t>
      </w:r>
      <w:r w:rsidR="00AD1914">
        <w:t>eliver industry-specifi</w:t>
      </w:r>
      <w:r w:rsidR="004A531A">
        <w:t>c</w:t>
      </w:r>
      <w:r w:rsidR="00AD1914">
        <w:t xml:space="preserve"> place-based</w:t>
      </w:r>
      <w:r w:rsidR="00AD1914" w:rsidRPr="00C742BD">
        <w:t xml:space="preserve"> training and upskilling opportunities</w:t>
      </w:r>
      <w:r w:rsidR="00AD1914">
        <w:t>, that are culturally sensitive and consider delivery for non-English speaking individuals</w:t>
      </w:r>
      <w:r w:rsidR="00C07AFC">
        <w:t>.</w:t>
      </w:r>
      <w:r w:rsidR="007B7251">
        <w:t xml:space="preserve"> </w:t>
      </w:r>
    </w:p>
    <w:p w14:paraId="15AC6D78" w14:textId="637E2F4D" w:rsidR="00AD1914" w:rsidRDefault="001C1E23" w:rsidP="00500EFC">
      <w:pPr>
        <w:pStyle w:val="ListParagraph"/>
        <w:numPr>
          <w:ilvl w:val="0"/>
          <w:numId w:val="46"/>
        </w:numPr>
        <w:spacing w:after="0" w:line="276" w:lineRule="auto"/>
        <w:ind w:left="714" w:hanging="357"/>
      </w:pPr>
      <w:r>
        <w:t xml:space="preserve">Include </w:t>
      </w:r>
      <w:r w:rsidR="007B7251">
        <w:t xml:space="preserve">appropriate support/mentoring for </w:t>
      </w:r>
      <w:r w:rsidR="00137C05">
        <w:t>these</w:t>
      </w:r>
      <w:r w:rsidR="007B7251">
        <w:t xml:space="preserve"> cohorts</w:t>
      </w:r>
      <w:r w:rsidR="00137C05">
        <w:t xml:space="preserve"> throughout their employment</w:t>
      </w:r>
      <w:r w:rsidR="004A531A">
        <w:t>.</w:t>
      </w:r>
    </w:p>
    <w:p w14:paraId="12F03F28" w14:textId="7A5998E1" w:rsidR="00AD1914" w:rsidRDefault="00500EFC" w:rsidP="00500EFC">
      <w:pPr>
        <w:pStyle w:val="ListParagraph"/>
        <w:numPr>
          <w:ilvl w:val="0"/>
          <w:numId w:val="46"/>
        </w:numPr>
        <w:spacing w:after="0" w:line="276" w:lineRule="auto"/>
        <w:ind w:left="714" w:hanging="357"/>
      </w:pPr>
      <w:r>
        <w:t>S</w:t>
      </w:r>
      <w:r w:rsidR="00AD1914">
        <w:t>upport individuals to build their d</w:t>
      </w:r>
      <w:r w:rsidR="00AD1914" w:rsidRPr="00ED594F">
        <w:t>igital proficiency</w:t>
      </w:r>
      <w:r w:rsidR="00AD1914">
        <w:t xml:space="preserve">, communication skills, </w:t>
      </w:r>
      <w:r w:rsidR="00AD1914" w:rsidRPr="00ED594F">
        <w:t xml:space="preserve">language, literacy and numeracy </w:t>
      </w:r>
      <w:r w:rsidR="00AD1914">
        <w:t>capacity</w:t>
      </w:r>
      <w:r w:rsidR="00AD1914" w:rsidRPr="00ED594F">
        <w:t xml:space="preserve">, </w:t>
      </w:r>
      <w:r w:rsidR="00AD1914">
        <w:t xml:space="preserve">and understanding of </w:t>
      </w:r>
      <w:r w:rsidR="00AD1914" w:rsidRPr="00ED594F">
        <w:t>Workplace Health and Safety practices.</w:t>
      </w:r>
    </w:p>
    <w:p w14:paraId="76653404" w14:textId="77777777" w:rsidR="00AD1914" w:rsidRDefault="00AD1914" w:rsidP="00732906">
      <w:pPr>
        <w:pStyle w:val="Heading3"/>
      </w:pPr>
      <w:r w:rsidRPr="00250763">
        <w:t xml:space="preserve">Priority 2 – </w:t>
      </w:r>
      <w:r>
        <w:t>Addressing transpor</w:t>
      </w:r>
      <w:r w:rsidRPr="00DE1093">
        <w:t>t barriers</w:t>
      </w:r>
      <w:r>
        <w:t xml:space="preserve"> to employment </w:t>
      </w:r>
    </w:p>
    <w:p w14:paraId="2037947A" w14:textId="77777777" w:rsidR="00500EFC" w:rsidRDefault="00500EFC" w:rsidP="00500EFC">
      <w:pPr>
        <w:pStyle w:val="Heading4"/>
        <w:spacing w:before="0"/>
      </w:pPr>
      <w:r>
        <w:t>What are our challenges and opportunities?</w:t>
      </w:r>
    </w:p>
    <w:p w14:paraId="69FA468E" w14:textId="40DF09AA" w:rsidR="00AD1914" w:rsidRPr="00500EFC" w:rsidRDefault="00AD1914" w:rsidP="00500EFC">
      <w:pPr>
        <w:spacing w:after="0"/>
        <w:rPr>
          <w:szCs w:val="21"/>
        </w:rPr>
      </w:pPr>
      <w:r w:rsidRPr="00500EFC">
        <w:rPr>
          <w:szCs w:val="21"/>
        </w:rPr>
        <w:t xml:space="preserve">There are pockets in the region with limited public transport, which hinders the ability of individuals to access adjacent regions </w:t>
      </w:r>
      <w:r w:rsidR="004C2797" w:rsidRPr="00500EFC">
        <w:rPr>
          <w:szCs w:val="21"/>
        </w:rPr>
        <w:t xml:space="preserve">where there are </w:t>
      </w:r>
      <w:r w:rsidRPr="00500EFC">
        <w:rPr>
          <w:szCs w:val="21"/>
        </w:rPr>
        <w:t xml:space="preserve">employment opportunities. Limited connections appear to be more prevalent in lower socio-economic </w:t>
      </w:r>
      <w:r w:rsidR="00481A8B">
        <w:rPr>
          <w:szCs w:val="21"/>
        </w:rPr>
        <w:t xml:space="preserve">areas </w:t>
      </w:r>
      <w:r w:rsidRPr="00500EFC">
        <w:rPr>
          <w:szCs w:val="21"/>
        </w:rPr>
        <w:t>where lack of access to vehicles and limited driver</w:t>
      </w:r>
      <w:r w:rsidR="006B3412">
        <w:rPr>
          <w:szCs w:val="21"/>
        </w:rPr>
        <w:t>'</w:t>
      </w:r>
      <w:r w:rsidRPr="00500EFC">
        <w:rPr>
          <w:szCs w:val="21"/>
        </w:rPr>
        <w:t>s licence ownership exacerbates th</w:t>
      </w:r>
      <w:r w:rsidR="00481A8B">
        <w:rPr>
          <w:szCs w:val="21"/>
        </w:rPr>
        <w:t>is challenge</w:t>
      </w:r>
      <w:r w:rsidRPr="00500EFC">
        <w:rPr>
          <w:szCs w:val="21"/>
        </w:rPr>
        <w:t>.</w:t>
      </w:r>
    </w:p>
    <w:p w14:paraId="4171ABAC" w14:textId="77777777" w:rsidR="00AD1914" w:rsidRPr="00250763" w:rsidRDefault="00AD1914" w:rsidP="00AD1914">
      <w:pPr>
        <w:pStyle w:val="Heading4"/>
        <w:spacing w:before="0"/>
        <w:rPr>
          <w:iCs w:val="0"/>
        </w:rPr>
      </w:pPr>
      <w:r w:rsidRPr="00250763">
        <w:rPr>
          <w:iCs w:val="0"/>
        </w:rPr>
        <w:t>How are we responding?</w:t>
      </w:r>
    </w:p>
    <w:p w14:paraId="40D3C984" w14:textId="4DFA0417" w:rsidR="00AD1914" w:rsidRPr="008742FF" w:rsidRDefault="00AD1914" w:rsidP="00500EFC">
      <w:pPr>
        <w:spacing w:after="0"/>
      </w:pPr>
      <w:r w:rsidRPr="00BE49EC">
        <w:t>The Sydney Greater West Local Jobs team work</w:t>
      </w:r>
      <w:r w:rsidR="00E07117">
        <w:t>s</w:t>
      </w:r>
      <w:r w:rsidRPr="00BE49EC">
        <w:t xml:space="preserve"> closely with local key stakeholders to develop and deliver strategies such as:</w:t>
      </w:r>
    </w:p>
    <w:p w14:paraId="17E6933D" w14:textId="77777777" w:rsidR="00AD1914" w:rsidRPr="00687BF1" w:rsidRDefault="00AD1914" w:rsidP="00500EFC">
      <w:pPr>
        <w:pStyle w:val="ListParagraph"/>
        <w:numPr>
          <w:ilvl w:val="0"/>
          <w:numId w:val="14"/>
        </w:numPr>
        <w:spacing w:after="0" w:line="276" w:lineRule="auto"/>
        <w:ind w:left="284" w:hanging="284"/>
      </w:pPr>
      <w:r>
        <w:t>Initiating c</w:t>
      </w:r>
      <w:r w:rsidRPr="00C742BD">
        <w:t>ommunity</w:t>
      </w:r>
      <w:r>
        <w:t xml:space="preserve"> or private</w:t>
      </w:r>
      <w:r w:rsidRPr="00C742BD">
        <w:t xml:space="preserve"> transport solutions that connect marginalised communities to local employment hubs</w:t>
      </w:r>
      <w:r>
        <w:t xml:space="preserve"> or training opportunities, implementing models that</w:t>
      </w:r>
      <w:r w:rsidRPr="00687BF1">
        <w:t xml:space="preserve"> </w:t>
      </w:r>
      <w:r>
        <w:t>transport</w:t>
      </w:r>
      <w:r w:rsidRPr="00687BF1">
        <w:t xml:space="preserve"> individuals from one location to a </w:t>
      </w:r>
      <w:r>
        <w:t xml:space="preserve">place of employment or training. </w:t>
      </w:r>
    </w:p>
    <w:p w14:paraId="03AB4D2D" w14:textId="77777777" w:rsidR="00AD1914" w:rsidRPr="00687BF1" w:rsidRDefault="00AD1914" w:rsidP="00500EFC">
      <w:pPr>
        <w:pStyle w:val="ListParagraph"/>
        <w:numPr>
          <w:ilvl w:val="0"/>
          <w:numId w:val="14"/>
        </w:numPr>
        <w:spacing w:after="0" w:line="276" w:lineRule="auto"/>
        <w:ind w:left="284" w:hanging="284"/>
      </w:pPr>
      <w:r w:rsidRPr="00687BF1">
        <w:t xml:space="preserve">Engaging with Transport for NSW </w:t>
      </w:r>
      <w:r w:rsidRPr="0058006D">
        <w:t xml:space="preserve">to </w:t>
      </w:r>
      <w:r w:rsidRPr="00687BF1">
        <w:t>understand future supportive infrastructure</w:t>
      </w:r>
      <w:r>
        <w:t xml:space="preserve"> plans</w:t>
      </w:r>
      <w:r w:rsidRPr="0058006D">
        <w:t xml:space="preserve"> and advocating for improved transport connection</w:t>
      </w:r>
      <w:r>
        <w:t>s</w:t>
      </w:r>
      <w:r w:rsidRPr="0058006D">
        <w:t xml:space="preserve">. </w:t>
      </w:r>
    </w:p>
    <w:p w14:paraId="5DBC6BCC" w14:textId="77777777" w:rsidR="00AD1914" w:rsidRDefault="00AD1914" w:rsidP="00500EFC">
      <w:pPr>
        <w:pStyle w:val="ListParagraph"/>
        <w:numPr>
          <w:ilvl w:val="0"/>
          <w:numId w:val="14"/>
        </w:numPr>
        <w:spacing w:after="0" w:line="276" w:lineRule="auto"/>
        <w:ind w:left="284" w:hanging="284"/>
      </w:pPr>
      <w:r>
        <w:t>I</w:t>
      </w:r>
      <w:r w:rsidRPr="00F52B63">
        <w:t>dentifying</w:t>
      </w:r>
      <w:r>
        <w:t xml:space="preserve"> existing or implementing new </w:t>
      </w:r>
      <w:r w:rsidRPr="00F52B63">
        <w:t>programs that enable individuals to work towards obtaining their license and enhancing their driving skills.</w:t>
      </w:r>
    </w:p>
    <w:p w14:paraId="208050A5" w14:textId="00E097AE" w:rsidR="00AD1914" w:rsidRDefault="00AD1914" w:rsidP="00500EFC">
      <w:pPr>
        <w:pStyle w:val="ListParagraph"/>
        <w:numPr>
          <w:ilvl w:val="0"/>
          <w:numId w:val="14"/>
        </w:numPr>
        <w:spacing w:after="0" w:line="276" w:lineRule="auto"/>
        <w:ind w:left="284" w:hanging="284"/>
      </w:pPr>
      <w:r>
        <w:t>Supporting the establishment of n</w:t>
      </w:r>
      <w:r w:rsidRPr="00C742BD">
        <w:t>ew routes of transport connectivity to the Aerotropolis and surrounding infrastructure and development projects that align with construction hours of operation</w:t>
      </w:r>
      <w:r w:rsidR="004C2797">
        <w:t>.</w:t>
      </w:r>
      <w:r>
        <w:t xml:space="preserve"> </w:t>
      </w:r>
    </w:p>
    <w:p w14:paraId="75A2941E" w14:textId="2050B771" w:rsidR="00AD1914" w:rsidRPr="004468C6" w:rsidRDefault="00AD1914" w:rsidP="00500EFC">
      <w:pPr>
        <w:pStyle w:val="ListParagraph"/>
        <w:numPr>
          <w:ilvl w:val="0"/>
          <w:numId w:val="14"/>
        </w:numPr>
        <w:spacing w:after="0" w:line="276" w:lineRule="auto"/>
        <w:ind w:left="284" w:hanging="284"/>
      </w:pPr>
      <w:r>
        <w:t xml:space="preserve">Implementing place-based and accessible activities such as training and upskilling opportunities, careers support, aspiration events and employment drives </w:t>
      </w:r>
      <w:r w:rsidR="00452AAF">
        <w:t xml:space="preserve">in </w:t>
      </w:r>
      <w:r w:rsidR="00A92B31">
        <w:t>the areas of focus listed in Priority 1.</w:t>
      </w:r>
      <w:r>
        <w:t xml:space="preserve"> </w:t>
      </w:r>
    </w:p>
    <w:p w14:paraId="5701EAB3" w14:textId="42322FEE" w:rsidR="00B8068E" w:rsidRPr="00B35A6C" w:rsidRDefault="00AD1914" w:rsidP="00B8068E">
      <w:pPr>
        <w:pStyle w:val="Heading3"/>
      </w:pPr>
      <w:r>
        <w:t xml:space="preserve">Priority 3 </w:t>
      </w:r>
      <w:r w:rsidRPr="00B35A6C">
        <w:t>–</w:t>
      </w:r>
      <w:r>
        <w:t xml:space="preserve"> Creating collaboration </w:t>
      </w:r>
      <w:r w:rsidR="00175E0D">
        <w:t>opportunities</w:t>
      </w:r>
      <w:r>
        <w:t xml:space="preserve"> that leverage existing resources</w:t>
      </w:r>
      <w:r w:rsidR="00B8068E">
        <w:t xml:space="preserve"> and </w:t>
      </w:r>
      <w:r w:rsidR="009B5E40">
        <w:t>i</w:t>
      </w:r>
      <w:r w:rsidR="00B8068E">
        <w:t xml:space="preserve">ncrease industries </w:t>
      </w:r>
      <w:r w:rsidR="006E508C">
        <w:t xml:space="preserve">involvement </w:t>
      </w:r>
      <w:r w:rsidR="00B8068E">
        <w:t xml:space="preserve">in </w:t>
      </w:r>
      <w:r w:rsidR="006E508C">
        <w:t xml:space="preserve">promoting </w:t>
      </w:r>
      <w:r w:rsidR="007A5D09">
        <w:t>current and</w:t>
      </w:r>
      <w:r w:rsidR="00B8068E">
        <w:t xml:space="preserve"> future workforce needs</w:t>
      </w:r>
    </w:p>
    <w:p w14:paraId="48C2E4C3" w14:textId="7F95AC04" w:rsidR="00500EFC" w:rsidRDefault="00500EFC" w:rsidP="00561CDA">
      <w:pPr>
        <w:pStyle w:val="Heading4"/>
        <w:spacing w:before="0"/>
      </w:pPr>
      <w:r>
        <w:t>What are our challenges and opportunities?</w:t>
      </w:r>
    </w:p>
    <w:p w14:paraId="44CCC8D3" w14:textId="148A4B2B" w:rsidR="0006544D" w:rsidRDefault="0006544D" w:rsidP="00500EFC">
      <w:pPr>
        <w:spacing w:after="0"/>
        <w:rPr>
          <w:szCs w:val="21"/>
        </w:rPr>
      </w:pPr>
      <w:r>
        <w:rPr>
          <w:szCs w:val="21"/>
        </w:rPr>
        <w:t>T</w:t>
      </w:r>
      <w:r w:rsidRPr="00500EFC">
        <w:rPr>
          <w:szCs w:val="21"/>
        </w:rPr>
        <w:t xml:space="preserve">he area boasts the third-largest economy in Australia and is set to grow with numerous infrastructure projects currently underway or planned for the future. As the region's infrastructure expands, there is a growing demand for skilled and unskilled workers to support continued economic development. However, with low unemployment rates and few job-ready workers, it is proving </w:t>
      </w:r>
      <w:r w:rsidR="00452AAF">
        <w:rPr>
          <w:szCs w:val="21"/>
        </w:rPr>
        <w:t xml:space="preserve">challenging </w:t>
      </w:r>
      <w:r w:rsidRPr="00500EFC">
        <w:rPr>
          <w:szCs w:val="21"/>
        </w:rPr>
        <w:t>to meet this demand</w:t>
      </w:r>
      <w:r w:rsidR="001C1A8C">
        <w:rPr>
          <w:szCs w:val="21"/>
        </w:rPr>
        <w:t>. A</w:t>
      </w:r>
      <w:r w:rsidR="00EF4905" w:rsidRPr="006E6E71">
        <w:rPr>
          <w:szCs w:val="21"/>
        </w:rPr>
        <w:t xml:space="preserve"> significant portion of </w:t>
      </w:r>
      <w:r w:rsidR="001C1A8C">
        <w:rPr>
          <w:szCs w:val="21"/>
        </w:rPr>
        <w:t>those considered not yet job</w:t>
      </w:r>
      <w:r w:rsidR="006B3412">
        <w:rPr>
          <w:szCs w:val="21"/>
        </w:rPr>
        <w:t>-</w:t>
      </w:r>
      <w:r w:rsidR="001C1A8C">
        <w:rPr>
          <w:szCs w:val="21"/>
        </w:rPr>
        <w:t>ready</w:t>
      </w:r>
      <w:r w:rsidR="00EF4905" w:rsidRPr="006E6E71">
        <w:rPr>
          <w:szCs w:val="21"/>
        </w:rPr>
        <w:t xml:space="preserve"> face obstacles to finding employment</w:t>
      </w:r>
      <w:r w:rsidR="00A81DDA">
        <w:rPr>
          <w:szCs w:val="21"/>
        </w:rPr>
        <w:t>.</w:t>
      </w:r>
      <w:r w:rsidR="00EF4905" w:rsidRPr="006E6E71">
        <w:rPr>
          <w:szCs w:val="21"/>
        </w:rPr>
        <w:t xml:space="preserve"> </w:t>
      </w:r>
      <w:r w:rsidR="007E2168" w:rsidRPr="006E6E71">
        <w:rPr>
          <w:szCs w:val="21"/>
        </w:rPr>
        <w:t xml:space="preserve">To enhance job opportunities and career growth for </w:t>
      </w:r>
      <w:r w:rsidR="007E2168">
        <w:rPr>
          <w:szCs w:val="21"/>
        </w:rPr>
        <w:t xml:space="preserve">individuals </w:t>
      </w:r>
      <w:r w:rsidR="007E2168" w:rsidRPr="006E6E71">
        <w:rPr>
          <w:szCs w:val="21"/>
        </w:rPr>
        <w:t xml:space="preserve">in the area, it's crucial for key stakeholders to back existing initiatives and work together to create solutions that cater to the region's </w:t>
      </w:r>
      <w:r w:rsidR="008B0FD9">
        <w:rPr>
          <w:szCs w:val="21"/>
        </w:rPr>
        <w:t>high</w:t>
      </w:r>
      <w:r w:rsidR="006B3412">
        <w:rPr>
          <w:szCs w:val="21"/>
        </w:rPr>
        <w:t>-</w:t>
      </w:r>
      <w:r w:rsidR="008B0FD9">
        <w:rPr>
          <w:szCs w:val="21"/>
        </w:rPr>
        <w:t>value sectors.</w:t>
      </w:r>
    </w:p>
    <w:p w14:paraId="3BFAF29F" w14:textId="77777777" w:rsidR="00AD1914" w:rsidRDefault="00AD1914" w:rsidP="00AD1914">
      <w:pPr>
        <w:pStyle w:val="Heading4"/>
        <w:spacing w:before="0"/>
        <w:rPr>
          <w:iCs w:val="0"/>
        </w:rPr>
      </w:pPr>
      <w:r w:rsidRPr="00250763">
        <w:rPr>
          <w:iCs w:val="0"/>
        </w:rPr>
        <w:t>How are we responding?</w:t>
      </w:r>
    </w:p>
    <w:p w14:paraId="253A8FCF" w14:textId="1AF59A65" w:rsidR="00AD1914" w:rsidRPr="00015235" w:rsidRDefault="00AD1914" w:rsidP="00500EFC">
      <w:pPr>
        <w:spacing w:after="0"/>
      </w:pPr>
      <w:r w:rsidRPr="00BE49EC">
        <w:t>The Sydney Greater West Local Jobs team work</w:t>
      </w:r>
      <w:r w:rsidR="00907F0C">
        <w:t>s</w:t>
      </w:r>
      <w:r w:rsidRPr="00BE49EC">
        <w:t xml:space="preserve"> closely with local key stakeholders to develop and deliver strategies such as:</w:t>
      </w:r>
    </w:p>
    <w:p w14:paraId="52ABCE11" w14:textId="3F2DF26A" w:rsidR="00AD1914" w:rsidRPr="00F07A5F" w:rsidRDefault="00DB0AEA" w:rsidP="00500EFC">
      <w:pPr>
        <w:pStyle w:val="ListParagraph"/>
        <w:numPr>
          <w:ilvl w:val="0"/>
          <w:numId w:val="14"/>
        </w:numPr>
        <w:spacing w:after="0" w:line="276" w:lineRule="auto"/>
        <w:ind w:left="284" w:hanging="284"/>
      </w:pPr>
      <w:r>
        <w:t xml:space="preserve">Building </w:t>
      </w:r>
      <w:r w:rsidR="00AD1914" w:rsidRPr="00F07A5F">
        <w:t>collaboration through</w:t>
      </w:r>
      <w:r w:rsidR="00283FBB">
        <w:t xml:space="preserve"> </w:t>
      </w:r>
      <w:r w:rsidR="00AD1914" w:rsidRPr="00F07A5F">
        <w:t xml:space="preserve">round tables and working groups </w:t>
      </w:r>
      <w:r w:rsidR="00283FBB">
        <w:t xml:space="preserve">consisting of government, industry, employment services, training organisations and community </w:t>
      </w:r>
      <w:r w:rsidR="00AD1914" w:rsidRPr="00F07A5F">
        <w:t xml:space="preserve">to address </w:t>
      </w:r>
      <w:r w:rsidR="00DE1093">
        <w:t>challenges</w:t>
      </w:r>
      <w:r w:rsidR="00AD1914" w:rsidRPr="00F07A5F">
        <w:t>, specific cohort</w:t>
      </w:r>
      <w:r w:rsidR="00404143">
        <w:t xml:space="preserve"> needs</w:t>
      </w:r>
      <w:r w:rsidR="000A5CC8">
        <w:t>,</w:t>
      </w:r>
      <w:r w:rsidR="007B7251">
        <w:t xml:space="preserve"> </w:t>
      </w:r>
      <w:r w:rsidR="00AD1914" w:rsidRPr="00F07A5F">
        <w:t>and challenges in the labour market.</w:t>
      </w:r>
    </w:p>
    <w:p w14:paraId="240D4229" w14:textId="3FE7A657" w:rsidR="00AD1914" w:rsidRPr="00F07A5F" w:rsidRDefault="007A5D09" w:rsidP="00500EFC">
      <w:pPr>
        <w:pStyle w:val="ListParagraph"/>
        <w:numPr>
          <w:ilvl w:val="0"/>
          <w:numId w:val="14"/>
        </w:numPr>
        <w:spacing w:after="0" w:line="276" w:lineRule="auto"/>
        <w:ind w:left="284" w:hanging="284"/>
      </w:pPr>
      <w:r>
        <w:t xml:space="preserve">Collaborative </w:t>
      </w:r>
      <w:r w:rsidR="00A95A4F">
        <w:t>i</w:t>
      </w:r>
      <w:r w:rsidR="00AD1914" w:rsidRPr="00F07A5F">
        <w:t>nformati</w:t>
      </w:r>
      <w:r w:rsidR="00901D6C">
        <w:t xml:space="preserve">on </w:t>
      </w:r>
      <w:r w:rsidR="00AD1914" w:rsidRPr="00F07A5F">
        <w:t>sessions</w:t>
      </w:r>
      <w:r w:rsidR="00A95A4F">
        <w:t xml:space="preserve"> that</w:t>
      </w:r>
      <w:r w:rsidR="00AD1914" w:rsidRPr="00F07A5F">
        <w:t xml:space="preserve"> </w:t>
      </w:r>
      <w:r w:rsidR="00901D6C">
        <w:t xml:space="preserve">highlight </w:t>
      </w:r>
      <w:r w:rsidR="00953A0A">
        <w:t xml:space="preserve">existing </w:t>
      </w:r>
      <w:r w:rsidR="00901D6C">
        <w:t xml:space="preserve">opportunities for individuals to </w:t>
      </w:r>
      <w:r w:rsidR="00901D6C" w:rsidRPr="00F07A5F">
        <w:t>reach their employment goals and overcome obstacle</w:t>
      </w:r>
      <w:r w:rsidR="00A95A4F">
        <w:t>s</w:t>
      </w:r>
      <w:r w:rsidR="00901D6C">
        <w:t xml:space="preserve"> </w:t>
      </w:r>
      <w:r w:rsidR="00283FBB">
        <w:t xml:space="preserve">targeted </w:t>
      </w:r>
      <w:r w:rsidR="00953A0A">
        <w:t xml:space="preserve">for </w:t>
      </w:r>
      <w:r w:rsidR="00EB4EAD">
        <w:t>e</w:t>
      </w:r>
      <w:r w:rsidR="00AD1914" w:rsidRPr="00F07A5F">
        <w:t xml:space="preserve">mployment </w:t>
      </w:r>
      <w:r w:rsidR="00EB4EAD">
        <w:t>s</w:t>
      </w:r>
      <w:r w:rsidR="00AD1914" w:rsidRPr="00F07A5F">
        <w:t>ervices</w:t>
      </w:r>
      <w:r w:rsidR="00953A0A">
        <w:t>, community services</w:t>
      </w:r>
      <w:r w:rsidR="00500EFC">
        <w:t xml:space="preserve"> </w:t>
      </w:r>
      <w:r w:rsidR="00AD1914" w:rsidRPr="00F07A5F">
        <w:t>and training providers</w:t>
      </w:r>
      <w:r w:rsidR="00283FBB">
        <w:t>.</w:t>
      </w:r>
    </w:p>
    <w:p w14:paraId="2BAFEC86" w14:textId="2A82A102" w:rsidR="00AD1914" w:rsidRPr="00F07A5F" w:rsidRDefault="00A95A4F" w:rsidP="00500EFC">
      <w:pPr>
        <w:pStyle w:val="ListParagraph"/>
        <w:numPr>
          <w:ilvl w:val="0"/>
          <w:numId w:val="14"/>
        </w:numPr>
        <w:spacing w:after="0" w:line="276" w:lineRule="auto"/>
        <w:ind w:left="284" w:hanging="284"/>
      </w:pPr>
      <w:r>
        <w:t>Delivering</w:t>
      </w:r>
      <w:r w:rsidR="004F52D5">
        <w:t xml:space="preserve"> </w:t>
      </w:r>
      <w:r w:rsidR="00AD1914" w:rsidRPr="00F07A5F">
        <w:t xml:space="preserve">forums that focus on businesses and </w:t>
      </w:r>
      <w:r w:rsidR="00953A0A">
        <w:t>industry stakeholders</w:t>
      </w:r>
      <w:r>
        <w:t xml:space="preserve"> to</w:t>
      </w:r>
      <w:r w:rsidR="00AD1914" w:rsidRPr="00F07A5F">
        <w:t xml:space="preserve"> highlight the advantages of hiring individuals from the Sydney Greater West Workforce Australia caseload</w:t>
      </w:r>
      <w:r w:rsidR="000A5CC8">
        <w:t xml:space="preserve"> and </w:t>
      </w:r>
      <w:r w:rsidR="00E3056B">
        <w:t>provide an opportunity to</w:t>
      </w:r>
      <w:r w:rsidR="00AD1914" w:rsidRPr="00F07A5F">
        <w:t xml:space="preserve"> connect with </w:t>
      </w:r>
      <w:r w:rsidR="006969AC">
        <w:t>e</w:t>
      </w:r>
      <w:r w:rsidR="00AD1914" w:rsidRPr="00F07A5F">
        <w:t xml:space="preserve">mployment </w:t>
      </w:r>
      <w:r w:rsidR="006969AC">
        <w:t>s</w:t>
      </w:r>
      <w:r w:rsidR="00AD1914" w:rsidRPr="00F07A5F">
        <w:t>ervices</w:t>
      </w:r>
      <w:r w:rsidR="00E3056B">
        <w:t xml:space="preserve">, </w:t>
      </w:r>
      <w:r w:rsidR="00AD1914" w:rsidRPr="00F07A5F">
        <w:t xml:space="preserve">resources and </w:t>
      </w:r>
      <w:r w:rsidR="00E3056B">
        <w:t xml:space="preserve">other </w:t>
      </w:r>
      <w:r w:rsidR="00AD1914" w:rsidRPr="00F07A5F">
        <w:t>support</w:t>
      </w:r>
      <w:r w:rsidR="00E3056B">
        <w:t>s</w:t>
      </w:r>
      <w:r w:rsidR="00AD1914" w:rsidRPr="00F07A5F">
        <w:t xml:space="preserve"> available to create inclusive and diverse work environments.</w:t>
      </w:r>
    </w:p>
    <w:p w14:paraId="1590B982" w14:textId="3E919A64" w:rsidR="00AD1914" w:rsidRDefault="005F6591" w:rsidP="00500EFC">
      <w:pPr>
        <w:pStyle w:val="ListParagraph"/>
        <w:numPr>
          <w:ilvl w:val="0"/>
          <w:numId w:val="14"/>
        </w:numPr>
        <w:spacing w:after="0" w:line="276" w:lineRule="auto"/>
        <w:ind w:left="284" w:hanging="284"/>
      </w:pPr>
      <w:bookmarkStart w:id="1" w:name="_Hlk139377932"/>
      <w:r>
        <w:t>Leveraging existing</w:t>
      </w:r>
      <w:r w:rsidR="00AD1914">
        <w:t xml:space="preserve"> hands-on</w:t>
      </w:r>
      <w:r w:rsidR="00AD1914" w:rsidRPr="0058006D">
        <w:t xml:space="preserve"> </w:t>
      </w:r>
      <w:r w:rsidR="00000A20">
        <w:t>‘</w:t>
      </w:r>
      <w:r w:rsidR="00AD1914" w:rsidRPr="0058006D">
        <w:t>Try a Trade</w:t>
      </w:r>
      <w:r w:rsidR="00000A20">
        <w:t>’</w:t>
      </w:r>
      <w:r w:rsidR="00AD1914" w:rsidRPr="0058006D">
        <w:t xml:space="preserve"> days, career expos, </w:t>
      </w:r>
      <w:r>
        <w:t xml:space="preserve">or </w:t>
      </w:r>
      <w:r w:rsidR="00AD1914" w:rsidRPr="0058006D">
        <w:t>place-based training</w:t>
      </w:r>
      <w:r>
        <w:t xml:space="preserve"> that build</w:t>
      </w:r>
      <w:r w:rsidR="00A95A4F">
        <w:t>s</w:t>
      </w:r>
      <w:r>
        <w:t xml:space="preserve"> awareness and </w:t>
      </w:r>
      <w:r w:rsidR="00AD1914">
        <w:t>encourag</w:t>
      </w:r>
      <w:r w:rsidR="00524FFC">
        <w:t>e</w:t>
      </w:r>
      <w:r w:rsidR="00A27481">
        <w:t>s</w:t>
      </w:r>
      <w:r>
        <w:t xml:space="preserve"> </w:t>
      </w:r>
      <w:r w:rsidR="00EB4EAD">
        <w:t>individuals</w:t>
      </w:r>
      <w:r w:rsidR="00AD1914">
        <w:t xml:space="preserve"> to consider </w:t>
      </w:r>
      <w:r>
        <w:t xml:space="preserve">alternative </w:t>
      </w:r>
      <w:r w:rsidR="00AD1914">
        <w:t>career paths</w:t>
      </w:r>
      <w:r w:rsidR="009712E0">
        <w:t xml:space="preserve"> with a focus on VET pathways</w:t>
      </w:r>
      <w:r w:rsidR="00AD1914">
        <w:t xml:space="preserve">. </w:t>
      </w:r>
    </w:p>
    <w:p w14:paraId="6CA31B4A" w14:textId="7FFC7EAE" w:rsidR="007B7251" w:rsidRDefault="00AD1914" w:rsidP="00500EFC">
      <w:pPr>
        <w:pStyle w:val="ListParagraph"/>
        <w:numPr>
          <w:ilvl w:val="0"/>
          <w:numId w:val="14"/>
        </w:numPr>
        <w:spacing w:after="0" w:line="276" w:lineRule="auto"/>
        <w:ind w:left="284" w:hanging="284"/>
      </w:pPr>
      <w:r w:rsidRPr="00C742BD">
        <w:t>Connect</w:t>
      </w:r>
      <w:r w:rsidR="004C2797">
        <w:t>ing</w:t>
      </w:r>
      <w:r w:rsidRPr="00C742BD">
        <w:t xml:space="preserve"> </w:t>
      </w:r>
      <w:r w:rsidR="00EB4EAD">
        <w:t>e</w:t>
      </w:r>
      <w:r>
        <w:t xml:space="preserve">mployment </w:t>
      </w:r>
      <w:r w:rsidR="00EB4EAD">
        <w:t>s</w:t>
      </w:r>
      <w:r>
        <w:t>ervice</w:t>
      </w:r>
      <w:r w:rsidR="00EB4EAD">
        <w:t>s</w:t>
      </w:r>
      <w:r>
        <w:t xml:space="preserve"> </w:t>
      </w:r>
      <w:r w:rsidR="00EB4EAD">
        <w:t>p</w:t>
      </w:r>
      <w:r>
        <w:t>roviders</w:t>
      </w:r>
      <w:r w:rsidRPr="00C742BD">
        <w:t>, community groups</w:t>
      </w:r>
      <w:r>
        <w:t>,</w:t>
      </w:r>
      <w:r w:rsidRPr="00C742BD">
        <w:t xml:space="preserve"> and schools with promotional collateral </w:t>
      </w:r>
      <w:r w:rsidR="004109CA">
        <w:t>or hosting information sessions</w:t>
      </w:r>
      <w:r w:rsidR="004126F5">
        <w:t xml:space="preserve"> that dem</w:t>
      </w:r>
      <w:r w:rsidR="006B3412">
        <w:t>y</w:t>
      </w:r>
      <w:r w:rsidR="004126F5">
        <w:t>stify</w:t>
      </w:r>
      <w:r>
        <w:t xml:space="preserve"> industries in demand </w:t>
      </w:r>
      <w:r w:rsidR="004126F5">
        <w:t xml:space="preserve">or </w:t>
      </w:r>
      <w:r>
        <w:t>non-traditional career pathways</w:t>
      </w:r>
      <w:bookmarkEnd w:id="1"/>
      <w:r w:rsidR="000D5C5F">
        <w:t>.</w:t>
      </w:r>
    </w:p>
    <w:p w14:paraId="46278742" w14:textId="57C3336D" w:rsidR="007B7251" w:rsidRPr="00C373CB" w:rsidRDefault="007B7251" w:rsidP="00500EFC">
      <w:pPr>
        <w:pStyle w:val="ListParagraph"/>
        <w:numPr>
          <w:ilvl w:val="0"/>
          <w:numId w:val="14"/>
        </w:numPr>
        <w:spacing w:after="0" w:line="276" w:lineRule="auto"/>
        <w:ind w:left="284" w:hanging="284"/>
        <w:sectPr w:rsidR="007B7251" w:rsidRPr="00C373CB" w:rsidSect="00926E59">
          <w:type w:val="continuous"/>
          <w:pgSz w:w="16840" w:h="23820"/>
          <w:pgMar w:top="709" w:right="1418" w:bottom="1418" w:left="1418" w:header="0" w:footer="709" w:gutter="0"/>
          <w:cols w:space="708"/>
          <w:docGrid w:linePitch="360"/>
        </w:sectPr>
      </w:pPr>
      <w:r>
        <w:t>Exploring opportunities to tap into the transition to Net Zero and the implications this has on emerging industries and current employers in the area.</w:t>
      </w:r>
    </w:p>
    <w:p w14:paraId="5025209B" w14:textId="7B5ACE44" w:rsidR="00AD1914" w:rsidRPr="00B35A6C" w:rsidRDefault="00AD1914" w:rsidP="001F69B8">
      <w:pPr>
        <w:pStyle w:val="Heading2"/>
        <w:spacing w:before="600"/>
      </w:pPr>
      <w:r w:rsidRPr="00B35A6C">
        <w:t>Want to know more?</w:t>
      </w:r>
    </w:p>
    <w:p w14:paraId="3B60AEC1" w14:textId="77777777" w:rsidR="00AD1914" w:rsidRPr="003F697B" w:rsidRDefault="00AD1914" w:rsidP="00AD1914">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B35A6C">
        <w:t>Contact</w:t>
      </w:r>
      <w:r>
        <w:t xml:space="preserve">: Jamie Petschy, Sydney Greater West </w:t>
      </w:r>
      <w:r w:rsidRPr="00B35A6C">
        <w:t xml:space="preserve">Employment Facilitator: </w:t>
      </w:r>
      <w:hyperlink r:id="rId23" w:history="1">
        <w:r w:rsidRPr="002207B2">
          <w:rPr>
            <w:rStyle w:val="Hyperlink"/>
          </w:rPr>
          <w:t>Jamie.PetschySGW@localjobsfacilitator.com.au</w:t>
        </w:r>
      </w:hyperlink>
    </w:p>
    <w:p w14:paraId="61864CEB" w14:textId="6B98A9F4" w:rsidR="00C10179" w:rsidRDefault="00AD1914" w:rsidP="00C21827">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bookmarkStart w:id="2" w:name="_Hlk121144473"/>
      <w:r>
        <w:t>V</w:t>
      </w:r>
      <w:r w:rsidRPr="00B35A6C">
        <w:t>isit</w:t>
      </w:r>
      <w:r>
        <w:t xml:space="preserve">: </w:t>
      </w:r>
      <w:hyperlink r:id="rId24" w:history="1">
        <w:bookmarkStart w:id="3" w:name="_Toc30065224"/>
        <w:bookmarkEnd w:id="3"/>
        <w:r>
          <w:rPr>
            <w:rStyle w:val="Hyperlink"/>
          </w:rPr>
          <w:t>Local Jobs</w:t>
        </w:r>
      </w:hyperlink>
      <w:r>
        <w:t xml:space="preserve"> or </w:t>
      </w:r>
      <w:hyperlink r:id="rId25" w:history="1">
        <w:r>
          <w:rPr>
            <w:rStyle w:val="Hyperlink"/>
          </w:rPr>
          <w:t>Workforce Australia</w:t>
        </w:r>
      </w:hyperlink>
      <w:bookmarkEnd w:id="2"/>
    </w:p>
    <w:sectPr w:rsidR="00C10179" w:rsidSect="00014617">
      <w:type w:val="continuous"/>
      <w:pgSz w:w="16840" w:h="23820"/>
      <w:pgMar w:top="1418" w:right="1418" w:bottom="1418" w:left="1418"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8D4A7" w14:textId="77777777" w:rsidR="00173885" w:rsidRDefault="00173885" w:rsidP="0051352E">
      <w:pPr>
        <w:spacing w:after="0" w:line="240" w:lineRule="auto"/>
      </w:pPr>
      <w:r>
        <w:separator/>
      </w:r>
    </w:p>
  </w:endnote>
  <w:endnote w:type="continuationSeparator" w:id="0">
    <w:p w14:paraId="596F8CAA" w14:textId="77777777" w:rsidR="00173885" w:rsidRDefault="00173885" w:rsidP="0051352E">
      <w:pPr>
        <w:spacing w:after="0" w:line="240" w:lineRule="auto"/>
      </w:pPr>
      <w:r>
        <w:continuationSeparator/>
      </w:r>
    </w:p>
  </w:endnote>
  <w:endnote w:type="continuationNotice" w:id="1">
    <w:p w14:paraId="33B6BFB0" w14:textId="77777777" w:rsidR="00173885" w:rsidRDefault="001738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02EF2" w14:textId="77777777" w:rsidR="00001509" w:rsidRDefault="000015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62E25" w14:textId="0DF5F5F9" w:rsidR="00A8385D" w:rsidRPr="00BD107C" w:rsidRDefault="00A8385D" w:rsidP="00A8385D">
    <w:pPr>
      <w:pStyle w:val="Footer"/>
      <w:rPr>
        <w:i/>
        <w:iCs/>
        <w:szCs w:val="20"/>
      </w:rPr>
    </w:pPr>
    <w:r>
      <w:rPr>
        <w:noProof/>
      </w:rPr>
      <w:drawing>
        <wp:anchor distT="0" distB="0" distL="114300" distR="114300" simplePos="0" relativeHeight="251660288" behindDoc="0" locked="0" layoutInCell="1" allowOverlap="1" wp14:anchorId="1735252C" wp14:editId="6CDFD9C1">
          <wp:simplePos x="0" y="0"/>
          <wp:positionH relativeFrom="margin">
            <wp:align>right</wp:align>
          </wp:positionH>
          <wp:positionV relativeFrom="paragraph">
            <wp:posOffset>-317686</wp:posOffset>
          </wp:positionV>
          <wp:extent cx="14697075" cy="158115"/>
          <wp:effectExtent l="0" t="0" r="9525" b="0"/>
          <wp:wrapSquare wrapText="bothSides"/>
          <wp:docPr id="29" name="Picture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697075" cy="158115"/>
                  </a:xfrm>
                  <a:prstGeom prst="rect">
                    <a:avLst/>
                  </a:prstGeom>
                </pic:spPr>
              </pic:pic>
            </a:graphicData>
          </a:graphic>
          <wp14:sizeRelH relativeFrom="margin">
            <wp14:pctWidth>0</wp14:pctWidth>
          </wp14:sizeRelH>
          <wp14:sizeRelV relativeFrom="margin">
            <wp14:pctHeight>0</wp14:pctHeight>
          </wp14:sizeRelV>
        </wp:anchor>
      </w:drawing>
    </w:r>
    <w:r w:rsidRPr="00BD107C">
      <w:rPr>
        <w:i/>
        <w:iCs/>
        <w:szCs w:val="20"/>
      </w:rPr>
      <w:t xml:space="preserve">The </w:t>
    </w:r>
    <w:r w:rsidR="00D8562D" w:rsidRPr="00D8562D">
      <w:rPr>
        <w:i/>
        <w:iCs/>
        <w:szCs w:val="20"/>
      </w:rPr>
      <w:t>Department of Employment and Workplace Relations acknowledges the traditional owners and custodians of country throughout Australia and their continuing connection to land, waters and community. We pay our respects to them and their cultures, and Elders past, present and emerging.</w:t>
    </w:r>
  </w:p>
  <w:p w14:paraId="48C5D2DC" w14:textId="77777777" w:rsidR="00A8385D" w:rsidRDefault="00A838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23796" w14:textId="77777777" w:rsidR="00001509" w:rsidRDefault="000015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CAF2F" w14:textId="77777777" w:rsidR="00173885" w:rsidRDefault="00173885" w:rsidP="0051352E">
      <w:pPr>
        <w:spacing w:after="0" w:line="240" w:lineRule="auto"/>
      </w:pPr>
      <w:r>
        <w:separator/>
      </w:r>
    </w:p>
  </w:footnote>
  <w:footnote w:type="continuationSeparator" w:id="0">
    <w:p w14:paraId="33DB739C" w14:textId="77777777" w:rsidR="00173885" w:rsidRDefault="00173885" w:rsidP="0051352E">
      <w:pPr>
        <w:spacing w:after="0" w:line="240" w:lineRule="auto"/>
      </w:pPr>
      <w:r>
        <w:continuationSeparator/>
      </w:r>
    </w:p>
  </w:footnote>
  <w:footnote w:type="continuationNotice" w:id="1">
    <w:p w14:paraId="5EDABE9E" w14:textId="77777777" w:rsidR="00173885" w:rsidRDefault="0017388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80D66" w14:textId="77777777" w:rsidR="00001509" w:rsidRDefault="000015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91960" w14:textId="77777777" w:rsidR="00001509" w:rsidRDefault="000015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12CBF" w14:textId="77777777" w:rsidR="00001509" w:rsidRDefault="0000150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E4CC6" w14:textId="1C6C37FC" w:rsidR="00AD1914" w:rsidRDefault="00AD19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BE2F5F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6EA9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E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F4D7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6E23D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9426E"/>
    <w:multiLevelType w:val="hybridMultilevel"/>
    <w:tmpl w:val="F23231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66D2634"/>
    <w:multiLevelType w:val="hybridMultilevel"/>
    <w:tmpl w:val="86EC9F04"/>
    <w:lvl w:ilvl="0" w:tplc="ADA05F6E">
      <w:start w:val="1"/>
      <w:numFmt w:val="bullet"/>
      <w:lvlText w:val="-"/>
      <w:lvlJc w:val="left"/>
      <w:pPr>
        <w:ind w:left="720" w:hanging="360"/>
      </w:pPr>
      <w:rPr>
        <w:rFonts w:ascii="Calibri" w:eastAsiaTheme="minorHAnsi" w:hAnsi="Calibri" w:cs="Calibri" w:hint="default"/>
        <w:color w:val="0076BD" w:themeColor="text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0BD76F9F"/>
    <w:multiLevelType w:val="hybridMultilevel"/>
    <w:tmpl w:val="FFE6A7B0"/>
    <w:lvl w:ilvl="0" w:tplc="0C090013">
      <w:start w:val="1"/>
      <w:numFmt w:val="upperRoman"/>
      <w:lvlText w:val="%1."/>
      <w:lvlJc w:val="right"/>
      <w:pPr>
        <w:ind w:left="1440" w:hanging="360"/>
      </w:pPr>
      <w:rPr>
        <w:rFonts w:hint="default"/>
        <w:b w:val="0"/>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105A7461"/>
    <w:multiLevelType w:val="hybridMultilevel"/>
    <w:tmpl w:val="D4D0A81C"/>
    <w:lvl w:ilvl="0" w:tplc="0FC693CE">
      <w:numFmt w:val="bullet"/>
      <w:lvlText w:val="-"/>
      <w:lvlJc w:val="left"/>
      <w:pPr>
        <w:ind w:left="644" w:hanging="360"/>
      </w:pPr>
      <w:rPr>
        <w:rFonts w:ascii="Calibri" w:eastAsiaTheme="minorHAnsi" w:hAnsi="Calibri" w:cs="Calibri"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14"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2910A1A"/>
    <w:multiLevelType w:val="hybridMultilevel"/>
    <w:tmpl w:val="71BE131E"/>
    <w:lvl w:ilvl="0" w:tplc="0C090001">
      <w:start w:val="1"/>
      <w:numFmt w:val="bullet"/>
      <w:lvlText w:val=""/>
      <w:lvlJc w:val="left"/>
      <w:pPr>
        <w:ind w:left="767" w:hanging="360"/>
      </w:pPr>
      <w:rPr>
        <w:rFonts w:ascii="Symbol" w:hAnsi="Symbol" w:hint="default"/>
      </w:rPr>
    </w:lvl>
    <w:lvl w:ilvl="1" w:tplc="0C090003" w:tentative="1">
      <w:start w:val="1"/>
      <w:numFmt w:val="bullet"/>
      <w:lvlText w:val="o"/>
      <w:lvlJc w:val="left"/>
      <w:pPr>
        <w:ind w:left="1487" w:hanging="360"/>
      </w:pPr>
      <w:rPr>
        <w:rFonts w:ascii="Courier New" w:hAnsi="Courier New" w:cs="Courier New" w:hint="default"/>
      </w:rPr>
    </w:lvl>
    <w:lvl w:ilvl="2" w:tplc="0C090005" w:tentative="1">
      <w:start w:val="1"/>
      <w:numFmt w:val="bullet"/>
      <w:lvlText w:val=""/>
      <w:lvlJc w:val="left"/>
      <w:pPr>
        <w:ind w:left="2207" w:hanging="360"/>
      </w:pPr>
      <w:rPr>
        <w:rFonts w:ascii="Wingdings" w:hAnsi="Wingdings" w:hint="default"/>
      </w:rPr>
    </w:lvl>
    <w:lvl w:ilvl="3" w:tplc="0C090001" w:tentative="1">
      <w:start w:val="1"/>
      <w:numFmt w:val="bullet"/>
      <w:lvlText w:val=""/>
      <w:lvlJc w:val="left"/>
      <w:pPr>
        <w:ind w:left="2927" w:hanging="360"/>
      </w:pPr>
      <w:rPr>
        <w:rFonts w:ascii="Symbol" w:hAnsi="Symbol" w:hint="default"/>
      </w:rPr>
    </w:lvl>
    <w:lvl w:ilvl="4" w:tplc="0C090003" w:tentative="1">
      <w:start w:val="1"/>
      <w:numFmt w:val="bullet"/>
      <w:lvlText w:val="o"/>
      <w:lvlJc w:val="left"/>
      <w:pPr>
        <w:ind w:left="3647" w:hanging="360"/>
      </w:pPr>
      <w:rPr>
        <w:rFonts w:ascii="Courier New" w:hAnsi="Courier New" w:cs="Courier New" w:hint="default"/>
      </w:rPr>
    </w:lvl>
    <w:lvl w:ilvl="5" w:tplc="0C090005" w:tentative="1">
      <w:start w:val="1"/>
      <w:numFmt w:val="bullet"/>
      <w:lvlText w:val=""/>
      <w:lvlJc w:val="left"/>
      <w:pPr>
        <w:ind w:left="4367" w:hanging="360"/>
      </w:pPr>
      <w:rPr>
        <w:rFonts w:ascii="Wingdings" w:hAnsi="Wingdings" w:hint="default"/>
      </w:rPr>
    </w:lvl>
    <w:lvl w:ilvl="6" w:tplc="0C090001" w:tentative="1">
      <w:start w:val="1"/>
      <w:numFmt w:val="bullet"/>
      <w:lvlText w:val=""/>
      <w:lvlJc w:val="left"/>
      <w:pPr>
        <w:ind w:left="5087" w:hanging="360"/>
      </w:pPr>
      <w:rPr>
        <w:rFonts w:ascii="Symbol" w:hAnsi="Symbol" w:hint="default"/>
      </w:rPr>
    </w:lvl>
    <w:lvl w:ilvl="7" w:tplc="0C090003" w:tentative="1">
      <w:start w:val="1"/>
      <w:numFmt w:val="bullet"/>
      <w:lvlText w:val="o"/>
      <w:lvlJc w:val="left"/>
      <w:pPr>
        <w:ind w:left="5807" w:hanging="360"/>
      </w:pPr>
      <w:rPr>
        <w:rFonts w:ascii="Courier New" w:hAnsi="Courier New" w:cs="Courier New" w:hint="default"/>
      </w:rPr>
    </w:lvl>
    <w:lvl w:ilvl="8" w:tplc="0C090005" w:tentative="1">
      <w:start w:val="1"/>
      <w:numFmt w:val="bullet"/>
      <w:lvlText w:val=""/>
      <w:lvlJc w:val="left"/>
      <w:pPr>
        <w:ind w:left="6527" w:hanging="360"/>
      </w:pPr>
      <w:rPr>
        <w:rFonts w:ascii="Wingdings" w:hAnsi="Wingdings" w:hint="default"/>
      </w:rPr>
    </w:lvl>
  </w:abstractNum>
  <w:abstractNum w:abstractNumId="16" w15:restartNumberingAfterBreak="0">
    <w:nsid w:val="1B4E2914"/>
    <w:multiLevelType w:val="hybridMultilevel"/>
    <w:tmpl w:val="40C2B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DBA2842"/>
    <w:multiLevelType w:val="hybridMultilevel"/>
    <w:tmpl w:val="89A641F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EA53E4C"/>
    <w:multiLevelType w:val="multilevel"/>
    <w:tmpl w:val="F1481754"/>
    <w:name w:val="List number2"/>
    <w:lvl w:ilvl="0">
      <w:start w:val="1"/>
      <w:numFmt w:val="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1C22502"/>
    <w:multiLevelType w:val="hybridMultilevel"/>
    <w:tmpl w:val="DF4A9D76"/>
    <w:lvl w:ilvl="0" w:tplc="ADA05F6E">
      <w:start w:val="1"/>
      <w:numFmt w:val="bullet"/>
      <w:lvlText w:val="-"/>
      <w:lvlJc w:val="left"/>
      <w:pPr>
        <w:ind w:left="720" w:hanging="360"/>
      </w:pPr>
      <w:rPr>
        <w:rFonts w:ascii="Calibri" w:eastAsiaTheme="minorHAnsi" w:hAnsi="Calibri" w:cs="Calibri" w:hint="default"/>
        <w:color w:val="0076BD" w:themeColor="text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22E48B1"/>
    <w:multiLevelType w:val="hybridMultilevel"/>
    <w:tmpl w:val="060A1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47C3030"/>
    <w:multiLevelType w:val="hybridMultilevel"/>
    <w:tmpl w:val="ABC8846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C28063F"/>
    <w:multiLevelType w:val="hybridMultilevel"/>
    <w:tmpl w:val="B5FE5BF6"/>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D616359"/>
    <w:multiLevelType w:val="hybridMultilevel"/>
    <w:tmpl w:val="56FEE602"/>
    <w:lvl w:ilvl="0" w:tplc="544C80A4">
      <w:start w:val="1"/>
      <w:numFmt w:val="bullet"/>
      <w:lvlText w:val=""/>
      <w:lvlJc w:val="left"/>
      <w:pPr>
        <w:ind w:left="720" w:hanging="360"/>
      </w:pPr>
      <w:rPr>
        <w:rFonts w:ascii="Symbol" w:hAnsi="Symbol" w:hint="default"/>
        <w:color w:val="0076BD" w:themeColor="text2"/>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2667A08"/>
    <w:multiLevelType w:val="hybridMultilevel"/>
    <w:tmpl w:val="40EC08FC"/>
    <w:lvl w:ilvl="0" w:tplc="7B6A24C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6183FE7"/>
    <w:multiLevelType w:val="hybridMultilevel"/>
    <w:tmpl w:val="87B0F15E"/>
    <w:lvl w:ilvl="0" w:tplc="0C09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478F02C1"/>
    <w:multiLevelType w:val="hybridMultilevel"/>
    <w:tmpl w:val="34BA43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9FA47EB"/>
    <w:multiLevelType w:val="hybridMultilevel"/>
    <w:tmpl w:val="23840C02"/>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72F6BD9"/>
    <w:multiLevelType w:val="multilevel"/>
    <w:tmpl w:val="87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F8128A"/>
    <w:multiLevelType w:val="hybridMultilevel"/>
    <w:tmpl w:val="B79207EA"/>
    <w:lvl w:ilvl="0" w:tplc="FFFFFFFF">
      <w:start w:val="1"/>
      <w:numFmt w:val="bullet"/>
      <w:lvlText w:val=""/>
      <w:lvlJc w:val="left"/>
      <w:pPr>
        <w:ind w:left="720" w:hanging="360"/>
      </w:pPr>
      <w:rPr>
        <w:rFonts w:ascii="Symbol" w:hAnsi="Symbol" w:hint="default"/>
        <w:color w:val="0076BD" w:themeColor="text2"/>
      </w:rPr>
    </w:lvl>
    <w:lvl w:ilvl="1" w:tplc="ADA05F6E">
      <w:start w:val="1"/>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9112E88"/>
    <w:multiLevelType w:val="hybridMultilevel"/>
    <w:tmpl w:val="77821386"/>
    <w:lvl w:ilvl="0" w:tplc="969690A4">
      <w:numFmt w:val="bullet"/>
      <w:lvlText w:val="-"/>
      <w:lvlJc w:val="left"/>
      <w:pPr>
        <w:ind w:left="2160" w:hanging="360"/>
      </w:pPr>
      <w:rPr>
        <w:rFonts w:ascii="Calibri" w:eastAsiaTheme="minorHAnsi" w:hAnsi="Calibri" w:cs="Calibri"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2" w15:restartNumberingAfterBreak="0">
    <w:nsid w:val="5BB74C4C"/>
    <w:multiLevelType w:val="hybridMultilevel"/>
    <w:tmpl w:val="6EB45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3237C67"/>
    <w:multiLevelType w:val="hybridMultilevel"/>
    <w:tmpl w:val="8274FFEA"/>
    <w:lvl w:ilvl="0" w:tplc="FFFFFFFF">
      <w:start w:val="1"/>
      <w:numFmt w:val="bullet"/>
      <w:lvlText w:val=""/>
      <w:lvlJc w:val="left"/>
      <w:pPr>
        <w:ind w:left="720" w:hanging="360"/>
      </w:pPr>
      <w:rPr>
        <w:rFonts w:ascii="Symbol" w:hAnsi="Symbol" w:hint="default"/>
        <w:color w:val="0076BD" w:themeColor="text2"/>
      </w:rPr>
    </w:lvl>
    <w:lvl w:ilvl="1" w:tplc="0C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70A2729"/>
    <w:multiLevelType w:val="hybridMultilevel"/>
    <w:tmpl w:val="2EA0399A"/>
    <w:lvl w:ilvl="0" w:tplc="ADA05F6E">
      <w:start w:val="1"/>
      <w:numFmt w:val="bullet"/>
      <w:lvlText w:val="-"/>
      <w:lvlJc w:val="left"/>
      <w:pPr>
        <w:ind w:left="1080" w:hanging="360"/>
      </w:pPr>
      <w:rPr>
        <w:rFonts w:ascii="Calibri" w:eastAsiaTheme="minorHAnsi" w:hAnsi="Calibri" w:cs="Calibr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69621BAE"/>
    <w:multiLevelType w:val="hybridMultilevel"/>
    <w:tmpl w:val="3E90A7CA"/>
    <w:lvl w:ilvl="0" w:tplc="FFFFFFFF">
      <w:start w:val="1"/>
      <w:numFmt w:val="bullet"/>
      <w:lvlText w:val=""/>
      <w:lvlJc w:val="left"/>
      <w:pPr>
        <w:ind w:left="720" w:hanging="360"/>
      </w:pPr>
      <w:rPr>
        <w:rFonts w:ascii="Symbol" w:hAnsi="Symbol" w:hint="default"/>
        <w:color w:val="0076BD" w:themeColor="text2"/>
      </w:rPr>
    </w:lvl>
    <w:lvl w:ilvl="1" w:tplc="0C090013">
      <w:start w:val="1"/>
      <w:numFmt w:val="upperRoman"/>
      <w:lvlText w:val="%2."/>
      <w:lvlJc w:val="right"/>
      <w:pPr>
        <w:ind w:left="1440" w:hanging="36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B607DE0"/>
    <w:multiLevelType w:val="hybridMultilevel"/>
    <w:tmpl w:val="E924B494"/>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9D82ED4"/>
    <w:multiLevelType w:val="hybridMultilevel"/>
    <w:tmpl w:val="48E4BC0C"/>
    <w:lvl w:ilvl="0" w:tplc="0C09000F">
      <w:start w:val="1"/>
      <w:numFmt w:val="decimal"/>
      <w:lvlText w:val="%1."/>
      <w:lvlJc w:val="left"/>
      <w:pPr>
        <w:ind w:left="720" w:hanging="360"/>
      </w:pPr>
      <w:rPr>
        <w:rFonts w:hint="default"/>
      </w:rPr>
    </w:lvl>
    <w:lvl w:ilvl="1" w:tplc="9AAAE202">
      <w:start w:val="1"/>
      <w:numFmt w:val="upperRoman"/>
      <w:lvlText w:val="%2."/>
      <w:lvlJc w:val="left"/>
      <w:pPr>
        <w:ind w:left="1440" w:hanging="360"/>
      </w:pPr>
      <w:rPr>
        <w:rFonts w:ascii="Calibri" w:eastAsia="Times New Roman" w:hAnsi="Calibri" w:cs="Calibri"/>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AE731D3"/>
    <w:multiLevelType w:val="hybridMultilevel"/>
    <w:tmpl w:val="5618468E"/>
    <w:lvl w:ilvl="0" w:tplc="ADA05F6E">
      <w:start w:val="1"/>
      <w:numFmt w:val="bullet"/>
      <w:lvlText w:val="-"/>
      <w:lvlJc w:val="left"/>
      <w:pPr>
        <w:ind w:left="1004" w:hanging="360"/>
      </w:pPr>
      <w:rPr>
        <w:rFonts w:ascii="Calibri" w:eastAsiaTheme="minorHAnsi" w:hAnsi="Calibri" w:cs="Calibri" w:hint="default"/>
        <w:b w:val="0"/>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39" w15:restartNumberingAfterBreak="0">
    <w:nsid w:val="7FB50F7A"/>
    <w:multiLevelType w:val="hybridMultilevel"/>
    <w:tmpl w:val="BDBA0970"/>
    <w:lvl w:ilvl="0" w:tplc="0C090003">
      <w:start w:val="1"/>
      <w:numFmt w:val="bullet"/>
      <w:lvlText w:val="o"/>
      <w:lvlJc w:val="left"/>
      <w:pPr>
        <w:ind w:left="1004" w:hanging="360"/>
      </w:pPr>
      <w:rPr>
        <w:rFonts w:ascii="Courier New" w:hAnsi="Courier New" w:cs="Courier New" w:hint="default"/>
        <w:b w:val="0"/>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num w:numId="1" w16cid:durableId="1697196029">
    <w:abstractNumId w:val="9"/>
  </w:num>
  <w:num w:numId="2" w16cid:durableId="1801652651">
    <w:abstractNumId w:val="7"/>
  </w:num>
  <w:num w:numId="3" w16cid:durableId="1488285149">
    <w:abstractNumId w:val="6"/>
  </w:num>
  <w:num w:numId="4" w16cid:durableId="1262110204">
    <w:abstractNumId w:val="5"/>
  </w:num>
  <w:num w:numId="5" w16cid:durableId="232667361">
    <w:abstractNumId w:val="4"/>
  </w:num>
  <w:num w:numId="6" w16cid:durableId="2123961664">
    <w:abstractNumId w:val="8"/>
  </w:num>
  <w:num w:numId="7" w16cid:durableId="1596012241">
    <w:abstractNumId w:val="3"/>
  </w:num>
  <w:num w:numId="8" w16cid:durableId="960383131">
    <w:abstractNumId w:val="2"/>
  </w:num>
  <w:num w:numId="9" w16cid:durableId="225845331">
    <w:abstractNumId w:val="1"/>
  </w:num>
  <w:num w:numId="10" w16cid:durableId="1284117682">
    <w:abstractNumId w:val="0"/>
  </w:num>
  <w:num w:numId="11" w16cid:durableId="871263646">
    <w:abstractNumId w:val="14"/>
  </w:num>
  <w:num w:numId="12" w16cid:durableId="1671442667">
    <w:abstractNumId w:val="18"/>
  </w:num>
  <w:num w:numId="13" w16cid:durableId="620302055">
    <w:abstractNumId w:val="22"/>
  </w:num>
  <w:num w:numId="14" w16cid:durableId="714693470">
    <w:abstractNumId w:val="36"/>
  </w:num>
  <w:num w:numId="15" w16cid:durableId="1176384226">
    <w:abstractNumId w:val="24"/>
  </w:num>
  <w:num w:numId="16" w16cid:durableId="690687331">
    <w:abstractNumId w:val="29"/>
  </w:num>
  <w:num w:numId="17" w16cid:durableId="675618155">
    <w:abstractNumId w:val="32"/>
  </w:num>
  <w:num w:numId="18" w16cid:durableId="275328082">
    <w:abstractNumId w:val="16"/>
  </w:num>
  <w:num w:numId="19" w16cid:durableId="829828941">
    <w:abstractNumId w:val="18"/>
  </w:num>
  <w:num w:numId="20" w16cid:durableId="129595470">
    <w:abstractNumId w:val="20"/>
  </w:num>
  <w:num w:numId="21" w16cid:durableId="121193133">
    <w:abstractNumId w:val="15"/>
  </w:num>
  <w:num w:numId="22" w16cid:durableId="1399241">
    <w:abstractNumId w:val="10"/>
  </w:num>
  <w:num w:numId="23" w16cid:durableId="978148296">
    <w:abstractNumId w:val="17"/>
  </w:num>
  <w:num w:numId="24" w16cid:durableId="427115099">
    <w:abstractNumId w:val="21"/>
  </w:num>
  <w:num w:numId="25" w16cid:durableId="405496054">
    <w:abstractNumId w:val="18"/>
  </w:num>
  <w:num w:numId="26" w16cid:durableId="41684736">
    <w:abstractNumId w:val="28"/>
  </w:num>
  <w:num w:numId="27" w16cid:durableId="1557201806">
    <w:abstractNumId w:val="12"/>
  </w:num>
  <w:num w:numId="28" w16cid:durableId="2058160169">
    <w:abstractNumId w:val="18"/>
  </w:num>
  <w:num w:numId="29" w16cid:durableId="1569876911">
    <w:abstractNumId w:val="18"/>
  </w:num>
  <w:num w:numId="30" w16cid:durableId="2144301140">
    <w:abstractNumId w:val="27"/>
  </w:num>
  <w:num w:numId="31" w16cid:durableId="690959723">
    <w:abstractNumId w:val="37"/>
  </w:num>
  <w:num w:numId="32" w16cid:durableId="1321621963">
    <w:abstractNumId w:val="35"/>
  </w:num>
  <w:num w:numId="33" w16cid:durableId="1722560764">
    <w:abstractNumId w:val="23"/>
  </w:num>
  <w:num w:numId="34" w16cid:durableId="1723090968">
    <w:abstractNumId w:val="26"/>
  </w:num>
  <w:num w:numId="35" w16cid:durableId="364909206">
    <w:abstractNumId w:val="39"/>
  </w:num>
  <w:num w:numId="36" w16cid:durableId="474571843">
    <w:abstractNumId w:val="33"/>
  </w:num>
  <w:num w:numId="37" w16cid:durableId="1314333152">
    <w:abstractNumId w:val="34"/>
  </w:num>
  <w:num w:numId="38" w16cid:durableId="1515411890">
    <w:abstractNumId w:val="30"/>
  </w:num>
  <w:num w:numId="39" w16cid:durableId="2103187154">
    <w:abstractNumId w:val="38"/>
  </w:num>
  <w:num w:numId="40" w16cid:durableId="976106535">
    <w:abstractNumId w:val="18"/>
  </w:num>
  <w:num w:numId="41" w16cid:durableId="1436442753">
    <w:abstractNumId w:val="19"/>
  </w:num>
  <w:num w:numId="42" w16cid:durableId="1116951602">
    <w:abstractNumId w:val="18"/>
  </w:num>
  <w:num w:numId="43" w16cid:durableId="72818786">
    <w:abstractNumId w:val="11"/>
  </w:num>
  <w:num w:numId="44" w16cid:durableId="1709256565">
    <w:abstractNumId w:val="31"/>
  </w:num>
  <w:num w:numId="45" w16cid:durableId="1855028707">
    <w:abstractNumId w:val="25"/>
  </w:num>
  <w:num w:numId="46" w16cid:durableId="20501806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EyMDI0MDS0MjE0tjUyUdpeDU4uLM/DyQAtNaABQtGAssAAAA"/>
  </w:docVars>
  <w:rsids>
    <w:rsidRoot w:val="00CC3BA4"/>
    <w:rsid w:val="00000A20"/>
    <w:rsid w:val="00001509"/>
    <w:rsid w:val="00001527"/>
    <w:rsid w:val="00014617"/>
    <w:rsid w:val="000171ED"/>
    <w:rsid w:val="00022660"/>
    <w:rsid w:val="000309EB"/>
    <w:rsid w:val="00032408"/>
    <w:rsid w:val="00033939"/>
    <w:rsid w:val="00040584"/>
    <w:rsid w:val="000434CE"/>
    <w:rsid w:val="00051DC2"/>
    <w:rsid w:val="00052BBC"/>
    <w:rsid w:val="00055FBC"/>
    <w:rsid w:val="00061D2C"/>
    <w:rsid w:val="0006544D"/>
    <w:rsid w:val="000666F0"/>
    <w:rsid w:val="00067075"/>
    <w:rsid w:val="000675E0"/>
    <w:rsid w:val="00082C26"/>
    <w:rsid w:val="000862C4"/>
    <w:rsid w:val="000A0B0E"/>
    <w:rsid w:val="000A453D"/>
    <w:rsid w:val="000A5CC8"/>
    <w:rsid w:val="000C2990"/>
    <w:rsid w:val="000D06F7"/>
    <w:rsid w:val="000D5C5F"/>
    <w:rsid w:val="000F072C"/>
    <w:rsid w:val="000F435C"/>
    <w:rsid w:val="000F5EE5"/>
    <w:rsid w:val="001105E6"/>
    <w:rsid w:val="00111085"/>
    <w:rsid w:val="001113AC"/>
    <w:rsid w:val="0012084F"/>
    <w:rsid w:val="00120D85"/>
    <w:rsid w:val="00122931"/>
    <w:rsid w:val="0013451E"/>
    <w:rsid w:val="001346CD"/>
    <w:rsid w:val="001378A7"/>
    <w:rsid w:val="00137C05"/>
    <w:rsid w:val="00142D99"/>
    <w:rsid w:val="00142DD4"/>
    <w:rsid w:val="001435BC"/>
    <w:rsid w:val="00146215"/>
    <w:rsid w:val="00151E16"/>
    <w:rsid w:val="001549B1"/>
    <w:rsid w:val="00157F35"/>
    <w:rsid w:val="00173885"/>
    <w:rsid w:val="00175E0D"/>
    <w:rsid w:val="00185CD6"/>
    <w:rsid w:val="00186518"/>
    <w:rsid w:val="00186F5B"/>
    <w:rsid w:val="001A20F7"/>
    <w:rsid w:val="001B44C5"/>
    <w:rsid w:val="001C1A8C"/>
    <w:rsid w:val="001C1E23"/>
    <w:rsid w:val="001C4BA5"/>
    <w:rsid w:val="001D6F64"/>
    <w:rsid w:val="001E2386"/>
    <w:rsid w:val="001E3534"/>
    <w:rsid w:val="001F392D"/>
    <w:rsid w:val="001F69B8"/>
    <w:rsid w:val="0020649E"/>
    <w:rsid w:val="0021059C"/>
    <w:rsid w:val="002176BD"/>
    <w:rsid w:val="00217EAB"/>
    <w:rsid w:val="002207B2"/>
    <w:rsid w:val="00223ADE"/>
    <w:rsid w:val="0022498C"/>
    <w:rsid w:val="0022626C"/>
    <w:rsid w:val="002345DB"/>
    <w:rsid w:val="00234A75"/>
    <w:rsid w:val="00240763"/>
    <w:rsid w:val="00250763"/>
    <w:rsid w:val="00264DA1"/>
    <w:rsid w:val="002724D0"/>
    <w:rsid w:val="002725AE"/>
    <w:rsid w:val="002736E4"/>
    <w:rsid w:val="00276E87"/>
    <w:rsid w:val="00282C83"/>
    <w:rsid w:val="00283FBB"/>
    <w:rsid w:val="00286999"/>
    <w:rsid w:val="0029577C"/>
    <w:rsid w:val="00297652"/>
    <w:rsid w:val="002A7840"/>
    <w:rsid w:val="002B0C2F"/>
    <w:rsid w:val="002B1CE5"/>
    <w:rsid w:val="002C43CF"/>
    <w:rsid w:val="002D7A57"/>
    <w:rsid w:val="002E4565"/>
    <w:rsid w:val="002E7F27"/>
    <w:rsid w:val="002F1ABF"/>
    <w:rsid w:val="002F1FB4"/>
    <w:rsid w:val="002F4DB3"/>
    <w:rsid w:val="002F6029"/>
    <w:rsid w:val="00312BCA"/>
    <w:rsid w:val="0032439F"/>
    <w:rsid w:val="00333773"/>
    <w:rsid w:val="00350FFA"/>
    <w:rsid w:val="00356CE3"/>
    <w:rsid w:val="00357EC2"/>
    <w:rsid w:val="003604B3"/>
    <w:rsid w:val="003617BA"/>
    <w:rsid w:val="0036255A"/>
    <w:rsid w:val="003638C2"/>
    <w:rsid w:val="00376F3E"/>
    <w:rsid w:val="00382F07"/>
    <w:rsid w:val="00387FE4"/>
    <w:rsid w:val="00392190"/>
    <w:rsid w:val="003932D9"/>
    <w:rsid w:val="0039462F"/>
    <w:rsid w:val="00395BC7"/>
    <w:rsid w:val="003960F3"/>
    <w:rsid w:val="003A115E"/>
    <w:rsid w:val="003A2EFF"/>
    <w:rsid w:val="003C1AE7"/>
    <w:rsid w:val="003E6DD5"/>
    <w:rsid w:val="003F1226"/>
    <w:rsid w:val="003F27EF"/>
    <w:rsid w:val="003F697B"/>
    <w:rsid w:val="00404143"/>
    <w:rsid w:val="00406DE0"/>
    <w:rsid w:val="004109CA"/>
    <w:rsid w:val="004126F5"/>
    <w:rsid w:val="00414677"/>
    <w:rsid w:val="00417B43"/>
    <w:rsid w:val="00420559"/>
    <w:rsid w:val="00424FF7"/>
    <w:rsid w:val="00436329"/>
    <w:rsid w:val="004453D6"/>
    <w:rsid w:val="004457C2"/>
    <w:rsid w:val="00452AAF"/>
    <w:rsid w:val="00453C04"/>
    <w:rsid w:val="00464313"/>
    <w:rsid w:val="0047339C"/>
    <w:rsid w:val="00476D8C"/>
    <w:rsid w:val="00481A8B"/>
    <w:rsid w:val="00487632"/>
    <w:rsid w:val="004943C2"/>
    <w:rsid w:val="00497764"/>
    <w:rsid w:val="004A3B0D"/>
    <w:rsid w:val="004A531A"/>
    <w:rsid w:val="004B18BE"/>
    <w:rsid w:val="004C0AE6"/>
    <w:rsid w:val="004C2797"/>
    <w:rsid w:val="004D60AA"/>
    <w:rsid w:val="004E1D72"/>
    <w:rsid w:val="004E227B"/>
    <w:rsid w:val="004F2EAB"/>
    <w:rsid w:val="004F52D5"/>
    <w:rsid w:val="00500EFC"/>
    <w:rsid w:val="00501A30"/>
    <w:rsid w:val="005109AE"/>
    <w:rsid w:val="0051352E"/>
    <w:rsid w:val="00517DA7"/>
    <w:rsid w:val="00520A33"/>
    <w:rsid w:val="00524FFC"/>
    <w:rsid w:val="00527AE4"/>
    <w:rsid w:val="00533A63"/>
    <w:rsid w:val="00547102"/>
    <w:rsid w:val="00552959"/>
    <w:rsid w:val="0055569D"/>
    <w:rsid w:val="00556977"/>
    <w:rsid w:val="00560ECA"/>
    <w:rsid w:val="00561CDA"/>
    <w:rsid w:val="0056483F"/>
    <w:rsid w:val="00571672"/>
    <w:rsid w:val="00584749"/>
    <w:rsid w:val="00586ADE"/>
    <w:rsid w:val="00592C57"/>
    <w:rsid w:val="00595D0D"/>
    <w:rsid w:val="00596A88"/>
    <w:rsid w:val="00597E0F"/>
    <w:rsid w:val="005C191A"/>
    <w:rsid w:val="005C4DE9"/>
    <w:rsid w:val="005D3A3E"/>
    <w:rsid w:val="005D7CE7"/>
    <w:rsid w:val="005F0144"/>
    <w:rsid w:val="005F6591"/>
    <w:rsid w:val="00602C39"/>
    <w:rsid w:val="00603250"/>
    <w:rsid w:val="00603C5D"/>
    <w:rsid w:val="006064F7"/>
    <w:rsid w:val="00610A38"/>
    <w:rsid w:val="0061506D"/>
    <w:rsid w:val="0062543B"/>
    <w:rsid w:val="00630DDF"/>
    <w:rsid w:val="00633E77"/>
    <w:rsid w:val="00650622"/>
    <w:rsid w:val="00657501"/>
    <w:rsid w:val="00660754"/>
    <w:rsid w:val="00662A42"/>
    <w:rsid w:val="00664821"/>
    <w:rsid w:val="00693DBB"/>
    <w:rsid w:val="006969AC"/>
    <w:rsid w:val="006B3412"/>
    <w:rsid w:val="006B610A"/>
    <w:rsid w:val="006D04F2"/>
    <w:rsid w:val="006D154E"/>
    <w:rsid w:val="006E0E1C"/>
    <w:rsid w:val="006E508C"/>
    <w:rsid w:val="006E5D6E"/>
    <w:rsid w:val="006F0902"/>
    <w:rsid w:val="00721B03"/>
    <w:rsid w:val="00722E5C"/>
    <w:rsid w:val="00731E5E"/>
    <w:rsid w:val="00732906"/>
    <w:rsid w:val="00735148"/>
    <w:rsid w:val="00735ED7"/>
    <w:rsid w:val="00740548"/>
    <w:rsid w:val="007422F3"/>
    <w:rsid w:val="00746D30"/>
    <w:rsid w:val="007570DC"/>
    <w:rsid w:val="0075725C"/>
    <w:rsid w:val="00775542"/>
    <w:rsid w:val="00776405"/>
    <w:rsid w:val="00796F75"/>
    <w:rsid w:val="007974D9"/>
    <w:rsid w:val="007A50F3"/>
    <w:rsid w:val="007A5D09"/>
    <w:rsid w:val="007A631C"/>
    <w:rsid w:val="007B002F"/>
    <w:rsid w:val="007B1ABA"/>
    <w:rsid w:val="007B4F0C"/>
    <w:rsid w:val="007B5D9F"/>
    <w:rsid w:val="007B7251"/>
    <w:rsid w:val="007B74C5"/>
    <w:rsid w:val="007C743F"/>
    <w:rsid w:val="007E2168"/>
    <w:rsid w:val="007F2A00"/>
    <w:rsid w:val="007F2F81"/>
    <w:rsid w:val="008034E7"/>
    <w:rsid w:val="00806442"/>
    <w:rsid w:val="0082312C"/>
    <w:rsid w:val="00831C98"/>
    <w:rsid w:val="00842C50"/>
    <w:rsid w:val="00842EE1"/>
    <w:rsid w:val="00845B7F"/>
    <w:rsid w:val="00845F84"/>
    <w:rsid w:val="008507C1"/>
    <w:rsid w:val="0086054F"/>
    <w:rsid w:val="00861934"/>
    <w:rsid w:val="00882103"/>
    <w:rsid w:val="00892583"/>
    <w:rsid w:val="008A593D"/>
    <w:rsid w:val="008B0FD9"/>
    <w:rsid w:val="008C2235"/>
    <w:rsid w:val="008C2848"/>
    <w:rsid w:val="008C50DF"/>
    <w:rsid w:val="008C666D"/>
    <w:rsid w:val="008E0083"/>
    <w:rsid w:val="008E22BA"/>
    <w:rsid w:val="008E6002"/>
    <w:rsid w:val="008F0AC9"/>
    <w:rsid w:val="008F6A25"/>
    <w:rsid w:val="008F788B"/>
    <w:rsid w:val="00900F7F"/>
    <w:rsid w:val="00901D6C"/>
    <w:rsid w:val="00907F0C"/>
    <w:rsid w:val="009115C7"/>
    <w:rsid w:val="0093272A"/>
    <w:rsid w:val="0093473D"/>
    <w:rsid w:val="0094055A"/>
    <w:rsid w:val="009433F8"/>
    <w:rsid w:val="00944ECC"/>
    <w:rsid w:val="0094578A"/>
    <w:rsid w:val="0095291A"/>
    <w:rsid w:val="00953A0A"/>
    <w:rsid w:val="009712E0"/>
    <w:rsid w:val="00972F57"/>
    <w:rsid w:val="009758E6"/>
    <w:rsid w:val="00995280"/>
    <w:rsid w:val="009978AA"/>
    <w:rsid w:val="009A11D0"/>
    <w:rsid w:val="009A5D96"/>
    <w:rsid w:val="009B0124"/>
    <w:rsid w:val="009B4EC6"/>
    <w:rsid w:val="009B5E40"/>
    <w:rsid w:val="009C27E4"/>
    <w:rsid w:val="009C501E"/>
    <w:rsid w:val="009C63E5"/>
    <w:rsid w:val="009C7620"/>
    <w:rsid w:val="009C7F5F"/>
    <w:rsid w:val="009D388C"/>
    <w:rsid w:val="009E4F97"/>
    <w:rsid w:val="009F4BBF"/>
    <w:rsid w:val="009F7B5A"/>
    <w:rsid w:val="00A068C8"/>
    <w:rsid w:val="00A214C1"/>
    <w:rsid w:val="00A24E6E"/>
    <w:rsid w:val="00A272E4"/>
    <w:rsid w:val="00A27481"/>
    <w:rsid w:val="00A40417"/>
    <w:rsid w:val="00A43694"/>
    <w:rsid w:val="00A45114"/>
    <w:rsid w:val="00A51312"/>
    <w:rsid w:val="00A51597"/>
    <w:rsid w:val="00A5680F"/>
    <w:rsid w:val="00A56FC7"/>
    <w:rsid w:val="00A65957"/>
    <w:rsid w:val="00A65DE5"/>
    <w:rsid w:val="00A668BF"/>
    <w:rsid w:val="00A712EF"/>
    <w:rsid w:val="00A72575"/>
    <w:rsid w:val="00A74071"/>
    <w:rsid w:val="00A754E4"/>
    <w:rsid w:val="00A81C48"/>
    <w:rsid w:val="00A81DDA"/>
    <w:rsid w:val="00A8385D"/>
    <w:rsid w:val="00A92B31"/>
    <w:rsid w:val="00A957CA"/>
    <w:rsid w:val="00A95A4F"/>
    <w:rsid w:val="00A971C3"/>
    <w:rsid w:val="00AA0B0B"/>
    <w:rsid w:val="00AA124A"/>
    <w:rsid w:val="00AA1E66"/>
    <w:rsid w:val="00AA2A96"/>
    <w:rsid w:val="00AB0F24"/>
    <w:rsid w:val="00AB7F18"/>
    <w:rsid w:val="00AC4B88"/>
    <w:rsid w:val="00AC6D39"/>
    <w:rsid w:val="00AD1914"/>
    <w:rsid w:val="00AD5D1F"/>
    <w:rsid w:val="00AE4203"/>
    <w:rsid w:val="00AF1FE1"/>
    <w:rsid w:val="00AF7459"/>
    <w:rsid w:val="00B100CC"/>
    <w:rsid w:val="00B26C04"/>
    <w:rsid w:val="00B30474"/>
    <w:rsid w:val="00B373C5"/>
    <w:rsid w:val="00B374F8"/>
    <w:rsid w:val="00B456C5"/>
    <w:rsid w:val="00B50EDB"/>
    <w:rsid w:val="00B53E86"/>
    <w:rsid w:val="00B54740"/>
    <w:rsid w:val="00B6689D"/>
    <w:rsid w:val="00B72368"/>
    <w:rsid w:val="00B7413C"/>
    <w:rsid w:val="00B77914"/>
    <w:rsid w:val="00B8068E"/>
    <w:rsid w:val="00B84D58"/>
    <w:rsid w:val="00B87672"/>
    <w:rsid w:val="00B94CDA"/>
    <w:rsid w:val="00BA1E12"/>
    <w:rsid w:val="00BB2FC2"/>
    <w:rsid w:val="00BD48C7"/>
    <w:rsid w:val="00BD68C1"/>
    <w:rsid w:val="00BE4B05"/>
    <w:rsid w:val="00BE5D76"/>
    <w:rsid w:val="00BF0C1D"/>
    <w:rsid w:val="00C07AFC"/>
    <w:rsid w:val="00C10179"/>
    <w:rsid w:val="00C10C00"/>
    <w:rsid w:val="00C15FCD"/>
    <w:rsid w:val="00C21827"/>
    <w:rsid w:val="00C2359A"/>
    <w:rsid w:val="00C27BBF"/>
    <w:rsid w:val="00C373CB"/>
    <w:rsid w:val="00C43C86"/>
    <w:rsid w:val="00C46C74"/>
    <w:rsid w:val="00C47CCD"/>
    <w:rsid w:val="00C54D58"/>
    <w:rsid w:val="00C573E1"/>
    <w:rsid w:val="00C60222"/>
    <w:rsid w:val="00C67024"/>
    <w:rsid w:val="00C736D3"/>
    <w:rsid w:val="00C93CC8"/>
    <w:rsid w:val="00C95DF6"/>
    <w:rsid w:val="00CB175B"/>
    <w:rsid w:val="00CB347E"/>
    <w:rsid w:val="00CC3BA4"/>
    <w:rsid w:val="00CD09E9"/>
    <w:rsid w:val="00CE3021"/>
    <w:rsid w:val="00CE4BFD"/>
    <w:rsid w:val="00CE74F8"/>
    <w:rsid w:val="00CF0C4B"/>
    <w:rsid w:val="00D06EA9"/>
    <w:rsid w:val="00D17E31"/>
    <w:rsid w:val="00D23730"/>
    <w:rsid w:val="00D43A1A"/>
    <w:rsid w:val="00D55361"/>
    <w:rsid w:val="00D5633B"/>
    <w:rsid w:val="00D574CB"/>
    <w:rsid w:val="00D63D9C"/>
    <w:rsid w:val="00D70D52"/>
    <w:rsid w:val="00D75411"/>
    <w:rsid w:val="00D762B5"/>
    <w:rsid w:val="00D84503"/>
    <w:rsid w:val="00D8562D"/>
    <w:rsid w:val="00D87C4E"/>
    <w:rsid w:val="00D91C71"/>
    <w:rsid w:val="00D93AAB"/>
    <w:rsid w:val="00D951DD"/>
    <w:rsid w:val="00D97972"/>
    <w:rsid w:val="00DA1B7B"/>
    <w:rsid w:val="00DB0AEA"/>
    <w:rsid w:val="00DB4D78"/>
    <w:rsid w:val="00DB79DF"/>
    <w:rsid w:val="00DD7333"/>
    <w:rsid w:val="00DE0402"/>
    <w:rsid w:val="00DE1093"/>
    <w:rsid w:val="00DF4DD3"/>
    <w:rsid w:val="00E00883"/>
    <w:rsid w:val="00E02099"/>
    <w:rsid w:val="00E07117"/>
    <w:rsid w:val="00E13995"/>
    <w:rsid w:val="00E17D92"/>
    <w:rsid w:val="00E26272"/>
    <w:rsid w:val="00E278A5"/>
    <w:rsid w:val="00E30273"/>
    <w:rsid w:val="00E3056B"/>
    <w:rsid w:val="00E33816"/>
    <w:rsid w:val="00E36FC2"/>
    <w:rsid w:val="00E40E2C"/>
    <w:rsid w:val="00E41CC6"/>
    <w:rsid w:val="00E47AC8"/>
    <w:rsid w:val="00E61A93"/>
    <w:rsid w:val="00E61F67"/>
    <w:rsid w:val="00E67289"/>
    <w:rsid w:val="00E779BE"/>
    <w:rsid w:val="00E800B8"/>
    <w:rsid w:val="00E917E7"/>
    <w:rsid w:val="00EA32F7"/>
    <w:rsid w:val="00EA6DE9"/>
    <w:rsid w:val="00EA7888"/>
    <w:rsid w:val="00EA79C4"/>
    <w:rsid w:val="00EB4EAD"/>
    <w:rsid w:val="00EB6626"/>
    <w:rsid w:val="00EC393E"/>
    <w:rsid w:val="00EC5DFA"/>
    <w:rsid w:val="00EC6A53"/>
    <w:rsid w:val="00ED17F9"/>
    <w:rsid w:val="00ED24F6"/>
    <w:rsid w:val="00ED5138"/>
    <w:rsid w:val="00EE5EEB"/>
    <w:rsid w:val="00EF0299"/>
    <w:rsid w:val="00EF247E"/>
    <w:rsid w:val="00EF4905"/>
    <w:rsid w:val="00F00648"/>
    <w:rsid w:val="00F20090"/>
    <w:rsid w:val="00F2187C"/>
    <w:rsid w:val="00F230CD"/>
    <w:rsid w:val="00F3071E"/>
    <w:rsid w:val="00F5014F"/>
    <w:rsid w:val="00F51C18"/>
    <w:rsid w:val="00F76F95"/>
    <w:rsid w:val="00F85864"/>
    <w:rsid w:val="00F9298D"/>
    <w:rsid w:val="00F92B7C"/>
    <w:rsid w:val="00F95607"/>
    <w:rsid w:val="00F974B4"/>
    <w:rsid w:val="00FA31E2"/>
    <w:rsid w:val="00FA6E05"/>
    <w:rsid w:val="00FB6477"/>
    <w:rsid w:val="00FC036A"/>
    <w:rsid w:val="00FC3177"/>
    <w:rsid w:val="00FD1C54"/>
    <w:rsid w:val="00FD2953"/>
    <w:rsid w:val="00FD37A4"/>
    <w:rsid w:val="00FE3932"/>
    <w:rsid w:val="00FF212F"/>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7E4995"/>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EC2"/>
    <w:pPr>
      <w:spacing w:after="200" w:line="276" w:lineRule="auto"/>
    </w:pPr>
    <w:rPr>
      <w:sz w:val="21"/>
    </w:rPr>
  </w:style>
  <w:style w:type="paragraph" w:styleId="Heading1">
    <w:name w:val="heading 1"/>
    <w:basedOn w:val="Normal"/>
    <w:next w:val="Normal"/>
    <w:link w:val="Heading1Char"/>
    <w:uiPriority w:val="9"/>
    <w:qFormat/>
    <w:rsid w:val="005F0144"/>
    <w:pPr>
      <w:keepNext/>
      <w:keepLines/>
      <w:spacing w:before="240" w:after="0"/>
      <w:outlineLvl w:val="0"/>
    </w:pPr>
    <w:rPr>
      <w:rFonts w:ascii="Calibri" w:eastAsiaTheme="majorEastAsia" w:hAnsi="Calibri" w:cstheme="majorBidi"/>
      <w:b/>
      <w:color w:val="FFFFFF" w:themeColor="background1"/>
      <w:sz w:val="32"/>
      <w:szCs w:val="32"/>
    </w:rPr>
  </w:style>
  <w:style w:type="paragraph" w:styleId="Heading2">
    <w:name w:val="heading 2"/>
    <w:basedOn w:val="Normal"/>
    <w:next w:val="Normal"/>
    <w:link w:val="Heading2Char"/>
    <w:uiPriority w:val="9"/>
    <w:unhideWhenUsed/>
    <w:qFormat/>
    <w:rsid w:val="005F0144"/>
    <w:pPr>
      <w:keepNext/>
      <w:keepLines/>
      <w:spacing w:before="240" w:after="0"/>
      <w:outlineLvl w:val="1"/>
    </w:pPr>
    <w:rPr>
      <w:rFonts w:ascii="Calibri" w:eastAsiaTheme="majorEastAsia" w:hAnsi="Calibri" w:cstheme="majorBidi"/>
      <w:b/>
      <w:color w:val="0076BD" w:themeColor="text2"/>
      <w:sz w:val="30"/>
      <w:szCs w:val="26"/>
    </w:rPr>
  </w:style>
  <w:style w:type="paragraph" w:styleId="Heading3">
    <w:name w:val="heading 3"/>
    <w:basedOn w:val="Normal"/>
    <w:next w:val="Normal"/>
    <w:link w:val="Heading3Char"/>
    <w:uiPriority w:val="9"/>
    <w:unhideWhenUsed/>
    <w:qFormat/>
    <w:rsid w:val="005F0144"/>
    <w:pPr>
      <w:keepNext/>
      <w:keepLines/>
      <w:spacing w:before="240" w:after="0"/>
      <w:outlineLvl w:val="2"/>
    </w:pPr>
    <w:rPr>
      <w:rFonts w:ascii="Calibri" w:eastAsiaTheme="majorEastAsia" w:hAnsi="Calibri" w:cstheme="majorBidi"/>
      <w:b/>
      <w:color w:val="051532" w:themeColor="text1"/>
      <w:sz w:val="28"/>
      <w:szCs w:val="24"/>
    </w:rPr>
  </w:style>
  <w:style w:type="paragraph" w:styleId="Heading4">
    <w:name w:val="heading 4"/>
    <w:basedOn w:val="Normal"/>
    <w:next w:val="Normal"/>
    <w:link w:val="Heading4Char"/>
    <w:uiPriority w:val="9"/>
    <w:unhideWhenUsed/>
    <w:qFormat/>
    <w:rsid w:val="00D762B5"/>
    <w:pPr>
      <w:keepNext/>
      <w:keepLines/>
      <w:spacing w:before="240" w:after="0"/>
      <w:outlineLvl w:val="3"/>
    </w:pPr>
    <w:rPr>
      <w:rFonts w:ascii="Calibri" w:eastAsiaTheme="majorEastAsia" w:hAnsi="Calibri" w:cstheme="majorBidi"/>
      <w:b/>
      <w:iCs/>
      <w:color w:val="0076BD" w:themeColor="text2"/>
      <w:sz w:val="24"/>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0144"/>
    <w:pPr>
      <w:spacing w:before="1440" w:after="0"/>
    </w:pPr>
    <w:rPr>
      <w:rFonts w:ascii="Calibri" w:eastAsiaTheme="majorEastAsia" w:hAnsi="Calibri" w:cstheme="majorBidi"/>
      <w:b/>
      <w:color w:val="0076BD" w:themeColor="text2"/>
      <w:spacing w:val="-10"/>
      <w:kern w:val="28"/>
      <w:sz w:val="60"/>
      <w:szCs w:val="56"/>
    </w:rPr>
  </w:style>
  <w:style w:type="character" w:customStyle="1" w:styleId="TitleChar">
    <w:name w:val="Title Char"/>
    <w:basedOn w:val="DefaultParagraphFont"/>
    <w:link w:val="Title"/>
    <w:uiPriority w:val="10"/>
    <w:rsid w:val="005F0144"/>
    <w:rPr>
      <w:rFonts w:ascii="Calibri" w:eastAsiaTheme="majorEastAsia" w:hAnsi="Calibri" w:cstheme="majorBidi"/>
      <w:b/>
      <w:color w:val="0076BD" w:themeColor="text2"/>
      <w:spacing w:val="-10"/>
      <w:kern w:val="28"/>
      <w:sz w:val="60"/>
      <w:szCs w:val="56"/>
    </w:rPr>
  </w:style>
  <w:style w:type="paragraph" w:styleId="Subtitle">
    <w:name w:val="Subtitle"/>
    <w:basedOn w:val="Normal"/>
    <w:next w:val="Normal"/>
    <w:link w:val="SubtitleChar"/>
    <w:uiPriority w:val="11"/>
    <w:qFormat/>
    <w:rsid w:val="000D06F7"/>
    <w:pPr>
      <w:numPr>
        <w:ilvl w:val="1"/>
      </w:numPr>
      <w:spacing w:after="400"/>
    </w:pPr>
    <w:rPr>
      <w:rFonts w:ascii="Calibri" w:eastAsiaTheme="minorEastAsia" w:hAnsi="Calibri"/>
      <w:b/>
      <w:color w:val="051532" w:themeColor="text1"/>
      <w:spacing w:val="15"/>
      <w:sz w:val="28"/>
    </w:rPr>
  </w:style>
  <w:style w:type="character" w:customStyle="1" w:styleId="SubtitleChar">
    <w:name w:val="Subtitle Char"/>
    <w:basedOn w:val="DefaultParagraphFont"/>
    <w:link w:val="Subtitle"/>
    <w:uiPriority w:val="11"/>
    <w:rsid w:val="000D06F7"/>
    <w:rPr>
      <w:rFonts w:ascii="Calibri" w:eastAsiaTheme="minorEastAsia" w:hAnsi="Calibri"/>
      <w:b/>
      <w:color w:val="051532" w:themeColor="text1"/>
      <w:spacing w:val="15"/>
      <w:sz w:val="28"/>
    </w:rPr>
  </w:style>
  <w:style w:type="character" w:customStyle="1" w:styleId="Heading1Char">
    <w:name w:val="Heading 1 Char"/>
    <w:basedOn w:val="DefaultParagraphFont"/>
    <w:link w:val="Heading1"/>
    <w:uiPriority w:val="9"/>
    <w:rsid w:val="005F0144"/>
    <w:rPr>
      <w:rFonts w:ascii="Calibri" w:eastAsiaTheme="majorEastAsia" w:hAnsi="Calibri" w:cstheme="majorBidi"/>
      <w:b/>
      <w:color w:val="FFFFFF" w:themeColor="background1"/>
      <w:sz w:val="32"/>
      <w:szCs w:val="32"/>
    </w:rPr>
  </w:style>
  <w:style w:type="character" w:customStyle="1" w:styleId="Heading2Char">
    <w:name w:val="Heading 2 Char"/>
    <w:basedOn w:val="DefaultParagraphFont"/>
    <w:link w:val="Heading2"/>
    <w:uiPriority w:val="9"/>
    <w:rsid w:val="005F0144"/>
    <w:rPr>
      <w:rFonts w:ascii="Calibri" w:eastAsiaTheme="majorEastAsia" w:hAnsi="Calibri" w:cstheme="majorBidi"/>
      <w:b/>
      <w:color w:val="0076BD" w:themeColor="text2"/>
      <w:sz w:val="30"/>
      <w:szCs w:val="26"/>
    </w:rPr>
  </w:style>
  <w:style w:type="character" w:customStyle="1" w:styleId="Heading3Char">
    <w:name w:val="Heading 3 Char"/>
    <w:basedOn w:val="DefaultParagraphFont"/>
    <w:link w:val="Heading3"/>
    <w:uiPriority w:val="9"/>
    <w:rsid w:val="005F0144"/>
    <w:rPr>
      <w:rFonts w:ascii="Calibri" w:eastAsiaTheme="majorEastAsia" w:hAnsi="Calibri" w:cstheme="majorBidi"/>
      <w:b/>
      <w:color w:val="051532" w:themeColor="text1"/>
      <w:sz w:val="28"/>
      <w:szCs w:val="24"/>
    </w:rPr>
  </w:style>
  <w:style w:type="character" w:customStyle="1" w:styleId="Heading4Char">
    <w:name w:val="Heading 4 Char"/>
    <w:basedOn w:val="DefaultParagraphFont"/>
    <w:link w:val="Heading4"/>
    <w:uiPriority w:val="9"/>
    <w:rsid w:val="00D762B5"/>
    <w:rPr>
      <w:rFonts w:ascii="Calibri" w:eastAsiaTheme="majorEastAsia" w:hAnsi="Calibri" w:cstheme="majorBidi"/>
      <w:b/>
      <w:iCs/>
      <w:color w:val="0076BD" w:themeColor="text2"/>
      <w:sz w:val="24"/>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1351C2" w:themeColor="text1" w:themeTint="A6"/>
    </w:rPr>
  </w:style>
  <w:style w:type="character" w:customStyle="1" w:styleId="QuoteChar">
    <w:name w:val="Quote Char"/>
    <w:basedOn w:val="DefaultParagraphFont"/>
    <w:link w:val="Quote"/>
    <w:uiPriority w:val="29"/>
    <w:rsid w:val="0022498C"/>
    <w:rPr>
      <w:iCs/>
      <w:color w:val="1351C2"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aliases w:val="Recommendation,Bullet Point,List Paragraph1,List Paragraph11,L,Bullet points,Content descriptions,Body Bullets 1,Bullet point,0Bullet,Bulletr List Paragraph,FooterText,Indented bullet,List Paragraph Number,List Paragraph2,List Paragraph21"/>
    <w:basedOn w:val="Normal"/>
    <w:link w:val="ListParagraphChar"/>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link w:val="ListBulletChar"/>
    <w:uiPriority w:val="99"/>
    <w:unhideWhenUsed/>
    <w:qFormat/>
    <w:rsid w:val="00067075"/>
    <w:pPr>
      <w:ind w:left="0"/>
    </w:pPr>
  </w:style>
  <w:style w:type="paragraph" w:styleId="List">
    <w:name w:val="List"/>
    <w:basedOn w:val="ListBullet"/>
    <w:uiPriority w:val="99"/>
    <w:unhideWhenUsed/>
    <w:qFormat/>
    <w:rsid w:val="00067075"/>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customStyle="1" w:styleId="ListBulletChar">
    <w:name w:val="List Bullet Char"/>
    <w:basedOn w:val="DefaultParagraphFont"/>
    <w:link w:val="ListBullet"/>
    <w:uiPriority w:val="99"/>
    <w:rsid w:val="00014617"/>
  </w:style>
  <w:style w:type="paragraph" w:styleId="ListBullet5">
    <w:name w:val="List Bullet 5"/>
    <w:basedOn w:val="Normal"/>
    <w:uiPriority w:val="99"/>
    <w:semiHidden/>
    <w:unhideWhenUsed/>
    <w:rsid w:val="000D06F7"/>
    <w:pPr>
      <w:numPr>
        <w:numId w:val="5"/>
      </w:numPr>
      <w:contextualSpacing/>
    </w:pPr>
  </w:style>
  <w:style w:type="character" w:styleId="CommentReference">
    <w:name w:val="annotation reference"/>
    <w:basedOn w:val="DefaultParagraphFont"/>
    <w:uiPriority w:val="99"/>
    <w:semiHidden/>
    <w:unhideWhenUsed/>
    <w:rsid w:val="00D17E31"/>
    <w:rPr>
      <w:sz w:val="16"/>
      <w:szCs w:val="16"/>
    </w:rPr>
  </w:style>
  <w:style w:type="paragraph" w:styleId="CommentText">
    <w:name w:val="annotation text"/>
    <w:basedOn w:val="Normal"/>
    <w:link w:val="CommentTextChar"/>
    <w:uiPriority w:val="99"/>
    <w:unhideWhenUsed/>
    <w:rsid w:val="00D17E31"/>
    <w:pPr>
      <w:spacing w:line="240" w:lineRule="auto"/>
    </w:pPr>
    <w:rPr>
      <w:sz w:val="20"/>
      <w:szCs w:val="20"/>
    </w:rPr>
  </w:style>
  <w:style w:type="character" w:customStyle="1" w:styleId="CommentTextChar">
    <w:name w:val="Comment Text Char"/>
    <w:basedOn w:val="DefaultParagraphFont"/>
    <w:link w:val="CommentText"/>
    <w:uiPriority w:val="99"/>
    <w:rsid w:val="00D17E31"/>
    <w:rPr>
      <w:sz w:val="20"/>
      <w:szCs w:val="20"/>
    </w:rPr>
  </w:style>
  <w:style w:type="paragraph" w:styleId="CommentSubject">
    <w:name w:val="annotation subject"/>
    <w:basedOn w:val="CommentText"/>
    <w:next w:val="CommentText"/>
    <w:link w:val="CommentSubjectChar"/>
    <w:uiPriority w:val="99"/>
    <w:semiHidden/>
    <w:unhideWhenUsed/>
    <w:rsid w:val="00D17E31"/>
    <w:rPr>
      <w:b/>
      <w:bCs/>
    </w:rPr>
  </w:style>
  <w:style w:type="character" w:customStyle="1" w:styleId="CommentSubjectChar">
    <w:name w:val="Comment Subject Char"/>
    <w:basedOn w:val="CommentTextChar"/>
    <w:link w:val="CommentSubject"/>
    <w:uiPriority w:val="99"/>
    <w:semiHidden/>
    <w:rsid w:val="00D17E31"/>
    <w:rPr>
      <w:b/>
      <w:bCs/>
      <w:sz w:val="20"/>
      <w:szCs w:val="20"/>
    </w:rPr>
  </w:style>
  <w:style w:type="paragraph" w:styleId="NormalWeb">
    <w:name w:val="Normal (Web)"/>
    <w:basedOn w:val="Normal"/>
    <w:uiPriority w:val="99"/>
    <w:semiHidden/>
    <w:unhideWhenUsed/>
    <w:rsid w:val="00D17E3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FA6E05"/>
    <w:rPr>
      <w:color w:val="605E5C"/>
      <w:shd w:val="clear" w:color="auto" w:fill="E1DFDD"/>
    </w:rPr>
  </w:style>
  <w:style w:type="character" w:styleId="FollowedHyperlink">
    <w:name w:val="FollowedHyperlink"/>
    <w:basedOn w:val="DefaultParagraphFont"/>
    <w:uiPriority w:val="99"/>
    <w:semiHidden/>
    <w:unhideWhenUsed/>
    <w:rsid w:val="00FA6E05"/>
    <w:rPr>
      <w:color w:val="051532" w:themeColor="followedHyperlink"/>
      <w:u w:val="single"/>
    </w:rPr>
  </w:style>
  <w:style w:type="character" w:customStyle="1" w:styleId="ListParagraphChar">
    <w:name w:val="List Paragraph Char"/>
    <w:aliases w:val="Recommendation Char,Bullet Point Char,List Paragraph1 Char,List Paragraph11 Char,L Char,Bullet points Char,Content descriptions Char,Body Bullets 1 Char,Bullet point Char,0Bullet Char,Bulletr List Paragraph Char,FooterText Char"/>
    <w:basedOn w:val="DefaultParagraphFont"/>
    <w:link w:val="ListParagraph"/>
    <w:uiPriority w:val="34"/>
    <w:rsid w:val="00FC036A"/>
    <w:rPr>
      <w:sz w:val="21"/>
    </w:rPr>
  </w:style>
  <w:style w:type="character" w:customStyle="1" w:styleId="normaltextrun">
    <w:name w:val="normaltextrun"/>
    <w:basedOn w:val="DefaultParagraphFont"/>
    <w:rsid w:val="00E61A93"/>
  </w:style>
  <w:style w:type="paragraph" w:styleId="FootnoteText">
    <w:name w:val="footnote text"/>
    <w:basedOn w:val="Normal"/>
    <w:link w:val="FootnoteTextChar"/>
    <w:uiPriority w:val="99"/>
    <w:qFormat/>
    <w:rsid w:val="00E61A93"/>
    <w:pPr>
      <w:spacing w:before="120" w:after="120" w:line="240" w:lineRule="auto"/>
    </w:pPr>
    <w:rPr>
      <w:rFonts w:ascii="Calibri" w:hAnsi="Calibri"/>
      <w:sz w:val="18"/>
      <w:szCs w:val="20"/>
    </w:rPr>
  </w:style>
  <w:style w:type="character" w:customStyle="1" w:styleId="FootnoteTextChar">
    <w:name w:val="Footnote Text Char"/>
    <w:basedOn w:val="DefaultParagraphFont"/>
    <w:link w:val="FootnoteText"/>
    <w:uiPriority w:val="99"/>
    <w:rsid w:val="00E61A93"/>
    <w:rPr>
      <w:rFonts w:ascii="Calibri" w:hAnsi="Calibri"/>
      <w:sz w:val="18"/>
      <w:szCs w:val="20"/>
    </w:rPr>
  </w:style>
  <w:style w:type="character" w:customStyle="1" w:styleId="eop">
    <w:name w:val="eop"/>
    <w:basedOn w:val="DefaultParagraphFont"/>
    <w:rsid w:val="00E61A93"/>
  </w:style>
  <w:style w:type="paragraph" w:customStyle="1" w:styleId="paragraph">
    <w:name w:val="paragraph"/>
    <w:basedOn w:val="Normal"/>
    <w:rsid w:val="00E61A93"/>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Revision">
    <w:name w:val="Revision"/>
    <w:hidden/>
    <w:uiPriority w:val="99"/>
    <w:semiHidden/>
    <w:rsid w:val="00055FBC"/>
    <w:pPr>
      <w:spacing w:after="0" w:line="240" w:lineRule="auto"/>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03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jobsandskills.gov.au/work/employment-region-dashboards-and-profiles/monthly-labour-market-dashboard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hyperlink" Target="https://www.workforceaustralia.gov.au/"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jobsandskills.gov.au/work/employment-region-dashboards-and-profiles/monthly-labour-market-dashboar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dewr.gov.au/local-jobs"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mailto:Jamie.PetschySGW@localjobsfacilitator.com.au" TargetMode="Externa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Workforce Australia Palette">
      <a:dk1>
        <a:srgbClr val="051532"/>
      </a:dk1>
      <a:lt1>
        <a:sysClr val="window" lastClr="FFFFFF"/>
      </a:lt1>
      <a:dk2>
        <a:srgbClr val="0076BD"/>
      </a:dk2>
      <a:lt2>
        <a:srgbClr val="FFFFFF"/>
      </a:lt2>
      <a:accent1>
        <a:srgbClr val="051532"/>
      </a:accent1>
      <a:accent2>
        <a:srgbClr val="0076BD"/>
      </a:accent2>
      <a:accent3>
        <a:srgbClr val="497537"/>
      </a:accent3>
      <a:accent4>
        <a:srgbClr val="006170"/>
      </a:accent4>
      <a:accent5>
        <a:srgbClr val="55B5B1"/>
      </a:accent5>
      <a:accent6>
        <a:srgbClr val="63B6CF"/>
      </a:accent6>
      <a:hlink>
        <a:srgbClr val="0076BD"/>
      </a:hlink>
      <a:folHlink>
        <a:srgbClr val="05153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PDMS Document" ma:contentTypeID="0x010100266966F133664895A6EE3632470D45F500A6940BC7A0C87745AE956908D9FE22FD" ma:contentTypeVersion="" ma:contentTypeDescription="PDMS Document Site Content Type" ma:contentTypeScope="" ma:versionID="f1b5d5cecf13156a475e63994775d2b4">
  <xsd:schema xmlns:xsd="http://www.w3.org/2001/XMLSchema" xmlns:xs="http://www.w3.org/2001/XMLSchema" xmlns:p="http://schemas.microsoft.com/office/2006/metadata/properties" xmlns:ns2="9A1175E3-1124-4AF8-A25F-C49F2250C2AC" targetNamespace="http://schemas.microsoft.com/office/2006/metadata/properties" ma:root="true" ma:fieldsID="159279de8064ca649f0ef1dd01c2ec2f" ns2:_="">
    <xsd:import namespace="9A1175E3-1124-4AF8-A25F-C49F2250C2AC"/>
    <xsd:element name="properties">
      <xsd:complexType>
        <xsd:sequence>
          <xsd:element name="documentManagement">
            <xsd:complexType>
              <xsd:all>
                <xsd:element ref="ns2:Security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1175E3-1124-4AF8-A25F-C49F2250C2AC" elementFormDefault="qualified">
    <xsd:import namespace="http://schemas.microsoft.com/office/2006/documentManagement/types"/>
    <xsd:import namespace="http://schemas.microsoft.com/office/infopath/2007/PartnerControls"/>
    <xsd:element name="SecurityClassification" ma:index="8" nillable="true" ma:displayName="Security Classification" ma:hidden="true" ma:internalName="SecurityClassifi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ecurityClassification xmlns="9A1175E3-1124-4AF8-A25F-C49F2250C2AC" xsi:nil="true"/>
  </documentManagement>
</p:properties>
</file>

<file path=customXml/itemProps1.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customXml/itemProps2.xml><?xml version="1.0" encoding="utf-8"?>
<ds:datastoreItem xmlns:ds="http://schemas.openxmlformats.org/officeDocument/2006/customXml" ds:itemID="{A67481BC-1631-4900-B205-1FD86BDD8E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1175E3-1124-4AF8-A25F-C49F2250C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64D72F-3334-49B3-A6D8-625DC752AB0E}">
  <ds:schemaRefs>
    <ds:schemaRef ds:uri="http://schemas.microsoft.com/sharepoint/v3/contenttype/forms"/>
  </ds:schemaRefs>
</ds:datastoreItem>
</file>

<file path=customXml/itemProps4.xml><?xml version="1.0" encoding="utf-8"?>
<ds:datastoreItem xmlns:ds="http://schemas.openxmlformats.org/officeDocument/2006/customXml" ds:itemID="{A6B2E0F5-933E-4CCA-9292-CE913DEE0084}">
  <ds:schemaRefs>
    <ds:schemaRef ds:uri="http://schemas.microsoft.com/office/2006/metadata/properties"/>
    <ds:schemaRef ds:uri="http://schemas.microsoft.com/office/infopath/2007/PartnerControls"/>
    <ds:schemaRef ds:uri="9ba888ce-199d-48be-935b-137f49309af7"/>
    <ds:schemaRef ds:uri="0fc002e9-44d0-482b-ae7e-c7675b006bde"/>
    <ds:schemaRef ds:uri="9A1175E3-1124-4AF8-A25F-C49F2250C2A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1611</Words>
  <Characters>9184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Sydney Greater West – Local Jobs Plan</vt:lpstr>
    </vt:vector>
  </TitlesOfParts>
  <Company/>
  <LinksUpToDate>false</LinksUpToDate>
  <CharactersWithSpaces>10774</CharactersWithSpaces>
  <SharedDoc>false</SharedDoc>
  <HLinks>
    <vt:vector size="24" baseType="variant">
      <vt:variant>
        <vt:i4>7471143</vt:i4>
      </vt:variant>
      <vt:variant>
        <vt:i4>6</vt:i4>
      </vt:variant>
      <vt:variant>
        <vt:i4>0</vt:i4>
      </vt:variant>
      <vt:variant>
        <vt:i4>5</vt:i4>
      </vt:variant>
      <vt:variant>
        <vt:lpwstr>https://www.workforceaustralia.gov.au/</vt:lpwstr>
      </vt:variant>
      <vt:variant>
        <vt:lpwstr/>
      </vt:variant>
      <vt:variant>
        <vt:i4>4128802</vt:i4>
      </vt:variant>
      <vt:variant>
        <vt:i4>3</vt:i4>
      </vt:variant>
      <vt:variant>
        <vt:i4>0</vt:i4>
      </vt:variant>
      <vt:variant>
        <vt:i4>5</vt:i4>
      </vt:variant>
      <vt:variant>
        <vt:lpwstr>https://www.dewr.gov.au/local-jobs</vt:lpwstr>
      </vt:variant>
      <vt:variant>
        <vt:lpwstr/>
      </vt:variant>
      <vt:variant>
        <vt:i4>4915305</vt:i4>
      </vt:variant>
      <vt:variant>
        <vt:i4>0</vt:i4>
      </vt:variant>
      <vt:variant>
        <vt:i4>0</vt:i4>
      </vt:variant>
      <vt:variant>
        <vt:i4>5</vt:i4>
      </vt:variant>
      <vt:variant>
        <vt:lpwstr>mailto:Jamie.PetschySGW@localjobsfacilitator.com.au</vt:lpwstr>
      </vt:variant>
      <vt:variant>
        <vt:lpwstr/>
      </vt:variant>
      <vt:variant>
        <vt:i4>4390913</vt:i4>
      </vt:variant>
      <vt:variant>
        <vt:i4>0</vt:i4>
      </vt:variant>
      <vt:variant>
        <vt:i4>0</vt:i4>
      </vt:variant>
      <vt:variant>
        <vt:i4>5</vt:i4>
      </vt:variant>
      <vt:variant>
        <vt:lpwstr>http://www.jobsandskills.gov.au/work/monthly-labour-market-dashboards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Sydney Greater West – Local Jobs Plan</dc:title>
  <dc:subject/>
  <dc:creator/>
  <cp:keywords/>
  <dc:description/>
  <cp:lastModifiedBy/>
  <cp:revision>1</cp:revision>
  <dcterms:created xsi:type="dcterms:W3CDTF">2024-02-16T05:10:00Z</dcterms:created>
  <dcterms:modified xsi:type="dcterms:W3CDTF">2024-05-23T03:24:00Z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2023-02-20T23:35:29Z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7374d6b7-ae94-433c-a786-d5c716df4611</vt:lpwstr>
  </property>
  <property fmtid="{D5CDD505-2E9C-101B-9397-08002B2CF9AE}" pid="8" name="MSIP_Label_79d889eb-932f-4752-8739-64d25806ef64_ContentBits">
    <vt:lpwstr>0</vt:lpwstr>
  </property>
  <property fmtid="{D5CDD505-2E9C-101B-9397-08002B2CF9AE}" pid="9" name="GrammarlyDocumentId">
    <vt:lpwstr>2fb1d4621d7fa5ac27d87c55551264c54d4cd64bee9d174121f36768015cd11f</vt:lpwstr>
  </property>
  <property fmtid="{D5CDD505-2E9C-101B-9397-08002B2CF9AE}" pid="10" name="ContentTypeId">
    <vt:lpwstr>0x010100266966F133664895A6EE3632470D45F500A6940BC7A0C87745AE956908D9FE22FD</vt:lpwstr>
  </property>
  <property fmtid="{D5CDD505-2E9C-101B-9397-08002B2CF9AE}" pid="11" name="MediaServiceImageTags">
    <vt:lpwstr/>
  </property>
</Properties>
</file>