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3FD4" w14:textId="77777777" w:rsidR="00C062FB" w:rsidRPr="00C10521" w:rsidRDefault="00C062FB" w:rsidP="00C062FB">
      <w:pPr>
        <w:pStyle w:val="NormalWeb"/>
        <w:shd w:val="clear" w:color="auto" w:fill="FFFFFF"/>
        <w:spacing w:before="0" w:beforeAutospacing="0" w:after="120" w:afterAutospacing="0"/>
        <w:jc w:val="center"/>
        <w:rPr>
          <w:rStyle w:val="Strong"/>
          <w:rFonts w:ascii="Roboto" w:hAnsi="Roboto"/>
          <w:color w:val="212529"/>
        </w:rPr>
      </w:pPr>
      <w:r w:rsidRPr="00C10521">
        <w:rPr>
          <w:rStyle w:val="Strong"/>
          <w:rFonts w:ascii="Roboto" w:hAnsi="Roboto"/>
          <w:color w:val="212529"/>
        </w:rPr>
        <w:t>COMMUNIQUÉ</w:t>
      </w:r>
    </w:p>
    <w:p w14:paraId="2C7D921E" w14:textId="1153F0C1" w:rsidR="00C062FB" w:rsidRPr="00C10521" w:rsidRDefault="00C062FB" w:rsidP="00C062FB">
      <w:pPr>
        <w:pStyle w:val="NormalWeb"/>
        <w:shd w:val="clear" w:color="auto" w:fill="FFFFFF"/>
        <w:spacing w:before="0" w:beforeAutospacing="0" w:after="120" w:afterAutospacing="0"/>
        <w:jc w:val="center"/>
        <w:rPr>
          <w:rStyle w:val="Strong"/>
          <w:rFonts w:ascii="Roboto" w:hAnsi="Roboto"/>
          <w:color w:val="212529"/>
        </w:rPr>
      </w:pPr>
      <w:r w:rsidRPr="00C10521">
        <w:rPr>
          <w:rStyle w:val="Strong"/>
          <w:rFonts w:ascii="Roboto" w:hAnsi="Roboto"/>
          <w:color w:val="212529"/>
        </w:rPr>
        <w:t xml:space="preserve">Meeting of Work Health and Safety </w:t>
      </w:r>
      <w:r w:rsidR="00871624">
        <w:rPr>
          <w:rStyle w:val="Strong"/>
          <w:rFonts w:ascii="Roboto" w:hAnsi="Roboto"/>
          <w:color w:val="212529"/>
        </w:rPr>
        <w:t xml:space="preserve">and Workers’ Compensation </w:t>
      </w:r>
      <w:r w:rsidRPr="00C10521">
        <w:rPr>
          <w:rStyle w:val="Strong"/>
          <w:rFonts w:ascii="Roboto" w:hAnsi="Roboto"/>
          <w:color w:val="212529"/>
        </w:rPr>
        <w:t>Ministers</w:t>
      </w:r>
    </w:p>
    <w:p w14:paraId="685B442A" w14:textId="05330009" w:rsidR="00C062FB" w:rsidRPr="00C10521" w:rsidRDefault="00871624" w:rsidP="00C062FB">
      <w:pPr>
        <w:pStyle w:val="NormalWeb"/>
        <w:shd w:val="clear" w:color="auto" w:fill="FFFFFF"/>
        <w:spacing w:before="0" w:beforeAutospacing="0" w:after="120" w:afterAutospacing="0"/>
        <w:jc w:val="center"/>
        <w:rPr>
          <w:rStyle w:val="Strong"/>
          <w:rFonts w:ascii="Roboto" w:hAnsi="Roboto"/>
          <w:color w:val="212529"/>
        </w:rPr>
      </w:pPr>
      <w:r>
        <w:rPr>
          <w:rStyle w:val="Strong"/>
          <w:rFonts w:ascii="Roboto" w:hAnsi="Roboto"/>
          <w:color w:val="212529"/>
        </w:rPr>
        <w:t>10 May</w:t>
      </w:r>
      <w:r w:rsidR="00C062FB">
        <w:rPr>
          <w:rStyle w:val="Strong"/>
          <w:rFonts w:ascii="Roboto" w:hAnsi="Roboto"/>
          <w:color w:val="212529"/>
        </w:rPr>
        <w:t xml:space="preserve"> 2024</w:t>
      </w:r>
    </w:p>
    <w:p w14:paraId="6847D9D3" w14:textId="01088846" w:rsidR="00F63AC6" w:rsidRPr="00F63AC6" w:rsidRDefault="00C062FB" w:rsidP="00C062FB">
      <w:pPr>
        <w:pStyle w:val="NormalWeb"/>
        <w:numPr>
          <w:ilvl w:val="0"/>
          <w:numId w:val="1"/>
        </w:numPr>
        <w:spacing w:before="0" w:beforeAutospacing="0" w:after="120" w:afterAutospacing="0"/>
        <w:ind w:left="426"/>
        <w:rPr>
          <w:rFonts w:ascii="Roboto" w:hAnsi="Roboto"/>
          <w:color w:val="212529"/>
        </w:rPr>
      </w:pPr>
      <w:r w:rsidRPr="3ECC9845">
        <w:rPr>
          <w:rFonts w:ascii="Roboto" w:hAnsi="Roboto"/>
          <w:color w:val="212529"/>
        </w:rPr>
        <w:t xml:space="preserve">Commonwealth, State and Territory Work Health and Safety (WHS) </w:t>
      </w:r>
      <w:r w:rsidR="00871624">
        <w:rPr>
          <w:rFonts w:ascii="Roboto" w:hAnsi="Roboto"/>
          <w:color w:val="212529"/>
        </w:rPr>
        <w:t xml:space="preserve">and Workers’ Compensation </w:t>
      </w:r>
      <w:r w:rsidRPr="3ECC9845">
        <w:rPr>
          <w:rFonts w:ascii="Roboto" w:hAnsi="Roboto"/>
          <w:color w:val="212529"/>
        </w:rPr>
        <w:t xml:space="preserve">Ministers met today </w:t>
      </w:r>
      <w:r w:rsidRPr="3ECC9845">
        <w:rPr>
          <w:rFonts w:ascii="Roboto" w:eastAsia="Roboto" w:hAnsi="Roboto" w:cs="Roboto"/>
          <w:color w:val="212529"/>
        </w:rPr>
        <w:t xml:space="preserve">to </w:t>
      </w:r>
      <w:r w:rsidR="00DB08D5">
        <w:rPr>
          <w:rFonts w:ascii="Roboto" w:eastAsia="Roboto" w:hAnsi="Roboto" w:cs="Roboto"/>
          <w:color w:val="212529"/>
        </w:rPr>
        <w:t xml:space="preserve">consider a range of </w:t>
      </w:r>
      <w:r w:rsidR="00D54E95">
        <w:rPr>
          <w:rFonts w:ascii="Roboto" w:eastAsia="Roboto" w:hAnsi="Roboto" w:cs="Roboto"/>
          <w:color w:val="212529"/>
        </w:rPr>
        <w:t>WHS</w:t>
      </w:r>
      <w:r w:rsidR="00DB08D5">
        <w:rPr>
          <w:rFonts w:ascii="Roboto" w:eastAsia="Roboto" w:hAnsi="Roboto" w:cs="Roboto"/>
          <w:color w:val="212529"/>
        </w:rPr>
        <w:t xml:space="preserve"> </w:t>
      </w:r>
      <w:r w:rsidR="00ED4CA7">
        <w:rPr>
          <w:rFonts w:ascii="Roboto" w:eastAsia="Roboto" w:hAnsi="Roboto" w:cs="Roboto"/>
          <w:color w:val="212529"/>
        </w:rPr>
        <w:t xml:space="preserve">and workers’ compensation-related </w:t>
      </w:r>
      <w:r w:rsidR="00DB08D5">
        <w:rPr>
          <w:rFonts w:ascii="Roboto" w:eastAsia="Roboto" w:hAnsi="Roboto" w:cs="Roboto"/>
          <w:color w:val="212529"/>
        </w:rPr>
        <w:t>mat</w:t>
      </w:r>
      <w:r w:rsidR="00ED4CA7">
        <w:rPr>
          <w:rFonts w:ascii="Roboto" w:eastAsia="Roboto" w:hAnsi="Roboto" w:cs="Roboto"/>
          <w:color w:val="212529"/>
        </w:rPr>
        <w:t>t</w:t>
      </w:r>
      <w:r w:rsidR="00DB08D5">
        <w:rPr>
          <w:rFonts w:ascii="Roboto" w:eastAsia="Roboto" w:hAnsi="Roboto" w:cs="Roboto"/>
          <w:color w:val="212529"/>
        </w:rPr>
        <w:t>ers</w:t>
      </w:r>
      <w:r w:rsidR="00ED4CA7">
        <w:rPr>
          <w:rFonts w:ascii="Roboto" w:eastAsia="Roboto" w:hAnsi="Roboto" w:cs="Roboto"/>
          <w:color w:val="212529"/>
        </w:rPr>
        <w:t>.</w:t>
      </w:r>
    </w:p>
    <w:p w14:paraId="5944D8E0" w14:textId="77777777" w:rsidR="00C062FB" w:rsidRDefault="00C062FB" w:rsidP="00C062FB">
      <w:pPr>
        <w:pStyle w:val="NormalWeb"/>
        <w:numPr>
          <w:ilvl w:val="0"/>
          <w:numId w:val="1"/>
        </w:numPr>
        <w:spacing w:before="0" w:beforeAutospacing="0" w:after="120" w:afterAutospacing="0"/>
        <w:ind w:left="426"/>
        <w:rPr>
          <w:rFonts w:ascii="Roboto" w:hAnsi="Roboto"/>
          <w:color w:val="212529"/>
        </w:rPr>
      </w:pPr>
      <w:r w:rsidRPr="001801EC">
        <w:rPr>
          <w:rFonts w:ascii="Roboto" w:hAnsi="Roboto"/>
          <w:color w:val="212529"/>
        </w:rPr>
        <w:t>The meeting was chaired by the Hon Tony Burke MP, Commonwealth Minister for Employment and Workplace Relations.</w:t>
      </w:r>
    </w:p>
    <w:p w14:paraId="1FB42208" w14:textId="77777777" w:rsidR="000A0526" w:rsidRPr="0018304D" w:rsidRDefault="000A0526" w:rsidP="000A0526">
      <w:pPr>
        <w:pStyle w:val="NormalWeb"/>
        <w:spacing w:before="240" w:beforeAutospacing="0" w:after="240" w:afterAutospacing="0"/>
        <w:rPr>
          <w:rFonts w:ascii="Roboto" w:hAnsi="Roboto"/>
          <w:i/>
          <w:iCs/>
        </w:rPr>
      </w:pPr>
      <w:r w:rsidRPr="0018304D">
        <w:rPr>
          <w:rFonts w:ascii="Roboto" w:hAnsi="Roboto"/>
          <w:i/>
          <w:iCs/>
        </w:rPr>
        <w:t>Asbestos National Strategic Plan</w:t>
      </w:r>
    </w:p>
    <w:p w14:paraId="5C8A4494" w14:textId="65454090" w:rsidR="000A0526" w:rsidRPr="0036159B" w:rsidRDefault="000A0526" w:rsidP="000A0526">
      <w:pPr>
        <w:pStyle w:val="NormalWeb"/>
        <w:numPr>
          <w:ilvl w:val="0"/>
          <w:numId w:val="1"/>
        </w:numPr>
        <w:spacing w:before="0" w:beforeAutospacing="0" w:after="120" w:afterAutospacing="0"/>
        <w:rPr>
          <w:rFonts w:ascii="Roboto" w:hAnsi="Roboto"/>
          <w:color w:val="212529"/>
        </w:rPr>
      </w:pPr>
      <w:r w:rsidRPr="000A0526">
        <w:rPr>
          <w:rFonts w:ascii="Roboto" w:hAnsi="Roboto"/>
          <w:color w:val="212529"/>
        </w:rPr>
        <w:t xml:space="preserve">More than 4,000 Australians die each year from asbestos-related diseases, more than the annual road toll. There </w:t>
      </w:r>
      <w:proofErr w:type="gramStart"/>
      <w:r w:rsidRPr="000A0526">
        <w:rPr>
          <w:rFonts w:ascii="Roboto" w:hAnsi="Roboto"/>
          <w:color w:val="212529"/>
        </w:rPr>
        <w:t>is</w:t>
      </w:r>
      <w:proofErr w:type="gramEnd"/>
      <w:r w:rsidRPr="000A0526">
        <w:rPr>
          <w:rFonts w:ascii="Roboto" w:hAnsi="Roboto"/>
          <w:color w:val="212529"/>
        </w:rPr>
        <w:t xml:space="preserve"> more than 6 million tonnes of asbestos material remaining in the built environment, including a presence in one in three homes across Australia. Research commissioned by </w:t>
      </w:r>
      <w:r w:rsidR="0086606C">
        <w:rPr>
          <w:rFonts w:ascii="Roboto" w:hAnsi="Roboto"/>
          <w:color w:val="212529"/>
        </w:rPr>
        <w:t xml:space="preserve">the </w:t>
      </w:r>
      <w:r w:rsidR="0086606C" w:rsidRPr="00E002E6">
        <w:rPr>
          <w:rFonts w:ascii="Roboto" w:hAnsi="Roboto"/>
          <w:color w:val="212529"/>
        </w:rPr>
        <w:t>Asbestos and Silica Safety and Eradication Agency</w:t>
      </w:r>
      <w:r w:rsidR="0086606C" w:rsidRPr="000A0526">
        <w:rPr>
          <w:rFonts w:ascii="Roboto" w:hAnsi="Roboto"/>
          <w:color w:val="212529"/>
        </w:rPr>
        <w:t xml:space="preserve"> </w:t>
      </w:r>
      <w:r w:rsidR="0086606C">
        <w:rPr>
          <w:rFonts w:ascii="Roboto" w:hAnsi="Roboto"/>
          <w:color w:val="212529"/>
        </w:rPr>
        <w:t>(</w:t>
      </w:r>
      <w:r w:rsidRPr="000A0526">
        <w:rPr>
          <w:rFonts w:ascii="Roboto" w:hAnsi="Roboto"/>
          <w:color w:val="212529"/>
        </w:rPr>
        <w:t>ASSEA</w:t>
      </w:r>
      <w:r w:rsidR="0086606C">
        <w:rPr>
          <w:rFonts w:ascii="Roboto" w:hAnsi="Roboto"/>
          <w:color w:val="212529"/>
        </w:rPr>
        <w:t>)</w:t>
      </w:r>
      <w:r w:rsidRPr="000A0526">
        <w:rPr>
          <w:rFonts w:ascii="Roboto" w:hAnsi="Roboto"/>
          <w:color w:val="212529"/>
        </w:rPr>
        <w:t xml:space="preserve"> indicates that increased asbestos removal from buildings, through full implementation of the Plan, could prevent up to 28,000 deaths by 2100, and that every dollar spent on increasing the rate of asbestos removal would return a positive net benefit to the Australian economy. In our region and globally, asbestos continues to be used in over 120 countries, with worldwide consumption remaining at 1.3 million tonnes in 2022.</w:t>
      </w:r>
    </w:p>
    <w:p w14:paraId="72991F56" w14:textId="1336A33D" w:rsidR="00B95904" w:rsidRPr="00E002E6" w:rsidRDefault="00292CAF" w:rsidP="00DF1900">
      <w:pPr>
        <w:pStyle w:val="NormalWeb"/>
        <w:numPr>
          <w:ilvl w:val="0"/>
          <w:numId w:val="1"/>
        </w:numPr>
        <w:spacing w:before="0" w:beforeAutospacing="0" w:after="120" w:afterAutospacing="0"/>
        <w:rPr>
          <w:rFonts w:ascii="Roboto" w:hAnsi="Roboto"/>
          <w:color w:val="212529"/>
        </w:rPr>
      </w:pPr>
      <w:r w:rsidRPr="00E002E6">
        <w:rPr>
          <w:rFonts w:ascii="Roboto" w:hAnsi="Roboto"/>
          <w:color w:val="212529"/>
        </w:rPr>
        <w:t xml:space="preserve">Ministers welcomed the new Phase 3 </w:t>
      </w:r>
      <w:r w:rsidRPr="00D431DB">
        <w:rPr>
          <w:rFonts w:ascii="Roboto" w:hAnsi="Roboto"/>
          <w:i/>
          <w:iCs/>
          <w:color w:val="212529"/>
        </w:rPr>
        <w:t>Asbestos National Strategic Plan 2024-2030</w:t>
      </w:r>
      <w:r w:rsidRPr="00E002E6">
        <w:rPr>
          <w:rFonts w:ascii="Roboto" w:hAnsi="Roboto"/>
          <w:color w:val="212529"/>
        </w:rPr>
        <w:t xml:space="preserve"> developed by </w:t>
      </w:r>
      <w:r w:rsidR="0086606C">
        <w:rPr>
          <w:rFonts w:ascii="Roboto" w:hAnsi="Roboto"/>
          <w:color w:val="212529"/>
        </w:rPr>
        <w:t>ASSEA</w:t>
      </w:r>
      <w:r w:rsidRPr="00E002E6">
        <w:rPr>
          <w:rFonts w:ascii="Roboto" w:hAnsi="Roboto"/>
          <w:color w:val="212529"/>
        </w:rPr>
        <w:t>. The Plan provides jurisdictions with a long-term, phased approach to both eliminating asbestos-related diseases in Australia, and supporting workers and others who have developed such diseases</w:t>
      </w:r>
      <w:r w:rsidR="00006C2C" w:rsidRPr="00E002E6">
        <w:rPr>
          <w:rFonts w:ascii="Roboto" w:hAnsi="Roboto"/>
          <w:color w:val="212529"/>
        </w:rPr>
        <w:t>.</w:t>
      </w:r>
    </w:p>
    <w:p w14:paraId="315E0AF2" w14:textId="3944E939" w:rsidR="00B95904" w:rsidRPr="00E002E6" w:rsidRDefault="00B95904" w:rsidP="00B64AB4">
      <w:pPr>
        <w:pStyle w:val="NormalWeb"/>
        <w:numPr>
          <w:ilvl w:val="0"/>
          <w:numId w:val="1"/>
        </w:numPr>
        <w:spacing w:before="0" w:beforeAutospacing="0" w:after="120" w:afterAutospacing="0"/>
        <w:rPr>
          <w:rFonts w:ascii="Roboto" w:hAnsi="Roboto"/>
          <w:color w:val="212529"/>
        </w:rPr>
      </w:pPr>
      <w:r w:rsidRPr="00E002E6">
        <w:rPr>
          <w:rFonts w:ascii="Roboto" w:hAnsi="Roboto"/>
          <w:color w:val="212529"/>
        </w:rPr>
        <w:t xml:space="preserve">The Phase 3 plan builds on progress made under the previous Phase 1 and Phase 2 plans and focuses on safe and sustainable ways to remove asbestos containing materials from the built environment. The Plan includes a range of specific actions that jurisdictions may choose to implement to help achieve the Plan’s overarching aims. </w:t>
      </w:r>
    </w:p>
    <w:p w14:paraId="30C828E1" w14:textId="123D317B" w:rsidR="000105AB" w:rsidRPr="0022359E" w:rsidRDefault="00006C2C" w:rsidP="00B64AB4">
      <w:pPr>
        <w:pStyle w:val="NormalWeb"/>
        <w:numPr>
          <w:ilvl w:val="0"/>
          <w:numId w:val="1"/>
        </w:numPr>
        <w:spacing w:before="0" w:beforeAutospacing="0" w:after="120" w:afterAutospacing="0"/>
        <w:rPr>
          <w:rFonts w:ascii="Roboto" w:hAnsi="Roboto"/>
          <w:color w:val="212529"/>
        </w:rPr>
      </w:pPr>
      <w:r w:rsidRPr="0022359E">
        <w:rPr>
          <w:rFonts w:ascii="Roboto" w:hAnsi="Roboto"/>
          <w:color w:val="212529"/>
        </w:rPr>
        <w:t>Ministers</w:t>
      </w:r>
      <w:r w:rsidR="004B7519" w:rsidRPr="0022359E">
        <w:rPr>
          <w:rFonts w:ascii="Roboto" w:hAnsi="Roboto"/>
          <w:color w:val="212529"/>
        </w:rPr>
        <w:t xml:space="preserve"> </w:t>
      </w:r>
      <w:r w:rsidR="00CE7821" w:rsidRPr="0022359E">
        <w:rPr>
          <w:rFonts w:ascii="Roboto" w:hAnsi="Roboto"/>
          <w:color w:val="212529"/>
        </w:rPr>
        <w:t xml:space="preserve">have </w:t>
      </w:r>
      <w:r w:rsidRPr="0022359E">
        <w:rPr>
          <w:rFonts w:ascii="Roboto" w:hAnsi="Roboto"/>
          <w:color w:val="212529"/>
        </w:rPr>
        <w:t>committed to working to</w:t>
      </w:r>
      <w:r w:rsidR="001F3A0A" w:rsidRPr="0022359E">
        <w:rPr>
          <w:rFonts w:ascii="Roboto" w:hAnsi="Roboto"/>
          <w:color w:val="212529"/>
        </w:rPr>
        <w:t>ward</w:t>
      </w:r>
      <w:r w:rsidRPr="0022359E">
        <w:rPr>
          <w:rFonts w:ascii="Roboto" w:hAnsi="Roboto"/>
          <w:color w:val="212529"/>
        </w:rPr>
        <w:t xml:space="preserve"> endorsement of the Plan </w:t>
      </w:r>
      <w:r w:rsidR="006D2D2E" w:rsidRPr="0022359E">
        <w:rPr>
          <w:rFonts w:ascii="Roboto" w:hAnsi="Roboto"/>
          <w:color w:val="212529"/>
        </w:rPr>
        <w:t>by 19</w:t>
      </w:r>
      <w:r w:rsidR="007A7D08" w:rsidRPr="0022359E">
        <w:rPr>
          <w:rFonts w:ascii="Roboto" w:hAnsi="Roboto"/>
          <w:color w:val="212529"/>
        </w:rPr>
        <w:t> </w:t>
      </w:r>
      <w:r w:rsidR="006D2D2E" w:rsidRPr="0022359E">
        <w:rPr>
          <w:rFonts w:ascii="Roboto" w:hAnsi="Roboto"/>
          <w:color w:val="212529"/>
        </w:rPr>
        <w:t>June</w:t>
      </w:r>
      <w:r w:rsidR="007A7D08" w:rsidRPr="0022359E">
        <w:rPr>
          <w:rFonts w:ascii="Roboto" w:hAnsi="Roboto"/>
          <w:color w:val="212529"/>
        </w:rPr>
        <w:t> </w:t>
      </w:r>
      <w:r w:rsidR="006D2D2E" w:rsidRPr="0022359E">
        <w:rPr>
          <w:rFonts w:ascii="Roboto" w:hAnsi="Roboto"/>
          <w:color w:val="212529"/>
        </w:rPr>
        <w:t>2024</w:t>
      </w:r>
      <w:r w:rsidR="00543454">
        <w:rPr>
          <w:rFonts w:ascii="Roboto" w:hAnsi="Roboto"/>
          <w:color w:val="212529"/>
        </w:rPr>
        <w:t>,</w:t>
      </w:r>
      <w:r w:rsidR="007D1498" w:rsidRPr="0022359E">
        <w:rPr>
          <w:rFonts w:ascii="Roboto" w:hAnsi="Roboto"/>
          <w:color w:val="212529"/>
        </w:rPr>
        <w:t xml:space="preserve"> or as </w:t>
      </w:r>
      <w:r w:rsidR="00C26F9F">
        <w:rPr>
          <w:rFonts w:ascii="Roboto" w:hAnsi="Roboto"/>
          <w:color w:val="212529"/>
        </w:rPr>
        <w:t>close</w:t>
      </w:r>
      <w:r w:rsidR="007D1498" w:rsidRPr="0022359E">
        <w:rPr>
          <w:rFonts w:ascii="Roboto" w:hAnsi="Roboto"/>
          <w:color w:val="212529"/>
        </w:rPr>
        <w:t xml:space="preserve"> as possible</w:t>
      </w:r>
      <w:r w:rsidR="00CF109F" w:rsidRPr="0022359E">
        <w:rPr>
          <w:rFonts w:ascii="Roboto" w:hAnsi="Roboto"/>
          <w:color w:val="212529"/>
        </w:rPr>
        <w:t xml:space="preserve"> to this date</w:t>
      </w:r>
      <w:r w:rsidR="001B0833">
        <w:rPr>
          <w:rFonts w:ascii="Roboto" w:hAnsi="Roboto"/>
          <w:color w:val="212529"/>
        </w:rPr>
        <w:t>,</w:t>
      </w:r>
      <w:r w:rsidR="00C74D92" w:rsidRPr="0022359E">
        <w:rPr>
          <w:rFonts w:ascii="Roboto" w:hAnsi="Roboto"/>
          <w:color w:val="212529"/>
        </w:rPr>
        <w:t xml:space="preserve"> </w:t>
      </w:r>
      <w:r w:rsidR="00B95904" w:rsidRPr="0022359E">
        <w:rPr>
          <w:rFonts w:ascii="Roboto" w:hAnsi="Roboto"/>
          <w:color w:val="212529"/>
        </w:rPr>
        <w:t>and</w:t>
      </w:r>
      <w:r w:rsidR="001B0833">
        <w:rPr>
          <w:rFonts w:ascii="Roboto" w:hAnsi="Roboto"/>
          <w:color w:val="212529"/>
        </w:rPr>
        <w:t xml:space="preserve"> </w:t>
      </w:r>
      <w:r w:rsidR="00B95904" w:rsidRPr="0022359E">
        <w:rPr>
          <w:rFonts w:ascii="Roboto" w:hAnsi="Roboto"/>
          <w:color w:val="212529"/>
        </w:rPr>
        <w:t>request</w:t>
      </w:r>
      <w:r w:rsidR="00C52F1E">
        <w:rPr>
          <w:rFonts w:ascii="Roboto" w:hAnsi="Roboto"/>
          <w:color w:val="212529"/>
        </w:rPr>
        <w:t>ed</w:t>
      </w:r>
      <w:r w:rsidR="00B95904" w:rsidRPr="0022359E">
        <w:rPr>
          <w:rFonts w:ascii="Roboto" w:hAnsi="Roboto"/>
          <w:color w:val="212529"/>
        </w:rPr>
        <w:t xml:space="preserve"> Safe Work Australia to work with </w:t>
      </w:r>
      <w:r w:rsidR="005F6E4E">
        <w:rPr>
          <w:rFonts w:ascii="Roboto" w:hAnsi="Roboto"/>
          <w:color w:val="212529"/>
        </w:rPr>
        <w:t>ASSEA</w:t>
      </w:r>
      <w:r w:rsidR="00B95904" w:rsidRPr="0022359E">
        <w:rPr>
          <w:rFonts w:ascii="Roboto" w:hAnsi="Roboto"/>
          <w:color w:val="212529"/>
        </w:rPr>
        <w:t xml:space="preserve"> to consider</w:t>
      </w:r>
      <w:r w:rsidR="00C417D1" w:rsidRPr="0022359E">
        <w:rPr>
          <w:rFonts w:ascii="Roboto" w:hAnsi="Roboto"/>
          <w:color w:val="212529"/>
        </w:rPr>
        <w:t xml:space="preserve"> relevant</w:t>
      </w:r>
      <w:r w:rsidR="00B95904" w:rsidRPr="0022359E">
        <w:rPr>
          <w:rFonts w:ascii="Roboto" w:hAnsi="Roboto"/>
          <w:color w:val="212529"/>
        </w:rPr>
        <w:t xml:space="preserve"> actions set out in the Plan as part of its forward work </w:t>
      </w:r>
      <w:proofErr w:type="gramStart"/>
      <w:r w:rsidR="00B95904" w:rsidRPr="0022359E">
        <w:rPr>
          <w:rFonts w:ascii="Roboto" w:hAnsi="Roboto"/>
          <w:color w:val="212529"/>
        </w:rPr>
        <w:t>plan</w:t>
      </w:r>
      <w:r w:rsidR="00C52F1E">
        <w:rPr>
          <w:rFonts w:ascii="Roboto" w:hAnsi="Roboto"/>
          <w:color w:val="212529"/>
        </w:rPr>
        <w:t>,</w:t>
      </w:r>
      <w:r w:rsidR="00C52F1E" w:rsidRPr="00C52F1E">
        <w:rPr>
          <w:rFonts w:ascii="Roboto" w:hAnsi="Roboto"/>
          <w:color w:val="212529"/>
        </w:rPr>
        <w:t xml:space="preserve"> </w:t>
      </w:r>
      <w:r w:rsidR="00C52F1E">
        <w:rPr>
          <w:rFonts w:ascii="Roboto" w:hAnsi="Roboto"/>
          <w:color w:val="212529"/>
        </w:rPr>
        <w:t>once</w:t>
      </w:r>
      <w:proofErr w:type="gramEnd"/>
      <w:r w:rsidR="00C52F1E">
        <w:rPr>
          <w:rFonts w:ascii="Roboto" w:hAnsi="Roboto"/>
          <w:color w:val="212529"/>
        </w:rPr>
        <w:t xml:space="preserve"> the Plan is endorsed</w:t>
      </w:r>
      <w:r w:rsidR="001F3A0A" w:rsidRPr="0022359E">
        <w:rPr>
          <w:rFonts w:ascii="Roboto" w:hAnsi="Roboto"/>
          <w:color w:val="212529"/>
        </w:rPr>
        <w:t>.</w:t>
      </w:r>
      <w:r w:rsidR="00DB354D" w:rsidRPr="0022359E">
        <w:rPr>
          <w:rFonts w:ascii="Roboto" w:hAnsi="Roboto"/>
          <w:color w:val="212529"/>
        </w:rPr>
        <w:t xml:space="preserve"> Ministers agreed to meet annually to discuss yearly progress against the Plan</w:t>
      </w:r>
      <w:r w:rsidR="001E6632" w:rsidRPr="0022359E">
        <w:rPr>
          <w:rFonts w:ascii="Roboto" w:hAnsi="Roboto"/>
          <w:color w:val="212529"/>
        </w:rPr>
        <w:t xml:space="preserve">, and will consider </w:t>
      </w:r>
      <w:r w:rsidR="004860D5" w:rsidRPr="0022359E">
        <w:rPr>
          <w:rFonts w:ascii="Roboto" w:hAnsi="Roboto"/>
          <w:color w:val="212529"/>
        </w:rPr>
        <w:t>the inaugural Silica National Strategic Plan</w:t>
      </w:r>
      <w:r w:rsidR="00232806" w:rsidRPr="0022359E">
        <w:rPr>
          <w:rFonts w:ascii="Roboto" w:hAnsi="Roboto"/>
          <w:color w:val="212529"/>
        </w:rPr>
        <w:t>,</w:t>
      </w:r>
      <w:r w:rsidR="00F37AA3" w:rsidRPr="0022359E">
        <w:rPr>
          <w:rFonts w:ascii="Roboto" w:hAnsi="Roboto"/>
          <w:color w:val="212529"/>
        </w:rPr>
        <w:t xml:space="preserve"> being developed by ASSEA, at their next meeting</w:t>
      </w:r>
      <w:r w:rsidR="00DB354D" w:rsidRPr="0022359E">
        <w:rPr>
          <w:rFonts w:ascii="Roboto" w:hAnsi="Roboto"/>
          <w:color w:val="212529"/>
        </w:rPr>
        <w:t xml:space="preserve">. </w:t>
      </w:r>
    </w:p>
    <w:p w14:paraId="1199A190" w14:textId="6137608D" w:rsidR="00F63AC6" w:rsidRDefault="00F63AC6" w:rsidP="001E1B3D">
      <w:pPr>
        <w:pStyle w:val="NormalWeb"/>
        <w:spacing w:before="240" w:beforeAutospacing="0" w:after="240" w:afterAutospacing="0"/>
        <w:rPr>
          <w:rFonts w:ascii="Roboto" w:hAnsi="Roboto"/>
          <w:i/>
          <w:iCs/>
        </w:rPr>
      </w:pPr>
      <w:r>
        <w:rPr>
          <w:rFonts w:ascii="Roboto" w:hAnsi="Roboto"/>
          <w:i/>
          <w:iCs/>
        </w:rPr>
        <w:t xml:space="preserve">Engineered </w:t>
      </w:r>
      <w:proofErr w:type="gramStart"/>
      <w:r>
        <w:rPr>
          <w:rFonts w:ascii="Roboto" w:hAnsi="Roboto"/>
          <w:i/>
          <w:iCs/>
        </w:rPr>
        <w:t>stone</w:t>
      </w:r>
      <w:proofErr w:type="gramEnd"/>
      <w:r>
        <w:rPr>
          <w:rFonts w:ascii="Roboto" w:hAnsi="Roboto"/>
          <w:i/>
          <w:iCs/>
        </w:rPr>
        <w:t xml:space="preserve"> </w:t>
      </w:r>
    </w:p>
    <w:p w14:paraId="17FEA929" w14:textId="186D9500" w:rsidR="008B7FA4" w:rsidRPr="00D431DB" w:rsidRDefault="008B7FA4" w:rsidP="00D431DB">
      <w:pPr>
        <w:pStyle w:val="ListParagraph"/>
        <w:numPr>
          <w:ilvl w:val="0"/>
          <w:numId w:val="1"/>
        </w:numPr>
        <w:rPr>
          <w:rFonts w:ascii="Roboto" w:hAnsi="Roboto"/>
        </w:rPr>
      </w:pPr>
      <w:r w:rsidRPr="00D431DB">
        <w:rPr>
          <w:rFonts w:ascii="Roboto" w:eastAsia="Times New Roman" w:hAnsi="Roboto" w:cs="Times New Roman"/>
          <w:kern w:val="0"/>
          <w:sz w:val="24"/>
          <w:szCs w:val="24"/>
          <w:lang w:eastAsia="en-AU"/>
          <w14:ligatures w14:val="none"/>
        </w:rPr>
        <w:t xml:space="preserve">Ministers endorsed the proposed amendments to the model WHS Regulations to give effect to the prohibition on the use of engineered stone, which will protect workers from silicosis, a deadly lung disease caused by exposure to respirable crystalline silica. </w:t>
      </w:r>
    </w:p>
    <w:p w14:paraId="49EEE68F" w14:textId="08C3B5C5" w:rsidR="00664BAD" w:rsidRPr="000A0526" w:rsidRDefault="4A6820F1" w:rsidP="597F081E">
      <w:pPr>
        <w:pStyle w:val="NormalWeb"/>
        <w:numPr>
          <w:ilvl w:val="0"/>
          <w:numId w:val="1"/>
        </w:numPr>
        <w:spacing w:before="0" w:beforeAutospacing="0" w:after="120" w:afterAutospacing="0"/>
        <w:rPr>
          <w:rFonts w:ascii="Roboto" w:hAnsi="Roboto"/>
          <w:color w:val="212529"/>
        </w:rPr>
      </w:pPr>
      <w:r w:rsidRPr="597F081E">
        <w:rPr>
          <w:rFonts w:ascii="Roboto" w:hAnsi="Roboto"/>
          <w:color w:val="212529"/>
        </w:rPr>
        <w:lastRenderedPageBreak/>
        <w:t xml:space="preserve">These </w:t>
      </w:r>
      <w:r w:rsidR="003A7182">
        <w:rPr>
          <w:rFonts w:ascii="Roboto" w:hAnsi="Roboto"/>
          <w:color w:val="212529"/>
        </w:rPr>
        <w:t>amendments</w:t>
      </w:r>
      <w:r w:rsidR="003A7182" w:rsidRPr="597F081E">
        <w:rPr>
          <w:rFonts w:ascii="Roboto" w:hAnsi="Roboto"/>
          <w:color w:val="212529"/>
        </w:rPr>
        <w:t xml:space="preserve"> </w:t>
      </w:r>
      <w:r w:rsidRPr="597F081E">
        <w:rPr>
          <w:rFonts w:ascii="Roboto" w:hAnsi="Roboto"/>
          <w:color w:val="212529"/>
        </w:rPr>
        <w:t>reflect the earlier decision</w:t>
      </w:r>
      <w:r w:rsidR="1FECA0EB" w:rsidRPr="597F081E">
        <w:rPr>
          <w:rFonts w:ascii="Roboto" w:hAnsi="Roboto"/>
          <w:color w:val="212529"/>
        </w:rPr>
        <w:t>s</w:t>
      </w:r>
      <w:r w:rsidRPr="597F081E">
        <w:rPr>
          <w:rFonts w:ascii="Roboto" w:hAnsi="Roboto"/>
          <w:color w:val="212529"/>
        </w:rPr>
        <w:t xml:space="preserve"> of Ministers on 13 December 2023 and 22 March 2024. </w:t>
      </w:r>
      <w:r w:rsidR="44C47860" w:rsidRPr="597F081E">
        <w:rPr>
          <w:rFonts w:ascii="Roboto" w:hAnsi="Roboto"/>
          <w:color w:val="212529"/>
        </w:rPr>
        <w:t>This paves the way for jurisdiction</w:t>
      </w:r>
      <w:r w:rsidR="5549CF39" w:rsidRPr="597F081E">
        <w:rPr>
          <w:rFonts w:ascii="Roboto" w:hAnsi="Roboto"/>
          <w:color w:val="212529"/>
        </w:rPr>
        <w:t>s</w:t>
      </w:r>
      <w:r w:rsidR="44C47860" w:rsidRPr="597F081E">
        <w:rPr>
          <w:rFonts w:ascii="Roboto" w:hAnsi="Roboto"/>
          <w:color w:val="212529"/>
        </w:rPr>
        <w:t xml:space="preserve"> to</w:t>
      </w:r>
      <w:r w:rsidR="430BDCCB" w:rsidRPr="597F081E">
        <w:rPr>
          <w:rFonts w:ascii="Roboto" w:hAnsi="Roboto"/>
          <w:color w:val="212529"/>
        </w:rPr>
        <w:t xml:space="preserve"> now</w:t>
      </w:r>
      <w:r w:rsidR="44C47860" w:rsidRPr="597F081E">
        <w:rPr>
          <w:rFonts w:ascii="Roboto" w:hAnsi="Roboto"/>
          <w:color w:val="212529"/>
        </w:rPr>
        <w:t xml:space="preserve"> adopt </w:t>
      </w:r>
      <w:r w:rsidR="00DA003A" w:rsidRPr="597F081E">
        <w:rPr>
          <w:rFonts w:ascii="Roboto" w:hAnsi="Roboto"/>
          <w:color w:val="212529"/>
        </w:rPr>
        <w:t>th</w:t>
      </w:r>
      <w:r w:rsidR="33FC15BD" w:rsidRPr="597F081E">
        <w:rPr>
          <w:rFonts w:ascii="Roboto" w:hAnsi="Roboto"/>
          <w:color w:val="212529"/>
        </w:rPr>
        <w:t xml:space="preserve">e </w:t>
      </w:r>
      <w:r w:rsidR="0470356D" w:rsidRPr="597F081E">
        <w:rPr>
          <w:rFonts w:ascii="Roboto" w:hAnsi="Roboto"/>
          <w:color w:val="212529"/>
        </w:rPr>
        <w:t>amendments within their respective WHS laws</w:t>
      </w:r>
      <w:r w:rsidR="39B55B9A" w:rsidRPr="597F081E">
        <w:rPr>
          <w:rFonts w:ascii="Roboto" w:hAnsi="Roboto"/>
          <w:color w:val="212529"/>
        </w:rPr>
        <w:t xml:space="preserve"> </w:t>
      </w:r>
      <w:r w:rsidR="32F7327B" w:rsidRPr="597F081E">
        <w:rPr>
          <w:rFonts w:ascii="Roboto" w:hAnsi="Roboto"/>
          <w:color w:val="212529"/>
        </w:rPr>
        <w:t xml:space="preserve">to give effect </w:t>
      </w:r>
      <w:r w:rsidR="489BE138" w:rsidRPr="597F081E">
        <w:rPr>
          <w:rFonts w:ascii="Roboto" w:hAnsi="Roboto"/>
          <w:color w:val="212529"/>
        </w:rPr>
        <w:t xml:space="preserve">to the prohibition from </w:t>
      </w:r>
      <w:r w:rsidR="619268A6" w:rsidRPr="597F081E">
        <w:rPr>
          <w:rFonts w:ascii="Roboto" w:hAnsi="Roboto"/>
          <w:color w:val="212529"/>
        </w:rPr>
        <w:t>1 July 2024</w:t>
      </w:r>
      <w:r w:rsidR="7D5E16D8" w:rsidRPr="597F081E">
        <w:rPr>
          <w:rFonts w:ascii="Roboto" w:hAnsi="Roboto"/>
          <w:color w:val="212529"/>
        </w:rPr>
        <w:t>.</w:t>
      </w:r>
    </w:p>
    <w:p w14:paraId="314680C0" w14:textId="57210D5F" w:rsidR="00BC50CC" w:rsidRDefault="00165E79" w:rsidP="014998E4">
      <w:pPr>
        <w:pStyle w:val="NormalWeb"/>
        <w:numPr>
          <w:ilvl w:val="0"/>
          <w:numId w:val="1"/>
        </w:numPr>
        <w:spacing w:before="0" w:beforeAutospacing="0" w:after="120" w:afterAutospacing="0"/>
        <w:rPr>
          <w:rFonts w:ascii="Roboto" w:hAnsi="Roboto"/>
          <w:color w:val="212529"/>
        </w:rPr>
      </w:pPr>
      <w:r>
        <w:rPr>
          <w:rFonts w:ascii="Roboto" w:hAnsi="Roboto"/>
          <w:color w:val="212529"/>
        </w:rPr>
        <w:t>Some jurisdictions</w:t>
      </w:r>
      <w:r w:rsidR="68022C18" w:rsidRPr="014998E4">
        <w:rPr>
          <w:rFonts w:ascii="Roboto" w:hAnsi="Roboto"/>
          <w:color w:val="212529"/>
        </w:rPr>
        <w:t xml:space="preserve"> will</w:t>
      </w:r>
      <w:r w:rsidR="5922A471" w:rsidRPr="014998E4">
        <w:rPr>
          <w:rFonts w:ascii="Roboto" w:hAnsi="Roboto"/>
          <w:color w:val="212529"/>
        </w:rPr>
        <w:t xml:space="preserve"> </w:t>
      </w:r>
      <w:r w:rsidR="1F0AF192" w:rsidRPr="014998E4">
        <w:rPr>
          <w:rFonts w:ascii="Roboto" w:hAnsi="Roboto"/>
          <w:color w:val="212529"/>
        </w:rPr>
        <w:t xml:space="preserve">provide </w:t>
      </w:r>
      <w:r w:rsidR="6F3B751E" w:rsidRPr="014998E4">
        <w:rPr>
          <w:rFonts w:ascii="Roboto" w:hAnsi="Roboto"/>
          <w:color w:val="212529"/>
        </w:rPr>
        <w:t xml:space="preserve">a transition period to </w:t>
      </w:r>
      <w:r w:rsidR="5CB26F4E" w:rsidRPr="014998E4">
        <w:rPr>
          <w:rFonts w:ascii="Roboto" w:hAnsi="Roboto"/>
          <w:color w:val="212529"/>
        </w:rPr>
        <w:t xml:space="preserve">allow </w:t>
      </w:r>
      <w:r w:rsidR="7EA3C4E7" w:rsidRPr="014998E4">
        <w:rPr>
          <w:rFonts w:ascii="Roboto" w:hAnsi="Roboto"/>
          <w:color w:val="212529"/>
        </w:rPr>
        <w:t xml:space="preserve">certain </w:t>
      </w:r>
      <w:r w:rsidR="6F3B751E" w:rsidRPr="014998E4">
        <w:rPr>
          <w:rFonts w:ascii="Roboto" w:hAnsi="Roboto"/>
          <w:color w:val="212529"/>
        </w:rPr>
        <w:t xml:space="preserve">work with engineered stone to continue </w:t>
      </w:r>
      <w:r w:rsidR="513A62E2" w:rsidRPr="014998E4">
        <w:rPr>
          <w:rFonts w:ascii="Roboto" w:hAnsi="Roboto"/>
          <w:color w:val="212529"/>
        </w:rPr>
        <w:t>until 31 December 2024</w:t>
      </w:r>
      <w:r w:rsidR="00625EF3">
        <w:rPr>
          <w:rFonts w:ascii="Roboto" w:hAnsi="Roboto"/>
          <w:color w:val="212529"/>
        </w:rPr>
        <w:t>.</w:t>
      </w:r>
      <w:r w:rsidR="00F73A3D">
        <w:rPr>
          <w:rFonts w:ascii="Roboto" w:hAnsi="Roboto"/>
          <w:color w:val="212529"/>
        </w:rPr>
        <w:t xml:space="preserve"> </w:t>
      </w:r>
      <w:r w:rsidR="00D04EB3">
        <w:rPr>
          <w:rFonts w:ascii="Roboto" w:hAnsi="Roboto"/>
          <w:color w:val="212529"/>
        </w:rPr>
        <w:t xml:space="preserve">Once available, </w:t>
      </w:r>
      <w:r w:rsidR="00EC7BF0">
        <w:rPr>
          <w:rFonts w:ascii="Roboto" w:hAnsi="Roboto"/>
          <w:color w:val="212529"/>
        </w:rPr>
        <w:t>i</w:t>
      </w:r>
      <w:r w:rsidR="003931C3">
        <w:rPr>
          <w:rFonts w:ascii="Roboto" w:hAnsi="Roboto"/>
          <w:color w:val="212529"/>
        </w:rPr>
        <w:t xml:space="preserve">nformation on jurisdictional transition arrangements </w:t>
      </w:r>
      <w:r w:rsidR="00EC7BF0">
        <w:rPr>
          <w:rFonts w:ascii="Roboto" w:hAnsi="Roboto"/>
          <w:color w:val="212529"/>
        </w:rPr>
        <w:t>will be</w:t>
      </w:r>
      <w:r w:rsidR="003931C3">
        <w:rPr>
          <w:rFonts w:ascii="Roboto" w:hAnsi="Roboto"/>
          <w:color w:val="212529"/>
        </w:rPr>
        <w:t xml:space="preserve"> published on </w:t>
      </w:r>
      <w:r w:rsidR="00574709">
        <w:rPr>
          <w:rFonts w:ascii="Roboto" w:hAnsi="Roboto"/>
          <w:color w:val="212529"/>
        </w:rPr>
        <w:t>Safe Work Australia</w:t>
      </w:r>
      <w:r w:rsidR="003931C3">
        <w:rPr>
          <w:rFonts w:ascii="Roboto" w:hAnsi="Roboto"/>
          <w:color w:val="212529"/>
        </w:rPr>
        <w:t>’s website at</w:t>
      </w:r>
      <w:r w:rsidR="00A51758">
        <w:rPr>
          <w:rFonts w:ascii="Roboto" w:hAnsi="Roboto"/>
          <w:color w:val="212529"/>
        </w:rPr>
        <w:t xml:space="preserve"> </w:t>
      </w:r>
      <w:hyperlink r:id="rId11" w:history="1">
        <w:r w:rsidR="008D4DD8" w:rsidRPr="004A054A">
          <w:rPr>
            <w:rStyle w:val="Hyperlink"/>
            <w:rFonts w:ascii="Roboto" w:hAnsi="Roboto"/>
          </w:rPr>
          <w:t>www.safeworkaustralia.gov.au/esban</w:t>
        </w:r>
      </w:hyperlink>
      <w:r w:rsidR="00A51758">
        <w:rPr>
          <w:rFonts w:ascii="Roboto" w:hAnsi="Roboto"/>
          <w:color w:val="212529"/>
        </w:rPr>
        <w:t>.</w:t>
      </w:r>
      <w:r w:rsidR="00574709">
        <w:rPr>
          <w:rFonts w:ascii="Roboto" w:hAnsi="Roboto"/>
          <w:color w:val="212529"/>
        </w:rPr>
        <w:t xml:space="preserve"> </w:t>
      </w:r>
    </w:p>
    <w:p w14:paraId="6DA50AA5" w14:textId="03F71765" w:rsidR="006B60D2" w:rsidRDefault="00DD4B76" w:rsidP="014998E4">
      <w:pPr>
        <w:pStyle w:val="NormalWeb"/>
        <w:numPr>
          <w:ilvl w:val="0"/>
          <w:numId w:val="1"/>
        </w:numPr>
        <w:spacing w:before="0" w:beforeAutospacing="0" w:after="120" w:afterAutospacing="0"/>
        <w:rPr>
          <w:rFonts w:ascii="Roboto" w:hAnsi="Roboto"/>
          <w:color w:val="212529"/>
        </w:rPr>
      </w:pPr>
      <w:r>
        <w:rPr>
          <w:rFonts w:ascii="Roboto" w:hAnsi="Roboto"/>
          <w:color w:val="212529"/>
        </w:rPr>
        <w:t xml:space="preserve">The </w:t>
      </w:r>
      <w:r w:rsidR="00422FB5">
        <w:rPr>
          <w:rFonts w:ascii="Roboto" w:hAnsi="Roboto"/>
          <w:color w:val="212529"/>
        </w:rPr>
        <w:t xml:space="preserve">amendments to the </w:t>
      </w:r>
      <w:r w:rsidR="0026638A">
        <w:rPr>
          <w:rFonts w:ascii="Roboto" w:hAnsi="Roboto"/>
          <w:color w:val="212529"/>
        </w:rPr>
        <w:t xml:space="preserve">model </w:t>
      </w:r>
      <w:r w:rsidR="00422FB5">
        <w:rPr>
          <w:rFonts w:ascii="Roboto" w:hAnsi="Roboto"/>
          <w:color w:val="212529"/>
        </w:rPr>
        <w:t xml:space="preserve">WHS </w:t>
      </w:r>
      <w:r>
        <w:rPr>
          <w:rFonts w:ascii="Roboto" w:hAnsi="Roboto"/>
          <w:color w:val="212529"/>
        </w:rPr>
        <w:t xml:space="preserve">regulations include </w:t>
      </w:r>
      <w:r w:rsidR="7BBD4E80" w:rsidRPr="014998E4">
        <w:rPr>
          <w:rFonts w:ascii="Roboto" w:hAnsi="Roboto"/>
          <w:color w:val="212529"/>
        </w:rPr>
        <w:t xml:space="preserve">two new </w:t>
      </w:r>
      <w:r w:rsidR="537BC708" w:rsidRPr="014998E4">
        <w:rPr>
          <w:rFonts w:ascii="Roboto" w:hAnsi="Roboto"/>
          <w:color w:val="212529"/>
        </w:rPr>
        <w:t>national frameworks</w:t>
      </w:r>
      <w:r w:rsidR="6A3738FF" w:rsidRPr="014998E4">
        <w:rPr>
          <w:rFonts w:ascii="Roboto" w:hAnsi="Roboto"/>
          <w:color w:val="212529"/>
        </w:rPr>
        <w:t xml:space="preserve"> relat</w:t>
      </w:r>
      <w:r w:rsidR="00FB6B32">
        <w:rPr>
          <w:rFonts w:ascii="Roboto" w:hAnsi="Roboto"/>
          <w:color w:val="212529"/>
        </w:rPr>
        <w:t>ing</w:t>
      </w:r>
      <w:r w:rsidR="6A3738FF" w:rsidRPr="014998E4">
        <w:rPr>
          <w:rFonts w:ascii="Roboto" w:hAnsi="Roboto"/>
          <w:color w:val="212529"/>
        </w:rPr>
        <w:t xml:space="preserve"> to the implementation of the</w:t>
      </w:r>
      <w:r w:rsidR="007E655A">
        <w:rPr>
          <w:rFonts w:ascii="Roboto" w:hAnsi="Roboto"/>
          <w:color w:val="212529"/>
        </w:rPr>
        <w:t xml:space="preserve"> engineered stone</w:t>
      </w:r>
      <w:r w:rsidR="6A3738FF" w:rsidRPr="014998E4">
        <w:rPr>
          <w:rFonts w:ascii="Roboto" w:hAnsi="Roboto"/>
          <w:color w:val="212529"/>
        </w:rPr>
        <w:t xml:space="preserve"> prohibition: </w:t>
      </w:r>
    </w:p>
    <w:p w14:paraId="3F50E534" w14:textId="7C5CD1B7" w:rsidR="006B60D2" w:rsidRDefault="006B60D2" w:rsidP="0018304D">
      <w:pPr>
        <w:pStyle w:val="NormalWeb"/>
        <w:numPr>
          <w:ilvl w:val="1"/>
          <w:numId w:val="1"/>
        </w:numPr>
        <w:spacing w:before="0" w:beforeAutospacing="0" w:after="120" w:afterAutospacing="0"/>
        <w:ind w:left="1134"/>
        <w:rPr>
          <w:rFonts w:ascii="Roboto" w:hAnsi="Roboto"/>
          <w:color w:val="212529"/>
        </w:rPr>
      </w:pPr>
      <w:r>
        <w:rPr>
          <w:rFonts w:ascii="Roboto" w:hAnsi="Roboto"/>
          <w:color w:val="212529"/>
        </w:rPr>
        <w:t xml:space="preserve">A notification framework </w:t>
      </w:r>
      <w:r w:rsidR="00C41126">
        <w:rPr>
          <w:rFonts w:ascii="Roboto" w:hAnsi="Roboto"/>
          <w:color w:val="212529"/>
        </w:rPr>
        <w:t>for</w:t>
      </w:r>
      <w:r w:rsidR="00C41126" w:rsidRPr="014998E4">
        <w:rPr>
          <w:rFonts w:ascii="Roboto" w:hAnsi="Roboto"/>
          <w:color w:val="212529"/>
        </w:rPr>
        <w:t xml:space="preserve"> </w:t>
      </w:r>
      <w:r w:rsidR="00551879">
        <w:rPr>
          <w:rFonts w:ascii="Roboto" w:hAnsi="Roboto"/>
          <w:color w:val="212529"/>
        </w:rPr>
        <w:t>work</w:t>
      </w:r>
      <w:r w:rsidR="00C41126">
        <w:rPr>
          <w:rFonts w:ascii="Roboto" w:hAnsi="Roboto"/>
          <w:color w:val="212529"/>
        </w:rPr>
        <w:t>ing</w:t>
      </w:r>
      <w:r w:rsidR="00551879">
        <w:rPr>
          <w:rFonts w:ascii="Roboto" w:hAnsi="Roboto"/>
          <w:color w:val="212529"/>
        </w:rPr>
        <w:t xml:space="preserve"> with legacy engineered stone products to </w:t>
      </w:r>
      <w:r w:rsidR="6A3738FF" w:rsidRPr="014998E4">
        <w:rPr>
          <w:rFonts w:ascii="Roboto" w:hAnsi="Roboto"/>
          <w:color w:val="212529"/>
        </w:rPr>
        <w:t xml:space="preserve">ensure </w:t>
      </w:r>
      <w:r w:rsidR="7ACB3D16" w:rsidRPr="014998E4">
        <w:rPr>
          <w:rFonts w:ascii="Roboto" w:hAnsi="Roboto"/>
          <w:color w:val="212529"/>
        </w:rPr>
        <w:t xml:space="preserve">that </w:t>
      </w:r>
      <w:r w:rsidR="005F55C8">
        <w:rPr>
          <w:rFonts w:ascii="Roboto" w:hAnsi="Roboto"/>
          <w:color w:val="212529"/>
        </w:rPr>
        <w:t xml:space="preserve">the removal, disposal, </w:t>
      </w:r>
      <w:proofErr w:type="gramStart"/>
      <w:r w:rsidR="005F55C8">
        <w:rPr>
          <w:rFonts w:ascii="Roboto" w:hAnsi="Roboto"/>
          <w:color w:val="212529"/>
        </w:rPr>
        <w:t>repair</w:t>
      </w:r>
      <w:proofErr w:type="gramEnd"/>
      <w:r w:rsidR="005F55C8">
        <w:rPr>
          <w:rFonts w:ascii="Roboto" w:hAnsi="Roboto"/>
          <w:color w:val="212529"/>
        </w:rPr>
        <w:t xml:space="preserve"> or minor modifications to </w:t>
      </w:r>
      <w:r w:rsidR="537BC708" w:rsidRPr="014998E4">
        <w:rPr>
          <w:rFonts w:ascii="Roboto" w:hAnsi="Roboto"/>
          <w:color w:val="212529"/>
        </w:rPr>
        <w:t xml:space="preserve">legacy products </w:t>
      </w:r>
      <w:r w:rsidR="428CEE49" w:rsidRPr="014998E4">
        <w:rPr>
          <w:rFonts w:ascii="Roboto" w:hAnsi="Roboto"/>
          <w:color w:val="212529"/>
        </w:rPr>
        <w:t>is managed safely</w:t>
      </w:r>
      <w:r>
        <w:rPr>
          <w:rFonts w:ascii="Roboto" w:hAnsi="Roboto"/>
          <w:color w:val="212529"/>
        </w:rPr>
        <w:t>;</w:t>
      </w:r>
      <w:r w:rsidR="428CEE49" w:rsidRPr="014998E4">
        <w:rPr>
          <w:rFonts w:ascii="Roboto" w:hAnsi="Roboto"/>
          <w:color w:val="212529"/>
        </w:rPr>
        <w:t xml:space="preserve"> </w:t>
      </w:r>
      <w:r w:rsidR="537BC708" w:rsidRPr="014998E4">
        <w:rPr>
          <w:rFonts w:ascii="Roboto" w:hAnsi="Roboto"/>
          <w:color w:val="212529"/>
        </w:rPr>
        <w:t xml:space="preserve">and </w:t>
      </w:r>
    </w:p>
    <w:p w14:paraId="6E9D98A4" w14:textId="48901DE1" w:rsidR="0026748C" w:rsidRPr="00635853" w:rsidRDefault="00D04FDF" w:rsidP="0018304D">
      <w:pPr>
        <w:pStyle w:val="NormalWeb"/>
        <w:numPr>
          <w:ilvl w:val="1"/>
          <w:numId w:val="1"/>
        </w:numPr>
        <w:spacing w:before="0" w:beforeAutospacing="0" w:after="120" w:afterAutospacing="0"/>
        <w:ind w:left="1134"/>
        <w:rPr>
          <w:rFonts w:ascii="Roboto" w:hAnsi="Roboto"/>
          <w:color w:val="212529"/>
        </w:rPr>
      </w:pPr>
      <w:r>
        <w:rPr>
          <w:rFonts w:ascii="Roboto" w:hAnsi="Roboto"/>
          <w:color w:val="212529"/>
        </w:rPr>
        <w:t>A</w:t>
      </w:r>
      <w:r w:rsidR="1F1AC177" w:rsidRPr="031B28CF">
        <w:rPr>
          <w:rFonts w:ascii="Roboto" w:hAnsi="Roboto"/>
          <w:color w:val="212529"/>
        </w:rPr>
        <w:t xml:space="preserve"> </w:t>
      </w:r>
      <w:r w:rsidR="005566B2">
        <w:rPr>
          <w:rFonts w:ascii="Roboto" w:hAnsi="Roboto"/>
          <w:color w:val="212529"/>
        </w:rPr>
        <w:t xml:space="preserve">more stringent </w:t>
      </w:r>
      <w:r w:rsidR="426CD77E" w:rsidRPr="031B28CF">
        <w:rPr>
          <w:rFonts w:ascii="Roboto" w:hAnsi="Roboto"/>
          <w:color w:val="212529"/>
        </w:rPr>
        <w:t>e</w:t>
      </w:r>
      <w:r w:rsidR="007F5CCD" w:rsidRPr="031B28CF">
        <w:rPr>
          <w:rFonts w:ascii="Roboto" w:hAnsi="Roboto"/>
          <w:color w:val="212529"/>
        </w:rPr>
        <w:t xml:space="preserve">xemption framework </w:t>
      </w:r>
      <w:r w:rsidR="621481A0" w:rsidRPr="031B28CF">
        <w:rPr>
          <w:rFonts w:ascii="Roboto" w:hAnsi="Roboto"/>
          <w:color w:val="212529"/>
        </w:rPr>
        <w:t xml:space="preserve">to provide </w:t>
      </w:r>
      <w:r w:rsidR="543B4B6D" w:rsidRPr="031B28CF">
        <w:rPr>
          <w:rFonts w:ascii="Roboto" w:hAnsi="Roboto"/>
          <w:color w:val="212529"/>
        </w:rPr>
        <w:t xml:space="preserve">a process </w:t>
      </w:r>
      <w:r w:rsidR="00773013" w:rsidRPr="031B28CF">
        <w:rPr>
          <w:rFonts w:ascii="Roboto" w:hAnsi="Roboto"/>
          <w:color w:val="212529"/>
        </w:rPr>
        <w:t>to</w:t>
      </w:r>
      <w:r w:rsidR="621481A0" w:rsidRPr="031B28CF">
        <w:rPr>
          <w:rFonts w:ascii="Roboto" w:hAnsi="Roboto"/>
          <w:color w:val="212529"/>
        </w:rPr>
        <w:t xml:space="preserve"> </w:t>
      </w:r>
      <w:r w:rsidR="537BC708" w:rsidRPr="031B28CF">
        <w:rPr>
          <w:rFonts w:ascii="Roboto" w:hAnsi="Roboto"/>
          <w:color w:val="212529"/>
        </w:rPr>
        <w:t xml:space="preserve">exempt </w:t>
      </w:r>
      <w:r w:rsidR="4DD4B509" w:rsidRPr="031B28CF">
        <w:rPr>
          <w:rFonts w:ascii="Roboto" w:hAnsi="Roboto"/>
          <w:color w:val="212529"/>
        </w:rPr>
        <w:t xml:space="preserve">engineered stone </w:t>
      </w:r>
      <w:r w:rsidR="537BC708" w:rsidRPr="031B28CF">
        <w:rPr>
          <w:rFonts w:ascii="Roboto" w:hAnsi="Roboto"/>
          <w:color w:val="212529"/>
        </w:rPr>
        <w:t>products</w:t>
      </w:r>
      <w:r w:rsidR="7F7DBD48" w:rsidRPr="031B28CF">
        <w:rPr>
          <w:rFonts w:ascii="Roboto" w:hAnsi="Roboto"/>
          <w:color w:val="212529"/>
        </w:rPr>
        <w:t xml:space="preserve"> from the prohibition</w:t>
      </w:r>
      <w:r w:rsidR="4182C879" w:rsidRPr="031B28CF">
        <w:rPr>
          <w:rFonts w:ascii="Roboto" w:hAnsi="Roboto"/>
          <w:color w:val="212529"/>
        </w:rPr>
        <w:t xml:space="preserve"> </w:t>
      </w:r>
      <w:r w:rsidR="001C2540">
        <w:rPr>
          <w:rFonts w:ascii="Roboto" w:hAnsi="Roboto"/>
          <w:color w:val="212529"/>
        </w:rPr>
        <w:t xml:space="preserve">in the exceptional circumstances </w:t>
      </w:r>
      <w:r w:rsidR="4182C879" w:rsidRPr="031B28CF">
        <w:rPr>
          <w:rFonts w:ascii="Roboto" w:hAnsi="Roboto"/>
          <w:color w:val="212529"/>
        </w:rPr>
        <w:t>where there is compelling evidence that a product can be worked with safely</w:t>
      </w:r>
      <w:r w:rsidR="7F7DBD48" w:rsidRPr="031B28CF">
        <w:rPr>
          <w:rFonts w:ascii="Roboto" w:hAnsi="Roboto"/>
          <w:color w:val="212529"/>
        </w:rPr>
        <w:t>.</w:t>
      </w:r>
    </w:p>
    <w:p w14:paraId="2E879634" w14:textId="0C546DF9" w:rsidR="00A20BDE" w:rsidRDefault="003335EF" w:rsidP="008A1281">
      <w:pPr>
        <w:pStyle w:val="NormalWeb"/>
        <w:numPr>
          <w:ilvl w:val="0"/>
          <w:numId w:val="1"/>
        </w:numPr>
        <w:spacing w:before="0" w:beforeAutospacing="0" w:after="120" w:afterAutospacing="0"/>
        <w:rPr>
          <w:rFonts w:ascii="Roboto" w:hAnsi="Roboto"/>
          <w:color w:val="212529"/>
        </w:rPr>
      </w:pPr>
      <w:r>
        <w:rPr>
          <w:rFonts w:ascii="Roboto" w:hAnsi="Roboto"/>
          <w:color w:val="212529"/>
        </w:rPr>
        <w:t xml:space="preserve">Ministers </w:t>
      </w:r>
      <w:r w:rsidR="005141E1">
        <w:rPr>
          <w:rFonts w:ascii="Roboto" w:hAnsi="Roboto"/>
          <w:color w:val="212529"/>
        </w:rPr>
        <w:t>noted</w:t>
      </w:r>
      <w:r>
        <w:rPr>
          <w:rFonts w:ascii="Roboto" w:hAnsi="Roboto"/>
          <w:color w:val="212529"/>
        </w:rPr>
        <w:t xml:space="preserve"> </w:t>
      </w:r>
      <w:r w:rsidR="00115C00">
        <w:rPr>
          <w:rFonts w:ascii="Roboto" w:hAnsi="Roboto"/>
          <w:color w:val="212529"/>
        </w:rPr>
        <w:t xml:space="preserve">Safe Work Australia’s advice </w:t>
      </w:r>
      <w:r>
        <w:rPr>
          <w:rFonts w:ascii="Roboto" w:hAnsi="Roboto"/>
          <w:color w:val="212529"/>
        </w:rPr>
        <w:t>on sintered stone</w:t>
      </w:r>
      <w:r w:rsidR="00A611D4">
        <w:rPr>
          <w:rFonts w:ascii="Roboto" w:hAnsi="Roboto"/>
          <w:color w:val="212529"/>
        </w:rPr>
        <w:t xml:space="preserve"> and that </w:t>
      </w:r>
      <w:r w:rsidR="00C551D5">
        <w:rPr>
          <w:rFonts w:ascii="Roboto" w:hAnsi="Roboto"/>
          <w:color w:val="212529"/>
        </w:rPr>
        <w:t>any emerging</w:t>
      </w:r>
      <w:r w:rsidR="000242AC">
        <w:rPr>
          <w:rFonts w:ascii="Roboto" w:hAnsi="Roboto"/>
          <w:color w:val="212529"/>
        </w:rPr>
        <w:t xml:space="preserve"> evidence of health risks associated with processing </w:t>
      </w:r>
      <w:r w:rsidR="004C4649">
        <w:rPr>
          <w:rFonts w:ascii="Roboto" w:hAnsi="Roboto"/>
          <w:color w:val="212529"/>
        </w:rPr>
        <w:t xml:space="preserve">sintered stone </w:t>
      </w:r>
      <w:r w:rsidR="00455F89">
        <w:rPr>
          <w:rFonts w:ascii="Roboto" w:hAnsi="Roboto"/>
          <w:color w:val="212529"/>
        </w:rPr>
        <w:t>and</w:t>
      </w:r>
      <w:r w:rsidR="0004573B">
        <w:rPr>
          <w:rFonts w:ascii="Roboto" w:hAnsi="Roboto"/>
          <w:color w:val="212529"/>
        </w:rPr>
        <w:t xml:space="preserve"> other alternative</w:t>
      </w:r>
      <w:r w:rsidR="004C4649">
        <w:rPr>
          <w:rFonts w:ascii="Roboto" w:hAnsi="Roboto"/>
          <w:color w:val="212529"/>
        </w:rPr>
        <w:t xml:space="preserve"> </w:t>
      </w:r>
      <w:r w:rsidR="000242AC">
        <w:rPr>
          <w:rFonts w:ascii="Roboto" w:hAnsi="Roboto"/>
          <w:color w:val="212529"/>
        </w:rPr>
        <w:t>products</w:t>
      </w:r>
      <w:r w:rsidR="00A20BDE">
        <w:rPr>
          <w:rFonts w:ascii="Roboto" w:hAnsi="Roboto"/>
          <w:color w:val="212529"/>
        </w:rPr>
        <w:t xml:space="preserve"> will be considered as part of </w:t>
      </w:r>
      <w:r w:rsidR="00967B63">
        <w:rPr>
          <w:rFonts w:ascii="Roboto" w:hAnsi="Roboto"/>
          <w:color w:val="212529"/>
        </w:rPr>
        <w:t xml:space="preserve">a review of </w:t>
      </w:r>
      <w:r w:rsidR="002A7888">
        <w:rPr>
          <w:rFonts w:ascii="Roboto" w:hAnsi="Roboto"/>
          <w:color w:val="212529"/>
        </w:rPr>
        <w:t>the</w:t>
      </w:r>
      <w:r w:rsidR="00967B63">
        <w:rPr>
          <w:rFonts w:ascii="Roboto" w:hAnsi="Roboto"/>
          <w:color w:val="212529"/>
        </w:rPr>
        <w:t xml:space="preserve"> operation of the prohibition</w:t>
      </w:r>
      <w:r w:rsidR="002251D6">
        <w:rPr>
          <w:rFonts w:ascii="Roboto" w:hAnsi="Roboto"/>
          <w:color w:val="212529"/>
        </w:rPr>
        <w:t>, to be completed by 31 July</w:t>
      </w:r>
      <w:r w:rsidR="00967B63">
        <w:rPr>
          <w:rFonts w:ascii="Roboto" w:hAnsi="Roboto"/>
          <w:color w:val="212529"/>
        </w:rPr>
        <w:t xml:space="preserve"> 2025.</w:t>
      </w:r>
    </w:p>
    <w:p w14:paraId="671B06BE" w14:textId="3EAEFE50" w:rsidR="00A612A4" w:rsidRPr="00D431DB" w:rsidRDefault="00A612A4" w:rsidP="00D431DB">
      <w:pPr>
        <w:pStyle w:val="ListParagraph"/>
        <w:numPr>
          <w:ilvl w:val="0"/>
          <w:numId w:val="1"/>
        </w:numPr>
        <w:rPr>
          <w:rFonts w:ascii="Roboto" w:hAnsi="Roboto"/>
          <w:color w:val="212529"/>
        </w:rPr>
      </w:pPr>
      <w:r w:rsidRPr="00A612A4">
        <w:rPr>
          <w:rFonts w:ascii="Roboto" w:eastAsia="Times New Roman" w:hAnsi="Roboto" w:cs="Times New Roman"/>
          <w:color w:val="212529"/>
          <w:kern w:val="0"/>
          <w:sz w:val="24"/>
          <w:szCs w:val="24"/>
          <w:lang w:eastAsia="en-AU"/>
          <w14:ligatures w14:val="none"/>
        </w:rPr>
        <w:t xml:space="preserve">Safe Work Australia will publish guidance and undertake communications activities to assist businesses and workers understand and comply with the obligations under the engineered stone prohibition regulations. </w:t>
      </w:r>
    </w:p>
    <w:p w14:paraId="040282B7" w14:textId="7BB2F756" w:rsidR="005B6E14" w:rsidRPr="0018304D" w:rsidRDefault="00B954E6" w:rsidP="0018304D">
      <w:pPr>
        <w:pStyle w:val="NormalWeb"/>
        <w:spacing w:before="240" w:beforeAutospacing="0" w:after="240" w:afterAutospacing="0"/>
        <w:rPr>
          <w:rFonts w:ascii="Roboto" w:hAnsi="Roboto"/>
          <w:i/>
          <w:iCs/>
        </w:rPr>
      </w:pPr>
      <w:r w:rsidRPr="0018304D">
        <w:rPr>
          <w:rFonts w:ascii="Roboto" w:hAnsi="Roboto"/>
          <w:i/>
          <w:iCs/>
        </w:rPr>
        <w:t>Regulation of o</w:t>
      </w:r>
      <w:r w:rsidR="005B6E14" w:rsidRPr="0018304D">
        <w:rPr>
          <w:rFonts w:ascii="Roboto" w:hAnsi="Roboto"/>
          <w:i/>
          <w:iCs/>
        </w:rPr>
        <w:t xml:space="preserve">ther crystalline silica </w:t>
      </w:r>
      <w:r w:rsidR="005F0FC4">
        <w:rPr>
          <w:rFonts w:ascii="Roboto" w:hAnsi="Roboto"/>
          <w:i/>
          <w:iCs/>
        </w:rPr>
        <w:t>substances</w:t>
      </w:r>
    </w:p>
    <w:p w14:paraId="0CDAB01E" w14:textId="789BF1F2" w:rsidR="003E1DE4" w:rsidRPr="0018304D" w:rsidRDefault="00B954E6" w:rsidP="0F916207">
      <w:pPr>
        <w:pStyle w:val="NormalWeb"/>
        <w:numPr>
          <w:ilvl w:val="0"/>
          <w:numId w:val="1"/>
        </w:numPr>
        <w:spacing w:before="0" w:beforeAutospacing="0" w:after="120" w:afterAutospacing="0"/>
        <w:rPr>
          <w:rFonts w:ascii="Roboto" w:hAnsi="Roboto"/>
          <w:color w:val="212529"/>
        </w:rPr>
      </w:pPr>
      <w:r w:rsidRPr="4A448191">
        <w:rPr>
          <w:rFonts w:ascii="Roboto" w:hAnsi="Roboto"/>
          <w:color w:val="212529"/>
        </w:rPr>
        <w:t>Ministers also agreed to</w:t>
      </w:r>
      <w:r w:rsidR="005946D9" w:rsidRPr="4A448191">
        <w:rPr>
          <w:rFonts w:ascii="Roboto" w:hAnsi="Roboto"/>
          <w:color w:val="212529"/>
        </w:rPr>
        <w:t xml:space="preserve"> </w:t>
      </w:r>
      <w:r w:rsidR="009E217B" w:rsidRPr="4A448191">
        <w:rPr>
          <w:rFonts w:ascii="Roboto" w:hAnsi="Roboto"/>
          <w:color w:val="212529"/>
        </w:rPr>
        <w:t xml:space="preserve">amendments to the model WHS </w:t>
      </w:r>
      <w:r w:rsidR="002251D6" w:rsidRPr="4A448191">
        <w:rPr>
          <w:rFonts w:ascii="Roboto" w:hAnsi="Roboto"/>
          <w:color w:val="212529"/>
        </w:rPr>
        <w:t>R</w:t>
      </w:r>
      <w:r w:rsidR="009E217B" w:rsidRPr="4A448191">
        <w:rPr>
          <w:rFonts w:ascii="Roboto" w:hAnsi="Roboto"/>
          <w:color w:val="212529"/>
        </w:rPr>
        <w:t>egulations</w:t>
      </w:r>
      <w:r w:rsidR="00957A71" w:rsidRPr="4A448191">
        <w:rPr>
          <w:rFonts w:ascii="Roboto" w:hAnsi="Roboto"/>
          <w:color w:val="212529"/>
        </w:rPr>
        <w:t xml:space="preserve"> </w:t>
      </w:r>
      <w:r w:rsidR="009E217B" w:rsidRPr="4A448191">
        <w:rPr>
          <w:rFonts w:ascii="Roboto" w:hAnsi="Roboto"/>
          <w:color w:val="212529"/>
        </w:rPr>
        <w:t>to give effect to a stronger regulatory framework</w:t>
      </w:r>
      <w:r w:rsidR="005946D9" w:rsidRPr="4A448191">
        <w:rPr>
          <w:rFonts w:ascii="Roboto" w:hAnsi="Roboto"/>
          <w:color w:val="212529"/>
        </w:rPr>
        <w:t xml:space="preserve"> for all crystalline silica processes </w:t>
      </w:r>
      <w:r w:rsidR="009E217B" w:rsidRPr="4A448191">
        <w:rPr>
          <w:rFonts w:ascii="Roboto" w:hAnsi="Roboto"/>
          <w:color w:val="212529"/>
        </w:rPr>
        <w:t>to</w:t>
      </w:r>
      <w:r w:rsidR="005946D9" w:rsidRPr="4A448191">
        <w:rPr>
          <w:rFonts w:ascii="Roboto" w:hAnsi="Roboto"/>
          <w:color w:val="212529"/>
        </w:rPr>
        <w:t xml:space="preserve"> </w:t>
      </w:r>
      <w:r w:rsidRPr="4A448191">
        <w:rPr>
          <w:rFonts w:ascii="Roboto" w:hAnsi="Roboto"/>
          <w:color w:val="212529"/>
        </w:rPr>
        <w:t>protect workers from</w:t>
      </w:r>
      <w:r w:rsidR="007374F4" w:rsidRPr="4A448191">
        <w:rPr>
          <w:rFonts w:ascii="Roboto" w:hAnsi="Roboto"/>
          <w:color w:val="212529"/>
        </w:rPr>
        <w:t xml:space="preserve"> exposure to</w:t>
      </w:r>
      <w:r w:rsidRPr="4A448191">
        <w:rPr>
          <w:rFonts w:ascii="Roboto" w:hAnsi="Roboto"/>
          <w:color w:val="212529"/>
        </w:rPr>
        <w:t xml:space="preserve"> respirable crystalline silica </w:t>
      </w:r>
      <w:r w:rsidR="009E217B" w:rsidRPr="4A448191">
        <w:rPr>
          <w:rFonts w:ascii="Roboto" w:hAnsi="Roboto"/>
          <w:color w:val="212529"/>
        </w:rPr>
        <w:t xml:space="preserve">across all </w:t>
      </w:r>
      <w:r w:rsidRPr="4A448191">
        <w:rPr>
          <w:rFonts w:ascii="Roboto" w:hAnsi="Roboto"/>
          <w:color w:val="212529"/>
        </w:rPr>
        <w:t>industries.</w:t>
      </w:r>
      <w:r w:rsidR="007374F4" w:rsidRPr="4A448191">
        <w:rPr>
          <w:rFonts w:ascii="Roboto" w:hAnsi="Roboto"/>
          <w:color w:val="212529"/>
        </w:rPr>
        <w:t xml:space="preserve"> </w:t>
      </w:r>
      <w:r w:rsidR="009D4B08" w:rsidRPr="4A448191">
        <w:rPr>
          <w:rFonts w:ascii="Roboto" w:hAnsi="Roboto"/>
          <w:color w:val="212529"/>
        </w:rPr>
        <w:t xml:space="preserve">These regulations are intended to come into effect from </w:t>
      </w:r>
      <w:r w:rsidR="003E1DE4" w:rsidRPr="4A448191">
        <w:rPr>
          <w:rFonts w:ascii="Roboto" w:hAnsi="Roboto"/>
          <w:color w:val="212529"/>
        </w:rPr>
        <w:t>1 September 2024</w:t>
      </w:r>
      <w:r w:rsidR="000A0526" w:rsidRPr="4A448191">
        <w:rPr>
          <w:rFonts w:ascii="Roboto" w:hAnsi="Roboto"/>
          <w:color w:val="212529"/>
        </w:rPr>
        <w:t xml:space="preserve">, and will apply to work on sintered stone and porcelain </w:t>
      </w:r>
      <w:r w:rsidR="00E96F0C" w:rsidRPr="4A448191">
        <w:rPr>
          <w:rFonts w:ascii="Roboto" w:hAnsi="Roboto"/>
          <w:color w:val="212529"/>
        </w:rPr>
        <w:t>products</w:t>
      </w:r>
      <w:r w:rsidR="50219736" w:rsidRPr="4A448191">
        <w:rPr>
          <w:rFonts w:ascii="Roboto" w:hAnsi="Roboto"/>
          <w:color w:val="212529"/>
        </w:rPr>
        <w:t>,</w:t>
      </w:r>
      <w:r w:rsidR="000A0526" w:rsidRPr="4A448191">
        <w:rPr>
          <w:rFonts w:ascii="Roboto" w:hAnsi="Roboto"/>
          <w:color w:val="212529"/>
        </w:rPr>
        <w:t xml:space="preserve"> in addition to a range of other processes in industries such as tunnelling and quarrying. </w:t>
      </w:r>
    </w:p>
    <w:p w14:paraId="642D317B" w14:textId="3A106893" w:rsidR="006315A9" w:rsidRPr="0018304D" w:rsidRDefault="00B225BF" w:rsidP="42FE19BE">
      <w:pPr>
        <w:pStyle w:val="NormalWeb"/>
        <w:numPr>
          <w:ilvl w:val="0"/>
          <w:numId w:val="1"/>
        </w:numPr>
        <w:spacing w:before="0" w:beforeAutospacing="0" w:after="120" w:afterAutospacing="0"/>
        <w:rPr>
          <w:rFonts w:ascii="Roboto" w:hAnsi="Roboto"/>
          <w:color w:val="212529"/>
        </w:rPr>
      </w:pPr>
      <w:r w:rsidRPr="4A448191">
        <w:rPr>
          <w:rFonts w:ascii="Roboto" w:hAnsi="Roboto"/>
          <w:color w:val="212529"/>
        </w:rPr>
        <w:t>Th</w:t>
      </w:r>
      <w:r w:rsidR="003E1DE4" w:rsidRPr="4A448191">
        <w:rPr>
          <w:rFonts w:ascii="Roboto" w:hAnsi="Roboto"/>
          <w:color w:val="212529"/>
        </w:rPr>
        <w:t>e regulations i</w:t>
      </w:r>
      <w:r w:rsidRPr="4A448191">
        <w:rPr>
          <w:rFonts w:ascii="Roboto" w:hAnsi="Roboto"/>
          <w:color w:val="212529"/>
        </w:rPr>
        <w:t>nclude</w:t>
      </w:r>
      <w:r w:rsidR="003E1DE4" w:rsidRPr="4A448191">
        <w:rPr>
          <w:rFonts w:ascii="Roboto" w:hAnsi="Roboto"/>
          <w:color w:val="212529"/>
        </w:rPr>
        <w:t xml:space="preserve"> </w:t>
      </w:r>
      <w:r w:rsidR="00D02984" w:rsidRPr="4A448191">
        <w:rPr>
          <w:rFonts w:ascii="Roboto" w:hAnsi="Roboto"/>
          <w:color w:val="212529"/>
        </w:rPr>
        <w:t>a</w:t>
      </w:r>
      <w:r w:rsidR="00314F57" w:rsidRPr="4A448191">
        <w:rPr>
          <w:rFonts w:ascii="Roboto" w:hAnsi="Roboto"/>
          <w:color w:val="212529"/>
        </w:rPr>
        <w:t xml:space="preserve"> prohibition o</w:t>
      </w:r>
      <w:r w:rsidR="00D02984" w:rsidRPr="4A448191">
        <w:rPr>
          <w:rFonts w:ascii="Roboto" w:hAnsi="Roboto"/>
          <w:color w:val="212529"/>
        </w:rPr>
        <w:t>n</w:t>
      </w:r>
      <w:r w:rsidR="00314F57" w:rsidRPr="4A448191">
        <w:rPr>
          <w:rFonts w:ascii="Roboto" w:hAnsi="Roboto"/>
          <w:color w:val="212529"/>
        </w:rPr>
        <w:t xml:space="preserve"> uncontrolled processing of crystalline silica substances within the workplace and</w:t>
      </w:r>
      <w:r w:rsidR="00023AB9" w:rsidRPr="4A448191">
        <w:rPr>
          <w:rFonts w:ascii="Roboto" w:hAnsi="Roboto"/>
          <w:color w:val="212529"/>
        </w:rPr>
        <w:t xml:space="preserve"> </w:t>
      </w:r>
      <w:r w:rsidR="006315A9" w:rsidRPr="4A448191">
        <w:rPr>
          <w:rFonts w:ascii="Roboto" w:hAnsi="Roboto"/>
          <w:color w:val="212529"/>
        </w:rPr>
        <w:t xml:space="preserve">requirements for persons conducting a business or undertaking carrying out high risk crystalline silica processes </w:t>
      </w:r>
      <w:r w:rsidR="008812DD" w:rsidRPr="4A448191">
        <w:rPr>
          <w:rFonts w:ascii="Roboto" w:hAnsi="Roboto"/>
          <w:color w:val="212529"/>
        </w:rPr>
        <w:t xml:space="preserve">to develop a Silica Risk Control Plan; provide additional training for workers; undertake air and health monitoring for workers; and report </w:t>
      </w:r>
      <w:r w:rsidR="007D1498" w:rsidRPr="4A448191">
        <w:rPr>
          <w:rFonts w:ascii="Roboto" w:hAnsi="Roboto"/>
          <w:color w:val="212529"/>
        </w:rPr>
        <w:t xml:space="preserve">exceedances </w:t>
      </w:r>
      <w:r w:rsidR="001A72E4" w:rsidRPr="4A448191">
        <w:rPr>
          <w:rFonts w:ascii="Roboto" w:hAnsi="Roboto"/>
          <w:color w:val="212529"/>
        </w:rPr>
        <w:t xml:space="preserve">of the </w:t>
      </w:r>
      <w:r w:rsidR="008812DD" w:rsidRPr="4A448191">
        <w:rPr>
          <w:rFonts w:ascii="Roboto" w:hAnsi="Roboto"/>
          <w:color w:val="212529"/>
        </w:rPr>
        <w:t>workplace exposure standard</w:t>
      </w:r>
      <w:r w:rsidR="007D1498" w:rsidRPr="4A448191">
        <w:rPr>
          <w:rFonts w:ascii="Roboto" w:hAnsi="Roboto"/>
          <w:color w:val="212529"/>
        </w:rPr>
        <w:t xml:space="preserve"> for respirable crystalline silica </w:t>
      </w:r>
      <w:r w:rsidR="008812DD" w:rsidRPr="4A448191">
        <w:rPr>
          <w:rFonts w:ascii="Roboto" w:hAnsi="Roboto"/>
          <w:color w:val="212529"/>
        </w:rPr>
        <w:t xml:space="preserve">to the relevant WHS regulator. </w:t>
      </w:r>
    </w:p>
    <w:p w14:paraId="530C0A39" w14:textId="2288AB0B" w:rsidR="00916D8A" w:rsidRPr="0018304D" w:rsidRDefault="005546EA" w:rsidP="00022173">
      <w:pPr>
        <w:pStyle w:val="NormalWeb"/>
        <w:numPr>
          <w:ilvl w:val="0"/>
          <w:numId w:val="1"/>
        </w:numPr>
        <w:tabs>
          <w:tab w:val="left" w:pos="2309"/>
        </w:tabs>
        <w:spacing w:before="0" w:beforeAutospacing="0" w:after="120" w:afterAutospacing="0"/>
        <w:rPr>
          <w:rFonts w:ascii="Roboto" w:hAnsi="Roboto"/>
          <w:color w:val="212529"/>
        </w:rPr>
      </w:pPr>
      <w:r w:rsidRPr="4A448191">
        <w:rPr>
          <w:rFonts w:ascii="Roboto" w:hAnsi="Roboto"/>
          <w:color w:val="212529"/>
        </w:rPr>
        <w:t>Ministers agreed to</w:t>
      </w:r>
      <w:r w:rsidR="005E1241" w:rsidRPr="4A448191">
        <w:rPr>
          <w:rFonts w:ascii="Roboto" w:hAnsi="Roboto"/>
          <w:color w:val="212529"/>
        </w:rPr>
        <w:t xml:space="preserve"> revoke the existing model Code of </w:t>
      </w:r>
      <w:r w:rsidR="00957A71" w:rsidRPr="4A448191">
        <w:rPr>
          <w:rFonts w:ascii="Roboto" w:hAnsi="Roboto"/>
          <w:color w:val="212529"/>
        </w:rPr>
        <w:t>Practice</w:t>
      </w:r>
      <w:r w:rsidR="005E1241" w:rsidRPr="4A448191">
        <w:rPr>
          <w:rFonts w:ascii="Roboto" w:hAnsi="Roboto"/>
          <w:color w:val="212529"/>
        </w:rPr>
        <w:t xml:space="preserve">: </w:t>
      </w:r>
      <w:r w:rsidR="005E1241" w:rsidRPr="4A448191">
        <w:rPr>
          <w:rFonts w:ascii="Roboto" w:hAnsi="Roboto"/>
          <w:i/>
          <w:iCs/>
          <w:color w:val="212529"/>
        </w:rPr>
        <w:t xml:space="preserve">Managing the Risks of Respirable Crystalline Silica from Engineered Stone </w:t>
      </w:r>
      <w:r w:rsidR="00884884" w:rsidRPr="4A448191">
        <w:rPr>
          <w:rFonts w:ascii="Roboto" w:hAnsi="Roboto"/>
          <w:i/>
          <w:iCs/>
          <w:color w:val="212529"/>
        </w:rPr>
        <w:t xml:space="preserve">in </w:t>
      </w:r>
      <w:r w:rsidR="005E1241" w:rsidRPr="4A448191">
        <w:rPr>
          <w:rFonts w:ascii="Roboto" w:hAnsi="Roboto"/>
          <w:i/>
          <w:iCs/>
          <w:color w:val="212529"/>
        </w:rPr>
        <w:t>the workplace</w:t>
      </w:r>
      <w:r w:rsidR="005E1241" w:rsidRPr="4A448191">
        <w:rPr>
          <w:rFonts w:ascii="Roboto" w:hAnsi="Roboto"/>
          <w:color w:val="212529"/>
        </w:rPr>
        <w:t xml:space="preserve"> </w:t>
      </w:r>
      <w:r w:rsidR="00314F57" w:rsidRPr="4A448191">
        <w:rPr>
          <w:rFonts w:ascii="Roboto" w:hAnsi="Roboto"/>
          <w:color w:val="212529"/>
        </w:rPr>
        <w:t>on 30</w:t>
      </w:r>
      <w:r w:rsidR="00CC6C18" w:rsidRPr="4A448191">
        <w:rPr>
          <w:rFonts w:ascii="Roboto" w:hAnsi="Roboto"/>
          <w:color w:val="212529"/>
        </w:rPr>
        <w:t> </w:t>
      </w:r>
      <w:r w:rsidR="00314F57" w:rsidRPr="4A448191">
        <w:rPr>
          <w:rFonts w:ascii="Roboto" w:hAnsi="Roboto"/>
          <w:color w:val="212529"/>
        </w:rPr>
        <w:t>June 2024</w:t>
      </w:r>
      <w:r w:rsidR="005E1241" w:rsidRPr="4A448191">
        <w:rPr>
          <w:rFonts w:ascii="Roboto" w:hAnsi="Roboto"/>
          <w:color w:val="212529"/>
        </w:rPr>
        <w:t xml:space="preserve"> and</w:t>
      </w:r>
      <w:r w:rsidR="00E405A4" w:rsidRPr="4A448191">
        <w:rPr>
          <w:rFonts w:ascii="Roboto" w:hAnsi="Roboto"/>
          <w:color w:val="212529"/>
        </w:rPr>
        <w:t xml:space="preserve"> </w:t>
      </w:r>
      <w:r w:rsidR="008D3BD0" w:rsidRPr="4A448191">
        <w:rPr>
          <w:rFonts w:ascii="Roboto" w:hAnsi="Roboto"/>
          <w:color w:val="212529"/>
        </w:rPr>
        <w:t xml:space="preserve">to </w:t>
      </w:r>
      <w:r w:rsidR="00E50BFC" w:rsidRPr="4A448191">
        <w:rPr>
          <w:rFonts w:ascii="Roboto" w:hAnsi="Roboto"/>
          <w:color w:val="212529"/>
        </w:rPr>
        <w:t xml:space="preserve">take the required steps </w:t>
      </w:r>
      <w:r w:rsidR="003B5DEB" w:rsidRPr="4A448191">
        <w:rPr>
          <w:rFonts w:ascii="Roboto" w:hAnsi="Roboto"/>
          <w:color w:val="212529"/>
        </w:rPr>
        <w:t>to revoke this code</w:t>
      </w:r>
      <w:r w:rsidR="0058435A" w:rsidRPr="4A448191">
        <w:rPr>
          <w:rFonts w:ascii="Roboto" w:hAnsi="Roboto"/>
          <w:color w:val="212529"/>
        </w:rPr>
        <w:t xml:space="preserve"> as implemented in their jurisdictions. </w:t>
      </w:r>
      <w:r w:rsidR="00B11BE6" w:rsidRPr="4A448191">
        <w:rPr>
          <w:rFonts w:ascii="Roboto" w:hAnsi="Roboto"/>
          <w:color w:val="212529"/>
        </w:rPr>
        <w:t xml:space="preserve">Duty holders </w:t>
      </w:r>
      <w:r w:rsidR="00BE569A" w:rsidRPr="4A448191">
        <w:rPr>
          <w:rFonts w:ascii="Roboto" w:hAnsi="Roboto"/>
          <w:color w:val="212529"/>
        </w:rPr>
        <w:t xml:space="preserve">should refer to </w:t>
      </w:r>
      <w:r w:rsidR="00B11BE6" w:rsidRPr="4A448191">
        <w:rPr>
          <w:rFonts w:ascii="Roboto" w:hAnsi="Roboto"/>
          <w:color w:val="212529"/>
        </w:rPr>
        <w:t xml:space="preserve">the </w:t>
      </w:r>
      <w:r w:rsidR="00BE569A" w:rsidRPr="4A448191">
        <w:rPr>
          <w:rFonts w:ascii="Roboto" w:hAnsi="Roboto"/>
          <w:color w:val="212529"/>
        </w:rPr>
        <w:t xml:space="preserve">WHS regulator in their </w:t>
      </w:r>
      <w:r w:rsidR="00BE569A" w:rsidRPr="4A448191">
        <w:rPr>
          <w:rFonts w:ascii="Roboto" w:hAnsi="Roboto"/>
          <w:color w:val="212529"/>
        </w:rPr>
        <w:lastRenderedPageBreak/>
        <w:t>jurisdiction for the status of adopted codes from 1 July</w:t>
      </w:r>
      <w:r w:rsidR="00B11BE6" w:rsidRPr="4A448191">
        <w:rPr>
          <w:rFonts w:ascii="Roboto" w:hAnsi="Roboto"/>
          <w:color w:val="212529"/>
        </w:rPr>
        <w:t xml:space="preserve"> 2024</w:t>
      </w:r>
      <w:r w:rsidR="00BE569A" w:rsidRPr="4A448191">
        <w:rPr>
          <w:rFonts w:ascii="Roboto" w:hAnsi="Roboto"/>
          <w:color w:val="212529"/>
        </w:rPr>
        <w:t>.</w:t>
      </w:r>
      <w:r w:rsidR="00B11BE6" w:rsidRPr="4A448191">
        <w:rPr>
          <w:rFonts w:ascii="Roboto" w:hAnsi="Roboto"/>
          <w:color w:val="212529"/>
        </w:rPr>
        <w:t xml:space="preserve"> Ministers </w:t>
      </w:r>
      <w:r w:rsidR="00E405A4" w:rsidRPr="4A448191">
        <w:rPr>
          <w:rFonts w:ascii="Roboto" w:hAnsi="Roboto"/>
          <w:color w:val="212529"/>
        </w:rPr>
        <w:t>noted the</w:t>
      </w:r>
      <w:r w:rsidR="005E1241" w:rsidRPr="4A448191">
        <w:rPr>
          <w:rFonts w:ascii="Roboto" w:hAnsi="Roboto"/>
          <w:color w:val="212529"/>
        </w:rPr>
        <w:t xml:space="preserve"> </w:t>
      </w:r>
      <w:r w:rsidR="00ED2E97" w:rsidRPr="4A448191">
        <w:rPr>
          <w:rFonts w:ascii="Roboto" w:hAnsi="Roboto"/>
          <w:color w:val="212529"/>
        </w:rPr>
        <w:t xml:space="preserve">intention to </w:t>
      </w:r>
      <w:r w:rsidR="005E1241" w:rsidRPr="4A448191">
        <w:rPr>
          <w:rFonts w:ascii="Roboto" w:hAnsi="Roboto"/>
          <w:color w:val="212529"/>
        </w:rPr>
        <w:t>develop a new model Code of Practice</w:t>
      </w:r>
      <w:r w:rsidR="00ED2E97" w:rsidRPr="4A448191">
        <w:rPr>
          <w:rFonts w:ascii="Roboto" w:hAnsi="Roboto"/>
          <w:color w:val="212529"/>
        </w:rPr>
        <w:t xml:space="preserve"> which will reflect the </w:t>
      </w:r>
      <w:r w:rsidR="00A251B2" w:rsidRPr="4A448191">
        <w:rPr>
          <w:rFonts w:ascii="Roboto" w:hAnsi="Roboto"/>
          <w:color w:val="212529"/>
        </w:rPr>
        <w:t xml:space="preserve">prohibition and </w:t>
      </w:r>
      <w:r w:rsidR="00ED2E97" w:rsidRPr="4A448191">
        <w:rPr>
          <w:rFonts w:ascii="Roboto" w:hAnsi="Roboto"/>
          <w:color w:val="212529"/>
        </w:rPr>
        <w:t>n</w:t>
      </w:r>
      <w:r w:rsidR="008B64EC" w:rsidRPr="4A448191">
        <w:rPr>
          <w:rFonts w:ascii="Roboto" w:hAnsi="Roboto"/>
          <w:color w:val="212529"/>
        </w:rPr>
        <w:t xml:space="preserve">ew </w:t>
      </w:r>
      <w:r w:rsidR="00D63B2D" w:rsidRPr="4A448191">
        <w:rPr>
          <w:rFonts w:ascii="Roboto" w:hAnsi="Roboto"/>
          <w:color w:val="212529"/>
        </w:rPr>
        <w:t xml:space="preserve">WHS </w:t>
      </w:r>
      <w:r w:rsidR="008B64EC" w:rsidRPr="4A448191">
        <w:rPr>
          <w:rFonts w:ascii="Roboto" w:hAnsi="Roboto"/>
          <w:color w:val="212529"/>
        </w:rPr>
        <w:t>requirements</w:t>
      </w:r>
      <w:r w:rsidR="005E1241" w:rsidRPr="4A448191">
        <w:rPr>
          <w:rFonts w:ascii="Roboto" w:hAnsi="Roboto"/>
          <w:color w:val="212529"/>
        </w:rPr>
        <w:t>.</w:t>
      </w:r>
      <w:r w:rsidR="00B11BE6" w:rsidRPr="4A448191">
        <w:rPr>
          <w:rFonts w:ascii="Roboto" w:hAnsi="Roboto"/>
          <w:color w:val="212529"/>
        </w:rPr>
        <w:t xml:space="preserve"> </w:t>
      </w:r>
      <w:r w:rsidR="00872618" w:rsidRPr="4A448191">
        <w:rPr>
          <w:rFonts w:ascii="Roboto" w:hAnsi="Roboto"/>
          <w:color w:val="212529"/>
        </w:rPr>
        <w:t xml:space="preserve">In the interim, </w:t>
      </w:r>
      <w:r w:rsidR="00832EF9" w:rsidRPr="4A448191">
        <w:rPr>
          <w:rFonts w:ascii="Roboto" w:hAnsi="Roboto"/>
          <w:color w:val="212529"/>
        </w:rPr>
        <w:t xml:space="preserve">Safe Work Australia will </w:t>
      </w:r>
      <w:r w:rsidR="00953E0A" w:rsidRPr="4A448191">
        <w:rPr>
          <w:rFonts w:ascii="Roboto" w:hAnsi="Roboto"/>
          <w:color w:val="212529"/>
        </w:rPr>
        <w:t>publish guidance to assist businesses and workers</w:t>
      </w:r>
      <w:r w:rsidR="00E715CA" w:rsidRPr="4A448191">
        <w:rPr>
          <w:rFonts w:ascii="Roboto" w:hAnsi="Roboto"/>
          <w:color w:val="212529"/>
        </w:rPr>
        <w:t xml:space="preserve"> understand </w:t>
      </w:r>
      <w:r w:rsidR="00122D7D" w:rsidRPr="4A448191">
        <w:rPr>
          <w:rFonts w:ascii="Roboto" w:hAnsi="Roboto"/>
          <w:color w:val="212529"/>
        </w:rPr>
        <w:t xml:space="preserve">and comply with </w:t>
      </w:r>
      <w:r w:rsidR="00283312" w:rsidRPr="4A448191">
        <w:rPr>
          <w:rFonts w:ascii="Roboto" w:hAnsi="Roboto"/>
          <w:color w:val="212529"/>
        </w:rPr>
        <w:t>the new regulations.</w:t>
      </w:r>
      <w:r w:rsidR="4D90D83F" w:rsidRPr="4A448191">
        <w:rPr>
          <w:rFonts w:ascii="Roboto" w:hAnsi="Roboto"/>
          <w:color w:val="212529"/>
        </w:rPr>
        <w:t xml:space="preserve"> </w:t>
      </w:r>
    </w:p>
    <w:p w14:paraId="001D9A2A" w14:textId="45384BF4" w:rsidR="00EF67CE" w:rsidRPr="00414AF1" w:rsidRDefault="002C7E9D" w:rsidP="00DD0E1D">
      <w:pPr>
        <w:pStyle w:val="NormalWeb"/>
        <w:numPr>
          <w:ilvl w:val="0"/>
          <w:numId w:val="1"/>
        </w:numPr>
        <w:tabs>
          <w:tab w:val="left" w:pos="2309"/>
        </w:tabs>
        <w:spacing w:before="0" w:beforeAutospacing="0" w:after="120" w:afterAutospacing="0"/>
        <w:rPr>
          <w:rFonts w:ascii="Roboto" w:hAnsi="Roboto"/>
          <w:color w:val="212529"/>
        </w:rPr>
      </w:pPr>
      <w:r w:rsidRPr="4A448191">
        <w:rPr>
          <w:rFonts w:ascii="Roboto" w:hAnsi="Roboto"/>
          <w:color w:val="212529"/>
        </w:rPr>
        <w:t xml:space="preserve">Once finalised by the </w:t>
      </w:r>
      <w:r w:rsidR="004E663E" w:rsidRPr="4A448191">
        <w:rPr>
          <w:rFonts w:ascii="Roboto" w:hAnsi="Roboto"/>
          <w:color w:val="212529"/>
        </w:rPr>
        <w:t>Australasian</w:t>
      </w:r>
      <w:r w:rsidRPr="4A448191">
        <w:rPr>
          <w:rFonts w:ascii="Roboto" w:hAnsi="Roboto"/>
          <w:color w:val="212529"/>
        </w:rPr>
        <w:t xml:space="preserve"> </w:t>
      </w:r>
      <w:r w:rsidR="004E663E" w:rsidRPr="4A448191">
        <w:rPr>
          <w:rFonts w:ascii="Roboto" w:hAnsi="Roboto"/>
          <w:color w:val="212529"/>
        </w:rPr>
        <w:t>Parliamentary</w:t>
      </w:r>
      <w:r w:rsidRPr="4A448191">
        <w:rPr>
          <w:rFonts w:ascii="Roboto" w:hAnsi="Roboto"/>
          <w:color w:val="212529"/>
        </w:rPr>
        <w:t xml:space="preserve"> </w:t>
      </w:r>
      <w:r w:rsidR="004E663E" w:rsidRPr="4A448191">
        <w:rPr>
          <w:rFonts w:ascii="Roboto" w:hAnsi="Roboto"/>
          <w:color w:val="212529"/>
        </w:rPr>
        <w:t>Counsel’</w:t>
      </w:r>
      <w:r w:rsidR="000A0526" w:rsidRPr="4A448191">
        <w:rPr>
          <w:rFonts w:ascii="Roboto" w:hAnsi="Roboto"/>
          <w:color w:val="212529"/>
        </w:rPr>
        <w:t>s</w:t>
      </w:r>
      <w:r w:rsidRPr="4A448191">
        <w:rPr>
          <w:rFonts w:ascii="Roboto" w:hAnsi="Roboto"/>
          <w:color w:val="212529"/>
        </w:rPr>
        <w:t xml:space="preserve"> Committee, the amendment </w:t>
      </w:r>
      <w:r w:rsidR="004E663E" w:rsidRPr="4A448191">
        <w:rPr>
          <w:rFonts w:ascii="Roboto" w:hAnsi="Roboto"/>
          <w:color w:val="212529"/>
        </w:rPr>
        <w:t>instruments</w:t>
      </w:r>
      <w:r w:rsidRPr="4A448191">
        <w:rPr>
          <w:rFonts w:ascii="Roboto" w:hAnsi="Roboto"/>
          <w:color w:val="212529"/>
        </w:rPr>
        <w:t xml:space="preserve"> will be published on the Safe Work Australia website</w:t>
      </w:r>
      <w:r w:rsidR="004E663E" w:rsidRPr="4A448191">
        <w:rPr>
          <w:rFonts w:ascii="Roboto" w:hAnsi="Roboto"/>
          <w:color w:val="212529"/>
        </w:rPr>
        <w:t>.</w:t>
      </w:r>
      <w:r w:rsidR="003C52B9" w:rsidRPr="4A448191">
        <w:rPr>
          <w:rFonts w:ascii="Roboto" w:hAnsi="Roboto"/>
          <w:color w:val="212529"/>
        </w:rPr>
        <w:t xml:space="preserve"> Safe Work Australia has published </w:t>
      </w:r>
      <w:r w:rsidR="006A70C1" w:rsidRPr="4A448191">
        <w:rPr>
          <w:rFonts w:ascii="Roboto" w:hAnsi="Roboto"/>
          <w:color w:val="212529"/>
        </w:rPr>
        <w:t xml:space="preserve">information on the engineered stone ban at </w:t>
      </w:r>
      <w:hyperlink r:id="rId12">
        <w:r w:rsidR="006A70C1" w:rsidRPr="4A448191">
          <w:rPr>
            <w:rStyle w:val="Hyperlink"/>
            <w:rFonts w:ascii="Roboto" w:hAnsi="Roboto"/>
          </w:rPr>
          <w:t>www.safeworkaustralia.gov.au/esban</w:t>
        </w:r>
      </w:hyperlink>
      <w:r w:rsidR="006A70C1" w:rsidRPr="4A448191">
        <w:rPr>
          <w:rFonts w:ascii="Roboto" w:hAnsi="Roboto"/>
          <w:color w:val="212529"/>
        </w:rPr>
        <w:t xml:space="preserve">. </w:t>
      </w:r>
      <w:r w:rsidR="005E1241" w:rsidRPr="4A448191">
        <w:rPr>
          <w:rFonts w:ascii="Roboto" w:hAnsi="Roboto"/>
          <w:color w:val="212529"/>
        </w:rPr>
        <w:t xml:space="preserve"> </w:t>
      </w:r>
    </w:p>
    <w:p w14:paraId="4CA392C3" w14:textId="05698645" w:rsidR="00C062FB" w:rsidRPr="001801EC" w:rsidRDefault="000A0526" w:rsidP="0018304D">
      <w:pPr>
        <w:pStyle w:val="NormalWeb"/>
        <w:spacing w:before="240" w:beforeAutospacing="0" w:after="240" w:afterAutospacing="0"/>
        <w:rPr>
          <w:rFonts w:ascii="Roboto" w:hAnsi="Roboto"/>
          <w:i/>
          <w:iCs/>
        </w:rPr>
      </w:pPr>
      <w:r>
        <w:rPr>
          <w:rFonts w:ascii="Roboto" w:hAnsi="Roboto"/>
          <w:i/>
          <w:iCs/>
        </w:rPr>
        <w:t>First responder mental health</w:t>
      </w:r>
    </w:p>
    <w:p w14:paraId="3AD6598C" w14:textId="0C61DEF4" w:rsidR="02F478CD" w:rsidRDefault="42D463E8" w:rsidP="4A448191">
      <w:pPr>
        <w:pStyle w:val="NormalWeb"/>
        <w:numPr>
          <w:ilvl w:val="0"/>
          <w:numId w:val="1"/>
        </w:numPr>
        <w:spacing w:before="0" w:beforeAutospacing="0" w:after="120" w:afterAutospacing="0"/>
        <w:rPr>
          <w:rFonts w:ascii="Roboto" w:hAnsi="Roboto"/>
          <w:color w:val="212529"/>
        </w:rPr>
      </w:pPr>
      <w:r w:rsidRPr="4A448191">
        <w:rPr>
          <w:rFonts w:ascii="Roboto" w:hAnsi="Roboto"/>
          <w:color w:val="212529"/>
        </w:rPr>
        <w:t xml:space="preserve">Ministers agreed </w:t>
      </w:r>
      <w:r w:rsidR="00C22660" w:rsidRPr="4A448191">
        <w:rPr>
          <w:rFonts w:ascii="Roboto" w:hAnsi="Roboto"/>
          <w:color w:val="212529"/>
        </w:rPr>
        <w:t>to re</w:t>
      </w:r>
      <w:r w:rsidR="0CB876C1" w:rsidRPr="4A448191">
        <w:rPr>
          <w:rFonts w:ascii="Roboto" w:hAnsi="Roboto"/>
          <w:color w:val="212529"/>
        </w:rPr>
        <w:t>instate</w:t>
      </w:r>
      <w:r w:rsidR="00C22660" w:rsidRPr="4A448191">
        <w:rPr>
          <w:rFonts w:ascii="Roboto" w:hAnsi="Roboto"/>
          <w:color w:val="212529"/>
        </w:rPr>
        <w:t xml:space="preserve"> the interjurisdictional First Responder Mental Health Working Group (Working Group) </w:t>
      </w:r>
      <w:r w:rsidRPr="4A448191">
        <w:rPr>
          <w:rFonts w:ascii="Roboto" w:hAnsi="Roboto"/>
          <w:color w:val="212529"/>
        </w:rPr>
        <w:t xml:space="preserve">to </w:t>
      </w:r>
      <w:r w:rsidR="00C22660" w:rsidRPr="4A448191">
        <w:rPr>
          <w:rFonts w:ascii="Roboto" w:hAnsi="Roboto"/>
          <w:color w:val="212529"/>
        </w:rPr>
        <w:t xml:space="preserve">consider and </w:t>
      </w:r>
      <w:r w:rsidRPr="4A448191">
        <w:rPr>
          <w:rFonts w:ascii="Roboto" w:hAnsi="Roboto"/>
          <w:color w:val="212529"/>
        </w:rPr>
        <w:t xml:space="preserve">progress </w:t>
      </w:r>
      <w:r w:rsidR="000A0526" w:rsidRPr="4A448191">
        <w:rPr>
          <w:rFonts w:ascii="Roboto" w:hAnsi="Roboto"/>
          <w:color w:val="212529"/>
        </w:rPr>
        <w:t xml:space="preserve">measures to improve the mental health and psychological safety of first responders nationally, beginning with the recommendations </w:t>
      </w:r>
      <w:r w:rsidRPr="4A448191">
        <w:rPr>
          <w:rFonts w:ascii="Roboto" w:hAnsi="Roboto"/>
          <w:color w:val="212529"/>
        </w:rPr>
        <w:t xml:space="preserve">of the Senate Education and Employment References Committee Report: </w:t>
      </w:r>
      <w:r w:rsidRPr="4A448191">
        <w:rPr>
          <w:rFonts w:ascii="Roboto" w:hAnsi="Roboto"/>
          <w:i/>
          <w:iCs/>
          <w:color w:val="212529"/>
        </w:rPr>
        <w:t>The People Behind 000, Mental health of our first responders</w:t>
      </w:r>
      <w:r w:rsidR="3BB3C852" w:rsidRPr="4A448191">
        <w:rPr>
          <w:rFonts w:ascii="Roboto" w:hAnsi="Roboto"/>
          <w:i/>
          <w:iCs/>
          <w:color w:val="212529"/>
        </w:rPr>
        <w:t xml:space="preserve"> </w:t>
      </w:r>
      <w:r w:rsidR="3BB3C852" w:rsidRPr="008663C0">
        <w:rPr>
          <w:rFonts w:ascii="Roboto" w:hAnsi="Roboto"/>
          <w:color w:val="212529"/>
        </w:rPr>
        <w:t xml:space="preserve">(Triple </w:t>
      </w:r>
      <w:r w:rsidR="39B8BA34" w:rsidRPr="0AF822F4">
        <w:rPr>
          <w:rFonts w:ascii="Roboto" w:hAnsi="Roboto"/>
          <w:color w:val="212529"/>
        </w:rPr>
        <w:t>Zero</w:t>
      </w:r>
      <w:r w:rsidR="002403D3">
        <w:rPr>
          <w:rFonts w:ascii="Roboto" w:hAnsi="Roboto"/>
          <w:color w:val="212529"/>
        </w:rPr>
        <w:t xml:space="preserve"> </w:t>
      </w:r>
      <w:r w:rsidR="3BB3C852" w:rsidRPr="008663C0">
        <w:rPr>
          <w:rFonts w:ascii="Roboto" w:hAnsi="Roboto"/>
          <w:color w:val="212529"/>
        </w:rPr>
        <w:t>Committee Report)</w:t>
      </w:r>
      <w:r w:rsidR="43A60FF5" w:rsidRPr="4A448191">
        <w:rPr>
          <w:rFonts w:ascii="Roboto" w:hAnsi="Roboto"/>
          <w:color w:val="212529"/>
        </w:rPr>
        <w:t>.</w:t>
      </w:r>
    </w:p>
    <w:p w14:paraId="476CD471" w14:textId="7F7EB64C" w:rsidR="003C15C5" w:rsidRPr="00EE1505" w:rsidRDefault="1845D3EF" w:rsidP="4A601C03">
      <w:pPr>
        <w:pStyle w:val="NormalWeb"/>
        <w:numPr>
          <w:ilvl w:val="0"/>
          <w:numId w:val="1"/>
        </w:numPr>
        <w:spacing w:before="0" w:beforeAutospacing="0" w:after="120" w:afterAutospacing="0"/>
        <w:rPr>
          <w:rFonts w:ascii="Roboto" w:hAnsi="Roboto"/>
          <w:color w:val="212529"/>
        </w:rPr>
      </w:pPr>
      <w:r w:rsidRPr="4A601C03">
        <w:rPr>
          <w:rFonts w:ascii="Roboto" w:hAnsi="Roboto"/>
          <w:color w:val="212529"/>
        </w:rPr>
        <w:t xml:space="preserve">The Working Group </w:t>
      </w:r>
      <w:r w:rsidR="43B7EAAB" w:rsidRPr="4A601C03">
        <w:rPr>
          <w:rFonts w:ascii="Roboto" w:hAnsi="Roboto"/>
          <w:color w:val="212529"/>
        </w:rPr>
        <w:t>will</w:t>
      </w:r>
      <w:r w:rsidR="0D96A6C6" w:rsidRPr="4A601C03">
        <w:rPr>
          <w:rFonts w:ascii="Roboto" w:hAnsi="Roboto"/>
          <w:color w:val="212529"/>
        </w:rPr>
        <w:t xml:space="preserve"> facilitate continued interjurisdictional engagement on </w:t>
      </w:r>
      <w:r w:rsidR="1FD420A7" w:rsidRPr="4A601C03">
        <w:rPr>
          <w:rFonts w:ascii="Roboto" w:hAnsi="Roboto"/>
          <w:color w:val="212529"/>
        </w:rPr>
        <w:t>first responder mental health and support progress towards national implementation of</w:t>
      </w:r>
      <w:r w:rsidR="4037CB3E" w:rsidRPr="4A601C03">
        <w:rPr>
          <w:rFonts w:ascii="Roboto" w:hAnsi="Roboto"/>
          <w:color w:val="212529"/>
        </w:rPr>
        <w:t xml:space="preserve"> </w:t>
      </w:r>
      <w:r w:rsidR="1FD420A7" w:rsidRPr="4A601C03">
        <w:rPr>
          <w:rFonts w:ascii="Roboto" w:hAnsi="Roboto"/>
          <w:color w:val="212529"/>
        </w:rPr>
        <w:t>recommendations</w:t>
      </w:r>
      <w:r w:rsidR="00721892" w:rsidRPr="4A601C03">
        <w:rPr>
          <w:rFonts w:ascii="Roboto" w:hAnsi="Roboto"/>
          <w:color w:val="212529"/>
        </w:rPr>
        <w:t>, including</w:t>
      </w:r>
      <w:r w:rsidR="1FD420A7" w:rsidRPr="4A601C03">
        <w:rPr>
          <w:rFonts w:ascii="Roboto" w:hAnsi="Roboto"/>
          <w:color w:val="212529"/>
        </w:rPr>
        <w:t xml:space="preserve"> </w:t>
      </w:r>
      <w:r w:rsidR="1AD4FB2C" w:rsidRPr="4A601C03">
        <w:rPr>
          <w:rFonts w:ascii="Roboto" w:hAnsi="Roboto"/>
          <w:color w:val="212529"/>
        </w:rPr>
        <w:t>in relation to</w:t>
      </w:r>
      <w:r w:rsidR="1FD420A7" w:rsidRPr="4A601C03">
        <w:rPr>
          <w:rFonts w:ascii="Roboto" w:hAnsi="Roboto"/>
          <w:color w:val="212529"/>
        </w:rPr>
        <w:t xml:space="preserve"> </w:t>
      </w:r>
      <w:r w:rsidR="67663595" w:rsidRPr="4A601C03">
        <w:rPr>
          <w:rFonts w:ascii="Roboto" w:hAnsi="Roboto"/>
          <w:color w:val="212529"/>
        </w:rPr>
        <w:t xml:space="preserve">early intervention, </w:t>
      </w:r>
      <w:proofErr w:type="gramStart"/>
      <w:r w:rsidR="3944D015" w:rsidRPr="4A601C03">
        <w:rPr>
          <w:rFonts w:ascii="Roboto" w:hAnsi="Roboto"/>
          <w:color w:val="212529"/>
        </w:rPr>
        <w:t>rehabilitation</w:t>
      </w:r>
      <w:proofErr w:type="gramEnd"/>
      <w:r w:rsidR="00A1463E" w:rsidRPr="4A601C03">
        <w:rPr>
          <w:rFonts w:ascii="Roboto" w:hAnsi="Roboto"/>
          <w:color w:val="212529"/>
        </w:rPr>
        <w:t xml:space="preserve"> and mental health support services</w:t>
      </w:r>
      <w:r w:rsidR="75B7BD4F" w:rsidRPr="4A601C03">
        <w:rPr>
          <w:rFonts w:ascii="Roboto" w:hAnsi="Roboto"/>
          <w:color w:val="212529"/>
        </w:rPr>
        <w:t>.</w:t>
      </w:r>
      <w:r w:rsidR="000A0526" w:rsidRPr="4A601C03">
        <w:rPr>
          <w:rFonts w:ascii="Roboto" w:hAnsi="Roboto"/>
          <w:color w:val="212529"/>
        </w:rPr>
        <w:t xml:space="preserve"> T</w:t>
      </w:r>
      <w:r w:rsidR="0907EAB8" w:rsidRPr="4A601C03">
        <w:rPr>
          <w:rFonts w:ascii="Roboto" w:hAnsi="Roboto"/>
          <w:color w:val="212529"/>
        </w:rPr>
        <w:t>o encourage a tripartite approach, t</w:t>
      </w:r>
      <w:r w:rsidR="000A0526" w:rsidRPr="4A601C03">
        <w:rPr>
          <w:rFonts w:ascii="Roboto" w:hAnsi="Roboto"/>
          <w:color w:val="212529"/>
        </w:rPr>
        <w:t>he Working Group will</w:t>
      </w:r>
      <w:r w:rsidR="2CCF6C3D" w:rsidRPr="4A601C03">
        <w:rPr>
          <w:rFonts w:ascii="Roboto" w:hAnsi="Roboto"/>
          <w:color w:val="212529"/>
        </w:rPr>
        <w:t xml:space="preserve"> include employee representation</w:t>
      </w:r>
      <w:r w:rsidR="7663F6FE" w:rsidRPr="4A601C03">
        <w:rPr>
          <w:rFonts w:ascii="Roboto" w:hAnsi="Roboto"/>
          <w:color w:val="212529"/>
        </w:rPr>
        <w:t xml:space="preserve"> and</w:t>
      </w:r>
      <w:r w:rsidR="000A0526" w:rsidRPr="4A601C03">
        <w:rPr>
          <w:rFonts w:asciiTheme="minorHAnsi" w:eastAsiaTheme="minorEastAsia" w:hAnsiTheme="minorHAnsi" w:cstheme="minorBidi"/>
          <w:color w:val="212529"/>
        </w:rPr>
        <w:t xml:space="preserve"> </w:t>
      </w:r>
      <w:r w:rsidR="000A0526" w:rsidRPr="4A601C03">
        <w:rPr>
          <w:rFonts w:ascii="Roboto" w:hAnsi="Roboto"/>
          <w:color w:val="212529"/>
        </w:rPr>
        <w:t>engage with first responder stakeholder</w:t>
      </w:r>
      <w:r w:rsidR="14E9D18B" w:rsidRPr="4A601C03">
        <w:rPr>
          <w:rFonts w:ascii="Roboto" w:hAnsi="Roboto"/>
          <w:color w:val="212529"/>
        </w:rPr>
        <w:t>s</w:t>
      </w:r>
      <w:r w:rsidR="000A0526" w:rsidRPr="4A601C03">
        <w:rPr>
          <w:rFonts w:ascii="Roboto" w:hAnsi="Roboto"/>
          <w:color w:val="212529"/>
        </w:rPr>
        <w:t xml:space="preserve"> as part of its work</w:t>
      </w:r>
      <w:r w:rsidR="00FB373A" w:rsidRPr="4A601C03">
        <w:rPr>
          <w:rFonts w:ascii="Roboto" w:hAnsi="Roboto"/>
          <w:color w:val="212529"/>
        </w:rPr>
        <w:t>. It</w:t>
      </w:r>
      <w:r w:rsidR="000A0526" w:rsidRPr="4A601C03">
        <w:rPr>
          <w:rFonts w:ascii="Roboto" w:hAnsi="Roboto"/>
          <w:color w:val="212529"/>
        </w:rPr>
        <w:t xml:space="preserve"> </w:t>
      </w:r>
      <w:r w:rsidR="58C93971" w:rsidRPr="4A601C03">
        <w:rPr>
          <w:rFonts w:ascii="Roboto" w:hAnsi="Roboto"/>
          <w:color w:val="212529"/>
        </w:rPr>
        <w:t xml:space="preserve">will also </w:t>
      </w:r>
      <w:r w:rsidR="000A0526" w:rsidRPr="4A601C03">
        <w:rPr>
          <w:rFonts w:ascii="Roboto" w:hAnsi="Roboto"/>
          <w:color w:val="212529"/>
        </w:rPr>
        <w:t xml:space="preserve">consider new evidence or developments since the </w:t>
      </w:r>
      <w:r w:rsidR="595F22F7" w:rsidRPr="4A601C03">
        <w:rPr>
          <w:rFonts w:ascii="Roboto" w:hAnsi="Roboto"/>
          <w:color w:val="212529"/>
        </w:rPr>
        <w:t xml:space="preserve">Triple </w:t>
      </w:r>
      <w:r w:rsidR="19560F1C" w:rsidRPr="726CE55E">
        <w:rPr>
          <w:rFonts w:ascii="Roboto" w:hAnsi="Roboto"/>
          <w:color w:val="212529"/>
        </w:rPr>
        <w:t>Zero</w:t>
      </w:r>
      <w:r w:rsidR="595F22F7" w:rsidRPr="4A601C03">
        <w:rPr>
          <w:rFonts w:ascii="Roboto" w:hAnsi="Roboto"/>
          <w:color w:val="212529"/>
        </w:rPr>
        <w:t xml:space="preserve"> Committee Report</w:t>
      </w:r>
      <w:r w:rsidR="000A0526" w:rsidRPr="4A601C03">
        <w:rPr>
          <w:rFonts w:ascii="Roboto" w:hAnsi="Roboto"/>
          <w:color w:val="212529"/>
        </w:rPr>
        <w:t xml:space="preserve"> was completed in 2019. </w:t>
      </w:r>
      <w:r w:rsidR="3D36D6FE" w:rsidRPr="4A601C03">
        <w:rPr>
          <w:rFonts w:ascii="Roboto" w:hAnsi="Roboto"/>
          <w:color w:val="212529"/>
        </w:rPr>
        <w:t>The Working Group will report to Ministers on recommended national or jurisdictional reform measures, including proposals to be considered through Safe Work Australia.</w:t>
      </w:r>
    </w:p>
    <w:p w14:paraId="0029C520" w14:textId="24D12AAB" w:rsidR="00E042E3" w:rsidRPr="00C062FB" w:rsidRDefault="57CF490E" w:rsidP="009A7D0A">
      <w:pPr>
        <w:pStyle w:val="NormalWeb"/>
        <w:numPr>
          <w:ilvl w:val="0"/>
          <w:numId w:val="1"/>
        </w:numPr>
        <w:spacing w:before="0" w:beforeAutospacing="0" w:after="120" w:afterAutospacing="0"/>
        <w:rPr>
          <w:rFonts w:asciiTheme="minorHAnsi" w:eastAsiaTheme="minorEastAsia" w:hAnsiTheme="minorHAnsi" w:cstheme="minorBidi"/>
          <w:i/>
          <w:iCs/>
          <w:color w:val="212529"/>
        </w:rPr>
      </w:pPr>
      <w:r w:rsidRPr="009A7D0A">
        <w:rPr>
          <w:rFonts w:ascii="Roboto" w:hAnsi="Roboto"/>
          <w:color w:val="212529"/>
        </w:rPr>
        <w:t xml:space="preserve">Ministers </w:t>
      </w:r>
      <w:r w:rsidR="21A06665" w:rsidRPr="009A7D0A">
        <w:rPr>
          <w:rFonts w:ascii="Roboto" w:hAnsi="Roboto"/>
          <w:color w:val="212529"/>
        </w:rPr>
        <w:t xml:space="preserve">also </w:t>
      </w:r>
      <w:r w:rsidRPr="009A7D0A">
        <w:rPr>
          <w:rFonts w:ascii="Roboto" w:hAnsi="Roboto"/>
          <w:color w:val="212529"/>
        </w:rPr>
        <w:t xml:space="preserve">noted significant progress </w:t>
      </w:r>
      <w:r w:rsidR="12C0CB5D" w:rsidRPr="009A7D0A">
        <w:rPr>
          <w:rFonts w:ascii="Roboto" w:hAnsi="Roboto"/>
          <w:color w:val="212529"/>
        </w:rPr>
        <w:t>on</w:t>
      </w:r>
      <w:r w:rsidRPr="009A7D0A">
        <w:rPr>
          <w:rFonts w:ascii="Roboto" w:hAnsi="Roboto"/>
          <w:color w:val="212529"/>
        </w:rPr>
        <w:t xml:space="preserve"> the </w:t>
      </w:r>
      <w:r w:rsidRPr="009A7D0A">
        <w:rPr>
          <w:rFonts w:ascii="Roboto" w:hAnsi="Roboto"/>
          <w:i/>
          <w:iCs/>
          <w:color w:val="212529"/>
        </w:rPr>
        <w:t xml:space="preserve">National Approach for Presumptive Liability for First Responders with Post-traumatic stress disorder </w:t>
      </w:r>
      <w:r w:rsidRPr="009A7D0A">
        <w:rPr>
          <w:rFonts w:ascii="Roboto" w:hAnsi="Roboto"/>
          <w:color w:val="212529"/>
        </w:rPr>
        <w:t>(National Approach)</w:t>
      </w:r>
      <w:r w:rsidR="7962B54E" w:rsidRPr="009A7D0A">
        <w:rPr>
          <w:rFonts w:ascii="Roboto" w:hAnsi="Roboto"/>
          <w:color w:val="212529"/>
        </w:rPr>
        <w:t>,</w:t>
      </w:r>
      <w:r w:rsidR="5CD21FB5" w:rsidRPr="009A7D0A">
        <w:rPr>
          <w:rFonts w:ascii="Roboto" w:hAnsi="Roboto"/>
          <w:color w:val="212529"/>
        </w:rPr>
        <w:t xml:space="preserve"> which was developed by the Working Group</w:t>
      </w:r>
      <w:r w:rsidR="177E6AFB" w:rsidRPr="009A7D0A">
        <w:rPr>
          <w:rFonts w:ascii="Roboto" w:hAnsi="Roboto"/>
          <w:color w:val="212529"/>
        </w:rPr>
        <w:t xml:space="preserve"> and </w:t>
      </w:r>
      <w:r w:rsidR="3F935A27" w:rsidRPr="009A7D0A">
        <w:rPr>
          <w:rFonts w:ascii="Roboto" w:hAnsi="Roboto"/>
          <w:color w:val="212529"/>
        </w:rPr>
        <w:t xml:space="preserve">unanimously </w:t>
      </w:r>
      <w:r w:rsidR="177E6AFB" w:rsidRPr="009A7D0A">
        <w:rPr>
          <w:rFonts w:ascii="Roboto" w:hAnsi="Roboto"/>
          <w:color w:val="212529"/>
        </w:rPr>
        <w:t>endorsed by Ministers in 2022</w:t>
      </w:r>
      <w:r w:rsidR="171A7E7C" w:rsidRPr="009A7D0A">
        <w:rPr>
          <w:rFonts w:ascii="Roboto" w:hAnsi="Roboto"/>
          <w:color w:val="212529"/>
        </w:rPr>
        <w:t xml:space="preserve">. The </w:t>
      </w:r>
      <w:r w:rsidR="4115DEEC" w:rsidRPr="009A7D0A">
        <w:rPr>
          <w:rFonts w:ascii="Roboto" w:hAnsi="Roboto"/>
          <w:color w:val="212529"/>
        </w:rPr>
        <w:t>National Approach</w:t>
      </w:r>
      <w:r w:rsidR="171A7E7C" w:rsidRPr="009A7D0A">
        <w:rPr>
          <w:rFonts w:ascii="Roboto" w:hAnsi="Roboto"/>
          <w:color w:val="212529"/>
        </w:rPr>
        <w:t xml:space="preserve"> </w:t>
      </w:r>
      <w:r w:rsidR="058F79E3" w:rsidRPr="009A7D0A">
        <w:rPr>
          <w:rFonts w:ascii="Roboto" w:eastAsiaTheme="minorEastAsia" w:hAnsi="Roboto"/>
          <w:color w:val="212529"/>
        </w:rPr>
        <w:t>is available</w:t>
      </w:r>
      <w:r w:rsidR="0C41A37C" w:rsidRPr="009A7D0A">
        <w:rPr>
          <w:rFonts w:ascii="Roboto" w:eastAsiaTheme="minorEastAsia" w:hAnsi="Roboto"/>
          <w:color w:val="212529"/>
        </w:rPr>
        <w:t xml:space="preserve"> on the </w:t>
      </w:r>
      <w:r w:rsidR="2E5E208F" w:rsidRPr="009A7D0A">
        <w:rPr>
          <w:rFonts w:ascii="Roboto" w:eastAsiaTheme="minorEastAsia" w:hAnsi="Roboto"/>
          <w:color w:val="212529"/>
        </w:rPr>
        <w:t xml:space="preserve">Commonwealth </w:t>
      </w:r>
      <w:r w:rsidR="0C41A37C" w:rsidRPr="009A7D0A">
        <w:rPr>
          <w:rFonts w:ascii="Roboto" w:eastAsiaTheme="minorEastAsia" w:hAnsi="Roboto"/>
          <w:color w:val="212529"/>
        </w:rPr>
        <w:t>Department of Employment and Workplace Relations</w:t>
      </w:r>
      <w:r w:rsidR="76A27CAF" w:rsidRPr="009A7D0A">
        <w:rPr>
          <w:rFonts w:ascii="Roboto" w:eastAsiaTheme="minorEastAsia" w:hAnsi="Roboto"/>
          <w:color w:val="212529"/>
        </w:rPr>
        <w:t>’</w:t>
      </w:r>
      <w:r w:rsidR="0C41A37C" w:rsidRPr="009A7D0A">
        <w:rPr>
          <w:rFonts w:ascii="Roboto" w:eastAsiaTheme="minorEastAsia" w:hAnsi="Roboto"/>
          <w:color w:val="212529"/>
        </w:rPr>
        <w:t xml:space="preserve"> website </w:t>
      </w:r>
      <w:r w:rsidR="18DC3130" w:rsidRPr="009A7D0A">
        <w:rPr>
          <w:rFonts w:ascii="Roboto" w:eastAsiaTheme="minorEastAsia" w:hAnsi="Roboto"/>
          <w:color w:val="212529"/>
        </w:rPr>
        <w:t xml:space="preserve">at </w:t>
      </w:r>
      <w:hyperlink r:id="rId13">
        <w:r w:rsidR="3D1489D1" w:rsidRPr="009A7D0A">
          <w:rPr>
            <w:rStyle w:val="Hyperlink"/>
            <w:rFonts w:ascii="Roboto" w:eastAsiaTheme="minorEastAsia" w:hAnsi="Roboto"/>
          </w:rPr>
          <w:t>www.dewr.gov.au/workers-compensation/resources/national-approach</w:t>
        </w:r>
      </w:hyperlink>
      <w:r w:rsidR="011BAF62" w:rsidRPr="009A7D0A">
        <w:rPr>
          <w:rFonts w:ascii="Roboto" w:eastAsiaTheme="minorEastAsia" w:hAnsi="Roboto"/>
          <w:color w:val="212529"/>
        </w:rPr>
        <w:t xml:space="preserve">. </w:t>
      </w:r>
    </w:p>
    <w:sectPr w:rsidR="00E042E3" w:rsidRPr="00C062F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E6A55" w14:textId="77777777" w:rsidR="00AD4889" w:rsidRDefault="00AD4889" w:rsidP="00DE5343">
      <w:pPr>
        <w:spacing w:after="0" w:line="240" w:lineRule="auto"/>
      </w:pPr>
      <w:r>
        <w:separator/>
      </w:r>
    </w:p>
  </w:endnote>
  <w:endnote w:type="continuationSeparator" w:id="0">
    <w:p w14:paraId="284BB81B" w14:textId="77777777" w:rsidR="00AD4889" w:rsidRDefault="00AD4889" w:rsidP="00DE5343">
      <w:pPr>
        <w:spacing w:after="0" w:line="240" w:lineRule="auto"/>
      </w:pPr>
      <w:r>
        <w:continuationSeparator/>
      </w:r>
    </w:p>
  </w:endnote>
  <w:endnote w:type="continuationNotice" w:id="1">
    <w:p w14:paraId="3FC13275" w14:textId="77777777" w:rsidR="00AD4889" w:rsidRDefault="00AD48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47645" w14:textId="77777777" w:rsidR="00E42096" w:rsidRDefault="00E42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652B2" w14:textId="77777777" w:rsidR="00E42096" w:rsidRDefault="00E420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0BE8" w14:textId="77777777" w:rsidR="00E42096" w:rsidRDefault="00E42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0F4BC" w14:textId="77777777" w:rsidR="00AD4889" w:rsidRDefault="00AD4889" w:rsidP="00DE5343">
      <w:pPr>
        <w:spacing w:after="0" w:line="240" w:lineRule="auto"/>
      </w:pPr>
      <w:r>
        <w:separator/>
      </w:r>
    </w:p>
  </w:footnote>
  <w:footnote w:type="continuationSeparator" w:id="0">
    <w:p w14:paraId="03204575" w14:textId="77777777" w:rsidR="00AD4889" w:rsidRDefault="00AD4889" w:rsidP="00DE5343">
      <w:pPr>
        <w:spacing w:after="0" w:line="240" w:lineRule="auto"/>
      </w:pPr>
      <w:r>
        <w:continuationSeparator/>
      </w:r>
    </w:p>
  </w:footnote>
  <w:footnote w:type="continuationNotice" w:id="1">
    <w:p w14:paraId="35A13A90" w14:textId="77777777" w:rsidR="00AD4889" w:rsidRDefault="00AD48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B6C8A" w14:textId="77777777" w:rsidR="00E42096" w:rsidRDefault="00E42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FCFB1" w14:textId="6C947811" w:rsidR="00E42096" w:rsidRDefault="00E420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6737" w14:textId="77777777" w:rsidR="00E42096" w:rsidRDefault="00E42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4C4"/>
    <w:multiLevelType w:val="hybridMultilevel"/>
    <w:tmpl w:val="338495DA"/>
    <w:lvl w:ilvl="0" w:tplc="FFFFFFFF">
      <w:start w:val="1"/>
      <w:numFmt w:val="decimal"/>
      <w:lvlText w:val="%1."/>
      <w:lvlJc w:val="left"/>
      <w:pPr>
        <w:ind w:left="720" w:hanging="360"/>
      </w:pPr>
    </w:lvl>
    <w:lvl w:ilvl="1" w:tplc="AE14C0C8">
      <w:start w:val="1"/>
      <w:numFmt w:val="bullet"/>
      <w:lvlText w:val="o"/>
      <w:lvlJc w:val="left"/>
      <w:pPr>
        <w:ind w:left="1146" w:hanging="360"/>
      </w:pPr>
      <w:rPr>
        <w:rFonts w:ascii="Courier New" w:hAnsi="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2A6313"/>
    <w:multiLevelType w:val="hybridMultilevel"/>
    <w:tmpl w:val="001EB8F0"/>
    <w:lvl w:ilvl="0" w:tplc="FFFFFFFF">
      <w:start w:val="1"/>
      <w:numFmt w:val="decimal"/>
      <w:lvlText w:val="%1."/>
      <w:lvlJc w:val="left"/>
      <w:pPr>
        <w:ind w:left="360" w:hanging="360"/>
      </w:pPr>
      <w:rPr>
        <w:rFonts w:hint="default"/>
        <w:i w:val="0"/>
        <w:iCs/>
      </w:rPr>
    </w:lvl>
    <w:lvl w:ilvl="1" w:tplc="FFFFFFFF">
      <w:start w:val="1"/>
      <w:numFmt w:val="bullet"/>
      <w:lvlText w:val="o"/>
      <w:lvlJc w:val="left"/>
      <w:pPr>
        <w:ind w:left="1866" w:hanging="360"/>
      </w:pPr>
      <w:rPr>
        <w:rFonts w:ascii="Courier New" w:hAnsi="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51294815"/>
    <w:multiLevelType w:val="hybridMultilevel"/>
    <w:tmpl w:val="18106570"/>
    <w:lvl w:ilvl="0" w:tplc="FFFFFFFF">
      <w:start w:val="1"/>
      <w:numFmt w:val="decimal"/>
      <w:lvlText w:val="%1."/>
      <w:lvlJc w:val="left"/>
      <w:pPr>
        <w:ind w:left="360" w:hanging="360"/>
      </w:pPr>
      <w:rPr>
        <w:i w:val="0"/>
        <w:iCs/>
      </w:rPr>
    </w:lvl>
    <w:lvl w:ilvl="1" w:tplc="FFFFFFFF">
      <w:start w:val="1"/>
      <w:numFmt w:val="bullet"/>
      <w:lvlText w:val="o"/>
      <w:lvlJc w:val="left"/>
      <w:pPr>
        <w:ind w:left="1866" w:hanging="360"/>
      </w:pPr>
      <w:rPr>
        <w:rFonts w:ascii="Courier New" w:hAnsi="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56956700"/>
    <w:multiLevelType w:val="hybridMultilevel"/>
    <w:tmpl w:val="AF4A4446"/>
    <w:lvl w:ilvl="0" w:tplc="9E4C450E">
      <w:start w:val="1"/>
      <w:numFmt w:val="decimal"/>
      <w:lvlText w:val="%1."/>
      <w:lvlJc w:val="left"/>
      <w:pPr>
        <w:ind w:left="360" w:hanging="360"/>
      </w:pPr>
      <w:rPr>
        <w:rFonts w:ascii="Roboto" w:hAnsi="Roboto" w:hint="default"/>
        <w:i w:val="0"/>
        <w:iCs/>
      </w:rPr>
    </w:lvl>
    <w:lvl w:ilvl="1" w:tplc="AE14C0C8">
      <w:start w:val="1"/>
      <w:numFmt w:val="bullet"/>
      <w:lvlText w:val="o"/>
      <w:lvlJc w:val="left"/>
      <w:pPr>
        <w:ind w:left="1866" w:hanging="360"/>
      </w:pPr>
      <w:rPr>
        <w:rFonts w:ascii="Courier New" w:hAnsi="Courier New"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74052FAA"/>
    <w:multiLevelType w:val="hybridMultilevel"/>
    <w:tmpl w:val="999A1DB6"/>
    <w:lvl w:ilvl="0" w:tplc="FFFFFFFF">
      <w:start w:val="1"/>
      <w:numFmt w:val="decimal"/>
      <w:lvlText w:val="%1."/>
      <w:lvlJc w:val="left"/>
      <w:pPr>
        <w:ind w:left="360" w:hanging="360"/>
      </w:pPr>
      <w:rPr>
        <w:rFonts w:hint="default"/>
        <w:i w:val="0"/>
        <w:iCs/>
      </w:rPr>
    </w:lvl>
    <w:lvl w:ilvl="1" w:tplc="FFFFFFFF">
      <w:start w:val="1"/>
      <w:numFmt w:val="bullet"/>
      <w:lvlText w:val="o"/>
      <w:lvlJc w:val="left"/>
      <w:pPr>
        <w:ind w:left="1866" w:hanging="360"/>
      </w:pPr>
      <w:rPr>
        <w:rFonts w:ascii="Courier New" w:hAnsi="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127237593">
    <w:abstractNumId w:val="3"/>
  </w:num>
  <w:num w:numId="2" w16cid:durableId="1497333225">
    <w:abstractNumId w:val="4"/>
  </w:num>
  <w:num w:numId="3" w16cid:durableId="723529109">
    <w:abstractNumId w:val="1"/>
  </w:num>
  <w:num w:numId="4" w16cid:durableId="29838817">
    <w:abstractNumId w:val="0"/>
  </w:num>
  <w:num w:numId="5" w16cid:durableId="333455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FB"/>
    <w:rsid w:val="00001B11"/>
    <w:rsid w:val="000026BA"/>
    <w:rsid w:val="00006996"/>
    <w:rsid w:val="00006A33"/>
    <w:rsid w:val="00006C2C"/>
    <w:rsid w:val="000071FD"/>
    <w:rsid w:val="0000736F"/>
    <w:rsid w:val="00007C24"/>
    <w:rsid w:val="00010429"/>
    <w:rsid w:val="000105AB"/>
    <w:rsid w:val="000121DD"/>
    <w:rsid w:val="00012E83"/>
    <w:rsid w:val="000137BF"/>
    <w:rsid w:val="00015B7E"/>
    <w:rsid w:val="00020D2F"/>
    <w:rsid w:val="00021E19"/>
    <w:rsid w:val="00021F8B"/>
    <w:rsid w:val="00022173"/>
    <w:rsid w:val="00023612"/>
    <w:rsid w:val="00023AB9"/>
    <w:rsid w:val="000242A0"/>
    <w:rsid w:val="000242AC"/>
    <w:rsid w:val="0002710C"/>
    <w:rsid w:val="000310EC"/>
    <w:rsid w:val="00032CE5"/>
    <w:rsid w:val="0004098A"/>
    <w:rsid w:val="00042165"/>
    <w:rsid w:val="00043BB3"/>
    <w:rsid w:val="0004573B"/>
    <w:rsid w:val="00047896"/>
    <w:rsid w:val="000520E3"/>
    <w:rsid w:val="00052A3F"/>
    <w:rsid w:val="00054A3D"/>
    <w:rsid w:val="00055660"/>
    <w:rsid w:val="000570C7"/>
    <w:rsid w:val="00057866"/>
    <w:rsid w:val="000639AF"/>
    <w:rsid w:val="00066184"/>
    <w:rsid w:val="0006F4A6"/>
    <w:rsid w:val="00072A63"/>
    <w:rsid w:val="00081B20"/>
    <w:rsid w:val="00082BD5"/>
    <w:rsid w:val="00086E0F"/>
    <w:rsid w:val="00090CD0"/>
    <w:rsid w:val="00091F69"/>
    <w:rsid w:val="000934DB"/>
    <w:rsid w:val="0009414A"/>
    <w:rsid w:val="000967FC"/>
    <w:rsid w:val="000A04B4"/>
    <w:rsid w:val="000A0526"/>
    <w:rsid w:val="000A4495"/>
    <w:rsid w:val="000B0C27"/>
    <w:rsid w:val="000B23DB"/>
    <w:rsid w:val="000B4ED8"/>
    <w:rsid w:val="000C107D"/>
    <w:rsid w:val="000C11E9"/>
    <w:rsid w:val="000C3DAC"/>
    <w:rsid w:val="000C42BA"/>
    <w:rsid w:val="000C47BE"/>
    <w:rsid w:val="000C5443"/>
    <w:rsid w:val="000C5C92"/>
    <w:rsid w:val="000D2212"/>
    <w:rsid w:val="000D27B9"/>
    <w:rsid w:val="000D33B8"/>
    <w:rsid w:val="000D3BF4"/>
    <w:rsid w:val="000D62A8"/>
    <w:rsid w:val="000D6B2E"/>
    <w:rsid w:val="000E220D"/>
    <w:rsid w:val="000E2361"/>
    <w:rsid w:val="000E29F3"/>
    <w:rsid w:val="000E563B"/>
    <w:rsid w:val="000E70E5"/>
    <w:rsid w:val="000F1AF6"/>
    <w:rsid w:val="000F57F2"/>
    <w:rsid w:val="00101AD7"/>
    <w:rsid w:val="00102FC0"/>
    <w:rsid w:val="00112C04"/>
    <w:rsid w:val="00114F2D"/>
    <w:rsid w:val="00115371"/>
    <w:rsid w:val="00115C00"/>
    <w:rsid w:val="0011730A"/>
    <w:rsid w:val="00122D7D"/>
    <w:rsid w:val="00122F88"/>
    <w:rsid w:val="001254DF"/>
    <w:rsid w:val="00126F29"/>
    <w:rsid w:val="00127301"/>
    <w:rsid w:val="00131D6A"/>
    <w:rsid w:val="00132B47"/>
    <w:rsid w:val="001331A4"/>
    <w:rsid w:val="00133861"/>
    <w:rsid w:val="00135FA1"/>
    <w:rsid w:val="00151FF2"/>
    <w:rsid w:val="0015234B"/>
    <w:rsid w:val="00152D39"/>
    <w:rsid w:val="0015308F"/>
    <w:rsid w:val="001543B6"/>
    <w:rsid w:val="00156C11"/>
    <w:rsid w:val="00157E5B"/>
    <w:rsid w:val="00165E79"/>
    <w:rsid w:val="001670BE"/>
    <w:rsid w:val="00172B9E"/>
    <w:rsid w:val="0017501A"/>
    <w:rsid w:val="0017651A"/>
    <w:rsid w:val="001806C0"/>
    <w:rsid w:val="00181402"/>
    <w:rsid w:val="0018304D"/>
    <w:rsid w:val="00185246"/>
    <w:rsid w:val="00187951"/>
    <w:rsid w:val="001920B6"/>
    <w:rsid w:val="00194290"/>
    <w:rsid w:val="001A1D63"/>
    <w:rsid w:val="001A4187"/>
    <w:rsid w:val="001A5E7B"/>
    <w:rsid w:val="001A72E4"/>
    <w:rsid w:val="001A7E99"/>
    <w:rsid w:val="001B0833"/>
    <w:rsid w:val="001B5389"/>
    <w:rsid w:val="001C14DF"/>
    <w:rsid w:val="001C2540"/>
    <w:rsid w:val="001C3A25"/>
    <w:rsid w:val="001C549A"/>
    <w:rsid w:val="001C5857"/>
    <w:rsid w:val="001C76D7"/>
    <w:rsid w:val="001D2541"/>
    <w:rsid w:val="001D3EF2"/>
    <w:rsid w:val="001D7AB7"/>
    <w:rsid w:val="001D7CD6"/>
    <w:rsid w:val="001E1B3D"/>
    <w:rsid w:val="001E4940"/>
    <w:rsid w:val="001E56C7"/>
    <w:rsid w:val="001E6632"/>
    <w:rsid w:val="001F1020"/>
    <w:rsid w:val="001F2798"/>
    <w:rsid w:val="001F2AE4"/>
    <w:rsid w:val="001F3A0A"/>
    <w:rsid w:val="001F476B"/>
    <w:rsid w:val="00205A7A"/>
    <w:rsid w:val="00210509"/>
    <w:rsid w:val="00214BBC"/>
    <w:rsid w:val="002230D7"/>
    <w:rsid w:val="0022359E"/>
    <w:rsid w:val="002251D6"/>
    <w:rsid w:val="00232806"/>
    <w:rsid w:val="00233602"/>
    <w:rsid w:val="00234CD7"/>
    <w:rsid w:val="00237424"/>
    <w:rsid w:val="002403D3"/>
    <w:rsid w:val="0024305E"/>
    <w:rsid w:val="00244664"/>
    <w:rsid w:val="00245329"/>
    <w:rsid w:val="00246D58"/>
    <w:rsid w:val="00251C9D"/>
    <w:rsid w:val="00261440"/>
    <w:rsid w:val="0026190A"/>
    <w:rsid w:val="00261FF6"/>
    <w:rsid w:val="0026509D"/>
    <w:rsid w:val="0026638A"/>
    <w:rsid w:val="0026748C"/>
    <w:rsid w:val="00270F06"/>
    <w:rsid w:val="002710DF"/>
    <w:rsid w:val="00273B4C"/>
    <w:rsid w:val="00274989"/>
    <w:rsid w:val="00274A2B"/>
    <w:rsid w:val="00274E84"/>
    <w:rsid w:val="002753C4"/>
    <w:rsid w:val="00283312"/>
    <w:rsid w:val="00285101"/>
    <w:rsid w:val="00287043"/>
    <w:rsid w:val="00287201"/>
    <w:rsid w:val="0029290B"/>
    <w:rsid w:val="00292CAF"/>
    <w:rsid w:val="00294FF6"/>
    <w:rsid w:val="00296A83"/>
    <w:rsid w:val="002A1A3C"/>
    <w:rsid w:val="002A45DD"/>
    <w:rsid w:val="002A69CB"/>
    <w:rsid w:val="002A7181"/>
    <w:rsid w:val="002A7888"/>
    <w:rsid w:val="002B1AB8"/>
    <w:rsid w:val="002B1F64"/>
    <w:rsid w:val="002B3410"/>
    <w:rsid w:val="002B430F"/>
    <w:rsid w:val="002B5EAD"/>
    <w:rsid w:val="002B77AF"/>
    <w:rsid w:val="002C065D"/>
    <w:rsid w:val="002C0729"/>
    <w:rsid w:val="002C473F"/>
    <w:rsid w:val="002C6B9D"/>
    <w:rsid w:val="002C7E9D"/>
    <w:rsid w:val="002D18B5"/>
    <w:rsid w:val="002D1F7A"/>
    <w:rsid w:val="002D35E1"/>
    <w:rsid w:val="002D462A"/>
    <w:rsid w:val="002D5513"/>
    <w:rsid w:val="002D5AA9"/>
    <w:rsid w:val="002E1D0F"/>
    <w:rsid w:val="002E46CB"/>
    <w:rsid w:val="002E78A7"/>
    <w:rsid w:val="003012A4"/>
    <w:rsid w:val="003018DE"/>
    <w:rsid w:val="00303BDD"/>
    <w:rsid w:val="0030522D"/>
    <w:rsid w:val="00307202"/>
    <w:rsid w:val="0031080F"/>
    <w:rsid w:val="00314F57"/>
    <w:rsid w:val="003175A8"/>
    <w:rsid w:val="00317B70"/>
    <w:rsid w:val="0032295F"/>
    <w:rsid w:val="00324E54"/>
    <w:rsid w:val="00326BC4"/>
    <w:rsid w:val="00331442"/>
    <w:rsid w:val="0033320B"/>
    <w:rsid w:val="003335EF"/>
    <w:rsid w:val="003348BC"/>
    <w:rsid w:val="00335C62"/>
    <w:rsid w:val="00335D0E"/>
    <w:rsid w:val="0034209C"/>
    <w:rsid w:val="00344A68"/>
    <w:rsid w:val="00346907"/>
    <w:rsid w:val="00346D07"/>
    <w:rsid w:val="0034738E"/>
    <w:rsid w:val="003510AD"/>
    <w:rsid w:val="003513D4"/>
    <w:rsid w:val="003548E3"/>
    <w:rsid w:val="00361C5F"/>
    <w:rsid w:val="003621BB"/>
    <w:rsid w:val="00367215"/>
    <w:rsid w:val="00371097"/>
    <w:rsid w:val="00373856"/>
    <w:rsid w:val="00377CEA"/>
    <w:rsid w:val="003828F0"/>
    <w:rsid w:val="003852FB"/>
    <w:rsid w:val="003859CC"/>
    <w:rsid w:val="003875A1"/>
    <w:rsid w:val="00387656"/>
    <w:rsid w:val="00390D2B"/>
    <w:rsid w:val="003931C3"/>
    <w:rsid w:val="00395A8E"/>
    <w:rsid w:val="003A0002"/>
    <w:rsid w:val="003A20B8"/>
    <w:rsid w:val="003A37EA"/>
    <w:rsid w:val="003A7182"/>
    <w:rsid w:val="003A7AE9"/>
    <w:rsid w:val="003B2839"/>
    <w:rsid w:val="003B52B0"/>
    <w:rsid w:val="003B5DEB"/>
    <w:rsid w:val="003C0AAB"/>
    <w:rsid w:val="003C15C5"/>
    <w:rsid w:val="003C52B9"/>
    <w:rsid w:val="003C54DD"/>
    <w:rsid w:val="003D39F1"/>
    <w:rsid w:val="003D4AA5"/>
    <w:rsid w:val="003D63C6"/>
    <w:rsid w:val="003D7D99"/>
    <w:rsid w:val="003E06C5"/>
    <w:rsid w:val="003E1DE4"/>
    <w:rsid w:val="003E3807"/>
    <w:rsid w:val="003E44D8"/>
    <w:rsid w:val="003E6BA9"/>
    <w:rsid w:val="003E72D4"/>
    <w:rsid w:val="003F02FC"/>
    <w:rsid w:val="003F16A2"/>
    <w:rsid w:val="003F3F2E"/>
    <w:rsid w:val="003F4BB8"/>
    <w:rsid w:val="003F72DE"/>
    <w:rsid w:val="003F736B"/>
    <w:rsid w:val="003F7E02"/>
    <w:rsid w:val="00400558"/>
    <w:rsid w:val="00403281"/>
    <w:rsid w:val="00405B12"/>
    <w:rsid w:val="00411F74"/>
    <w:rsid w:val="00413590"/>
    <w:rsid w:val="00414AF1"/>
    <w:rsid w:val="0041602F"/>
    <w:rsid w:val="004161FE"/>
    <w:rsid w:val="004167B0"/>
    <w:rsid w:val="00416FC4"/>
    <w:rsid w:val="00417C6C"/>
    <w:rsid w:val="00417FD4"/>
    <w:rsid w:val="00422FB5"/>
    <w:rsid w:val="0042797A"/>
    <w:rsid w:val="00431A81"/>
    <w:rsid w:val="004345D4"/>
    <w:rsid w:val="00455F89"/>
    <w:rsid w:val="00457698"/>
    <w:rsid w:val="004611D1"/>
    <w:rsid w:val="00462E8A"/>
    <w:rsid w:val="00463409"/>
    <w:rsid w:val="00463B90"/>
    <w:rsid w:val="0046572E"/>
    <w:rsid w:val="004701B9"/>
    <w:rsid w:val="00470ACA"/>
    <w:rsid w:val="00472089"/>
    <w:rsid w:val="004804AA"/>
    <w:rsid w:val="004815C0"/>
    <w:rsid w:val="004860D5"/>
    <w:rsid w:val="00486BA7"/>
    <w:rsid w:val="00486E24"/>
    <w:rsid w:val="00487EC7"/>
    <w:rsid w:val="00494FB3"/>
    <w:rsid w:val="00496C46"/>
    <w:rsid w:val="00497E48"/>
    <w:rsid w:val="004A00E7"/>
    <w:rsid w:val="004A28B1"/>
    <w:rsid w:val="004A456D"/>
    <w:rsid w:val="004A5F21"/>
    <w:rsid w:val="004B3C2C"/>
    <w:rsid w:val="004B4B11"/>
    <w:rsid w:val="004B7519"/>
    <w:rsid w:val="004C08C9"/>
    <w:rsid w:val="004C3D31"/>
    <w:rsid w:val="004C4649"/>
    <w:rsid w:val="004C71EE"/>
    <w:rsid w:val="004D0AD6"/>
    <w:rsid w:val="004D0B8A"/>
    <w:rsid w:val="004D433F"/>
    <w:rsid w:val="004D6A32"/>
    <w:rsid w:val="004D6F2E"/>
    <w:rsid w:val="004D793D"/>
    <w:rsid w:val="004E663E"/>
    <w:rsid w:val="004E7FEF"/>
    <w:rsid w:val="004F1CC5"/>
    <w:rsid w:val="005013C4"/>
    <w:rsid w:val="005026C6"/>
    <w:rsid w:val="00503079"/>
    <w:rsid w:val="005047C8"/>
    <w:rsid w:val="00504C0D"/>
    <w:rsid w:val="005077B0"/>
    <w:rsid w:val="0051016F"/>
    <w:rsid w:val="005129FE"/>
    <w:rsid w:val="005140D7"/>
    <w:rsid w:val="005141E1"/>
    <w:rsid w:val="005147AA"/>
    <w:rsid w:val="00515D56"/>
    <w:rsid w:val="00527321"/>
    <w:rsid w:val="0053086A"/>
    <w:rsid w:val="00531171"/>
    <w:rsid w:val="00533B3C"/>
    <w:rsid w:val="005351BF"/>
    <w:rsid w:val="00536015"/>
    <w:rsid w:val="00536D5E"/>
    <w:rsid w:val="00543454"/>
    <w:rsid w:val="00543614"/>
    <w:rsid w:val="00551210"/>
    <w:rsid w:val="005513A4"/>
    <w:rsid w:val="00551879"/>
    <w:rsid w:val="005546EA"/>
    <w:rsid w:val="005566B2"/>
    <w:rsid w:val="00556783"/>
    <w:rsid w:val="00561A34"/>
    <w:rsid w:val="00564D91"/>
    <w:rsid w:val="005667CE"/>
    <w:rsid w:val="00570063"/>
    <w:rsid w:val="00570F6E"/>
    <w:rsid w:val="005712E6"/>
    <w:rsid w:val="00574709"/>
    <w:rsid w:val="00583D89"/>
    <w:rsid w:val="0058435A"/>
    <w:rsid w:val="005855E9"/>
    <w:rsid w:val="0059121E"/>
    <w:rsid w:val="005922DB"/>
    <w:rsid w:val="00592EAB"/>
    <w:rsid w:val="005939A1"/>
    <w:rsid w:val="005946D9"/>
    <w:rsid w:val="00594D85"/>
    <w:rsid w:val="00597F1B"/>
    <w:rsid w:val="005A3B5D"/>
    <w:rsid w:val="005A4AE8"/>
    <w:rsid w:val="005A56A5"/>
    <w:rsid w:val="005A6291"/>
    <w:rsid w:val="005B0D3E"/>
    <w:rsid w:val="005B1F2F"/>
    <w:rsid w:val="005B4C1E"/>
    <w:rsid w:val="005B6E14"/>
    <w:rsid w:val="005C0795"/>
    <w:rsid w:val="005C29EF"/>
    <w:rsid w:val="005C5046"/>
    <w:rsid w:val="005D17B8"/>
    <w:rsid w:val="005D3602"/>
    <w:rsid w:val="005D4E65"/>
    <w:rsid w:val="005D5B7A"/>
    <w:rsid w:val="005D72AF"/>
    <w:rsid w:val="005D7517"/>
    <w:rsid w:val="005E1241"/>
    <w:rsid w:val="005E594A"/>
    <w:rsid w:val="005E6556"/>
    <w:rsid w:val="005F0FC4"/>
    <w:rsid w:val="005F17CE"/>
    <w:rsid w:val="005F2509"/>
    <w:rsid w:val="005F55C8"/>
    <w:rsid w:val="005F65C9"/>
    <w:rsid w:val="005F6E4E"/>
    <w:rsid w:val="00602013"/>
    <w:rsid w:val="00603995"/>
    <w:rsid w:val="006039F3"/>
    <w:rsid w:val="00612561"/>
    <w:rsid w:val="00612653"/>
    <w:rsid w:val="00614FE2"/>
    <w:rsid w:val="00615287"/>
    <w:rsid w:val="00616549"/>
    <w:rsid w:val="00617858"/>
    <w:rsid w:val="00624220"/>
    <w:rsid w:val="00624814"/>
    <w:rsid w:val="00625BC8"/>
    <w:rsid w:val="00625EF3"/>
    <w:rsid w:val="00626249"/>
    <w:rsid w:val="00627862"/>
    <w:rsid w:val="006305BD"/>
    <w:rsid w:val="006315A9"/>
    <w:rsid w:val="00635853"/>
    <w:rsid w:val="00635916"/>
    <w:rsid w:val="00636990"/>
    <w:rsid w:val="006370BB"/>
    <w:rsid w:val="006407BD"/>
    <w:rsid w:val="0064137A"/>
    <w:rsid w:val="006434DF"/>
    <w:rsid w:val="006577A5"/>
    <w:rsid w:val="00657FB7"/>
    <w:rsid w:val="00661542"/>
    <w:rsid w:val="00662143"/>
    <w:rsid w:val="00664BAD"/>
    <w:rsid w:val="0066662F"/>
    <w:rsid w:val="00674D6B"/>
    <w:rsid w:val="00675108"/>
    <w:rsid w:val="00680831"/>
    <w:rsid w:val="006904C1"/>
    <w:rsid w:val="00694015"/>
    <w:rsid w:val="00696C93"/>
    <w:rsid w:val="006A70C1"/>
    <w:rsid w:val="006B22D9"/>
    <w:rsid w:val="006B3486"/>
    <w:rsid w:val="006B60D2"/>
    <w:rsid w:val="006B7931"/>
    <w:rsid w:val="006C1F62"/>
    <w:rsid w:val="006C268A"/>
    <w:rsid w:val="006C516A"/>
    <w:rsid w:val="006C773C"/>
    <w:rsid w:val="006C7C9F"/>
    <w:rsid w:val="006D157B"/>
    <w:rsid w:val="006D2D2E"/>
    <w:rsid w:val="006D2DF2"/>
    <w:rsid w:val="006D3E7B"/>
    <w:rsid w:val="006D4FED"/>
    <w:rsid w:val="006D5233"/>
    <w:rsid w:val="006D95F0"/>
    <w:rsid w:val="006E0423"/>
    <w:rsid w:val="006E2465"/>
    <w:rsid w:val="006E3BF9"/>
    <w:rsid w:val="006F28D4"/>
    <w:rsid w:val="006F2C1E"/>
    <w:rsid w:val="006F6AB5"/>
    <w:rsid w:val="00702DD4"/>
    <w:rsid w:val="00703AE6"/>
    <w:rsid w:val="007125B0"/>
    <w:rsid w:val="00713EDD"/>
    <w:rsid w:val="00717ACB"/>
    <w:rsid w:val="00717DCE"/>
    <w:rsid w:val="007212FA"/>
    <w:rsid w:val="00721892"/>
    <w:rsid w:val="00723CF9"/>
    <w:rsid w:val="00727EF7"/>
    <w:rsid w:val="007342A1"/>
    <w:rsid w:val="00736BC7"/>
    <w:rsid w:val="00737168"/>
    <w:rsid w:val="00737291"/>
    <w:rsid w:val="007374F4"/>
    <w:rsid w:val="00742057"/>
    <w:rsid w:val="00742F5C"/>
    <w:rsid w:val="00743009"/>
    <w:rsid w:val="00744C35"/>
    <w:rsid w:val="007473F3"/>
    <w:rsid w:val="00750324"/>
    <w:rsid w:val="007532F6"/>
    <w:rsid w:val="00755A30"/>
    <w:rsid w:val="00756C2D"/>
    <w:rsid w:val="007601F0"/>
    <w:rsid w:val="00761B63"/>
    <w:rsid w:val="00761CC1"/>
    <w:rsid w:val="00763815"/>
    <w:rsid w:val="00763B98"/>
    <w:rsid w:val="00764557"/>
    <w:rsid w:val="007648C4"/>
    <w:rsid w:val="007715BF"/>
    <w:rsid w:val="007717E9"/>
    <w:rsid w:val="00771BB0"/>
    <w:rsid w:val="00772D1E"/>
    <w:rsid w:val="00773013"/>
    <w:rsid w:val="0077344F"/>
    <w:rsid w:val="0078084E"/>
    <w:rsid w:val="0078276F"/>
    <w:rsid w:val="00782D60"/>
    <w:rsid w:val="00783805"/>
    <w:rsid w:val="00783F78"/>
    <w:rsid w:val="00784F67"/>
    <w:rsid w:val="007862E4"/>
    <w:rsid w:val="00787F63"/>
    <w:rsid w:val="00791965"/>
    <w:rsid w:val="00797B5B"/>
    <w:rsid w:val="007A1BA4"/>
    <w:rsid w:val="007A2327"/>
    <w:rsid w:val="007A3546"/>
    <w:rsid w:val="007A7D08"/>
    <w:rsid w:val="007B26A8"/>
    <w:rsid w:val="007B31F5"/>
    <w:rsid w:val="007B5FFE"/>
    <w:rsid w:val="007B739F"/>
    <w:rsid w:val="007B77F2"/>
    <w:rsid w:val="007C11F3"/>
    <w:rsid w:val="007C1A98"/>
    <w:rsid w:val="007C3978"/>
    <w:rsid w:val="007D1498"/>
    <w:rsid w:val="007D21E0"/>
    <w:rsid w:val="007D6097"/>
    <w:rsid w:val="007D722D"/>
    <w:rsid w:val="007E246C"/>
    <w:rsid w:val="007E492B"/>
    <w:rsid w:val="007E4AE6"/>
    <w:rsid w:val="007E655A"/>
    <w:rsid w:val="007E66BF"/>
    <w:rsid w:val="007E6DF7"/>
    <w:rsid w:val="007E7C70"/>
    <w:rsid w:val="007F2297"/>
    <w:rsid w:val="007F4B0B"/>
    <w:rsid w:val="007F5CCD"/>
    <w:rsid w:val="007F744A"/>
    <w:rsid w:val="008005B3"/>
    <w:rsid w:val="00800B79"/>
    <w:rsid w:val="00801660"/>
    <w:rsid w:val="00806D6E"/>
    <w:rsid w:val="00815E38"/>
    <w:rsid w:val="00815F78"/>
    <w:rsid w:val="00817816"/>
    <w:rsid w:val="00821413"/>
    <w:rsid w:val="00822F73"/>
    <w:rsid w:val="00824346"/>
    <w:rsid w:val="0082482E"/>
    <w:rsid w:val="00824F48"/>
    <w:rsid w:val="008261B3"/>
    <w:rsid w:val="0082656D"/>
    <w:rsid w:val="0083242B"/>
    <w:rsid w:val="00832EF9"/>
    <w:rsid w:val="00834E63"/>
    <w:rsid w:val="00840BDB"/>
    <w:rsid w:val="008425AD"/>
    <w:rsid w:val="00844A57"/>
    <w:rsid w:val="00847603"/>
    <w:rsid w:val="008544CD"/>
    <w:rsid w:val="00857E8D"/>
    <w:rsid w:val="008609A0"/>
    <w:rsid w:val="00864060"/>
    <w:rsid w:val="0086569C"/>
    <w:rsid w:val="00865BC6"/>
    <w:rsid w:val="0086606C"/>
    <w:rsid w:val="008663C0"/>
    <w:rsid w:val="00866E49"/>
    <w:rsid w:val="008700FB"/>
    <w:rsid w:val="00870B95"/>
    <w:rsid w:val="00871624"/>
    <w:rsid w:val="00872618"/>
    <w:rsid w:val="008734A2"/>
    <w:rsid w:val="0087644A"/>
    <w:rsid w:val="0087741C"/>
    <w:rsid w:val="00877E5F"/>
    <w:rsid w:val="008812DD"/>
    <w:rsid w:val="008820BE"/>
    <w:rsid w:val="00883FD3"/>
    <w:rsid w:val="00884884"/>
    <w:rsid w:val="00887508"/>
    <w:rsid w:val="008954DD"/>
    <w:rsid w:val="008A1281"/>
    <w:rsid w:val="008A241B"/>
    <w:rsid w:val="008A3BEE"/>
    <w:rsid w:val="008A4DF2"/>
    <w:rsid w:val="008A7091"/>
    <w:rsid w:val="008B1BEF"/>
    <w:rsid w:val="008B3463"/>
    <w:rsid w:val="008B42A7"/>
    <w:rsid w:val="008B45F1"/>
    <w:rsid w:val="008B5CB6"/>
    <w:rsid w:val="008B64EC"/>
    <w:rsid w:val="008B7FA4"/>
    <w:rsid w:val="008C3E8B"/>
    <w:rsid w:val="008C4128"/>
    <w:rsid w:val="008D3BD0"/>
    <w:rsid w:val="008D4DD8"/>
    <w:rsid w:val="008D5720"/>
    <w:rsid w:val="008D626C"/>
    <w:rsid w:val="008D798B"/>
    <w:rsid w:val="008E18E0"/>
    <w:rsid w:val="008E1FCE"/>
    <w:rsid w:val="008E2E94"/>
    <w:rsid w:val="008E544B"/>
    <w:rsid w:val="008F0076"/>
    <w:rsid w:val="008F570D"/>
    <w:rsid w:val="008F6FBD"/>
    <w:rsid w:val="00901A85"/>
    <w:rsid w:val="009024C6"/>
    <w:rsid w:val="00903CE0"/>
    <w:rsid w:val="00905798"/>
    <w:rsid w:val="00905A9A"/>
    <w:rsid w:val="00906C3F"/>
    <w:rsid w:val="009133D6"/>
    <w:rsid w:val="00913F3A"/>
    <w:rsid w:val="00916D8A"/>
    <w:rsid w:val="00923854"/>
    <w:rsid w:val="009256D4"/>
    <w:rsid w:val="0093084F"/>
    <w:rsid w:val="009323C2"/>
    <w:rsid w:val="00933C84"/>
    <w:rsid w:val="00933F97"/>
    <w:rsid w:val="0093517F"/>
    <w:rsid w:val="00943212"/>
    <w:rsid w:val="0094334D"/>
    <w:rsid w:val="009433FD"/>
    <w:rsid w:val="00946048"/>
    <w:rsid w:val="00946D23"/>
    <w:rsid w:val="00953830"/>
    <w:rsid w:val="00953E0A"/>
    <w:rsid w:val="009550AE"/>
    <w:rsid w:val="00955B81"/>
    <w:rsid w:val="009575C6"/>
    <w:rsid w:val="00957A71"/>
    <w:rsid w:val="00961E5B"/>
    <w:rsid w:val="009628BB"/>
    <w:rsid w:val="00966D08"/>
    <w:rsid w:val="00967B63"/>
    <w:rsid w:val="00973B7E"/>
    <w:rsid w:val="00975520"/>
    <w:rsid w:val="00980BB8"/>
    <w:rsid w:val="00982DB1"/>
    <w:rsid w:val="0099589C"/>
    <w:rsid w:val="009A3126"/>
    <w:rsid w:val="009A3153"/>
    <w:rsid w:val="009A7D0A"/>
    <w:rsid w:val="009B29BD"/>
    <w:rsid w:val="009B5FCA"/>
    <w:rsid w:val="009C0954"/>
    <w:rsid w:val="009C445F"/>
    <w:rsid w:val="009C60D6"/>
    <w:rsid w:val="009C6BA0"/>
    <w:rsid w:val="009C6E51"/>
    <w:rsid w:val="009D3C42"/>
    <w:rsid w:val="009D400B"/>
    <w:rsid w:val="009D44B3"/>
    <w:rsid w:val="009D4B08"/>
    <w:rsid w:val="009D60F0"/>
    <w:rsid w:val="009D68F2"/>
    <w:rsid w:val="009E217B"/>
    <w:rsid w:val="009E4024"/>
    <w:rsid w:val="009E409D"/>
    <w:rsid w:val="009E5DB3"/>
    <w:rsid w:val="009E7685"/>
    <w:rsid w:val="009F09D0"/>
    <w:rsid w:val="009F4466"/>
    <w:rsid w:val="009F538A"/>
    <w:rsid w:val="00A01554"/>
    <w:rsid w:val="00A05F08"/>
    <w:rsid w:val="00A12AFF"/>
    <w:rsid w:val="00A14261"/>
    <w:rsid w:val="00A1463E"/>
    <w:rsid w:val="00A17B24"/>
    <w:rsid w:val="00A20BDE"/>
    <w:rsid w:val="00A211B4"/>
    <w:rsid w:val="00A224CA"/>
    <w:rsid w:val="00A22CEA"/>
    <w:rsid w:val="00A251B2"/>
    <w:rsid w:val="00A270F1"/>
    <w:rsid w:val="00A271E8"/>
    <w:rsid w:val="00A2797F"/>
    <w:rsid w:val="00A30497"/>
    <w:rsid w:val="00A310C3"/>
    <w:rsid w:val="00A34271"/>
    <w:rsid w:val="00A3596D"/>
    <w:rsid w:val="00A41450"/>
    <w:rsid w:val="00A44433"/>
    <w:rsid w:val="00A45311"/>
    <w:rsid w:val="00A50B4B"/>
    <w:rsid w:val="00A51758"/>
    <w:rsid w:val="00A5268E"/>
    <w:rsid w:val="00A576E7"/>
    <w:rsid w:val="00A60561"/>
    <w:rsid w:val="00A611D4"/>
    <w:rsid w:val="00A612A4"/>
    <w:rsid w:val="00A63A10"/>
    <w:rsid w:val="00A662F4"/>
    <w:rsid w:val="00A7459F"/>
    <w:rsid w:val="00A84EC4"/>
    <w:rsid w:val="00A85D28"/>
    <w:rsid w:val="00A87298"/>
    <w:rsid w:val="00A90EB7"/>
    <w:rsid w:val="00A94B1C"/>
    <w:rsid w:val="00A96BE4"/>
    <w:rsid w:val="00AA0558"/>
    <w:rsid w:val="00AA1576"/>
    <w:rsid w:val="00AA30FD"/>
    <w:rsid w:val="00AA507E"/>
    <w:rsid w:val="00AB1F57"/>
    <w:rsid w:val="00AB21BC"/>
    <w:rsid w:val="00AB4996"/>
    <w:rsid w:val="00AB64C1"/>
    <w:rsid w:val="00AB67D1"/>
    <w:rsid w:val="00AB72FE"/>
    <w:rsid w:val="00AB7CE7"/>
    <w:rsid w:val="00AB7DB8"/>
    <w:rsid w:val="00AC0125"/>
    <w:rsid w:val="00AC07A8"/>
    <w:rsid w:val="00AC0AC0"/>
    <w:rsid w:val="00AC0CE4"/>
    <w:rsid w:val="00AC1DC5"/>
    <w:rsid w:val="00AC3B0B"/>
    <w:rsid w:val="00AD0F77"/>
    <w:rsid w:val="00AD1E67"/>
    <w:rsid w:val="00AD3093"/>
    <w:rsid w:val="00AD4889"/>
    <w:rsid w:val="00AE09E2"/>
    <w:rsid w:val="00AE2385"/>
    <w:rsid w:val="00AE36FA"/>
    <w:rsid w:val="00AF0659"/>
    <w:rsid w:val="00AF0DFF"/>
    <w:rsid w:val="00AF1EF7"/>
    <w:rsid w:val="00AF2C7E"/>
    <w:rsid w:val="00B01FE5"/>
    <w:rsid w:val="00B04DCD"/>
    <w:rsid w:val="00B06F59"/>
    <w:rsid w:val="00B076AB"/>
    <w:rsid w:val="00B07FC6"/>
    <w:rsid w:val="00B11BE6"/>
    <w:rsid w:val="00B172E2"/>
    <w:rsid w:val="00B17E21"/>
    <w:rsid w:val="00B2036F"/>
    <w:rsid w:val="00B22177"/>
    <w:rsid w:val="00B225BF"/>
    <w:rsid w:val="00B237A3"/>
    <w:rsid w:val="00B301A0"/>
    <w:rsid w:val="00B30EF1"/>
    <w:rsid w:val="00B33A93"/>
    <w:rsid w:val="00B36BFF"/>
    <w:rsid w:val="00B372C9"/>
    <w:rsid w:val="00B407B0"/>
    <w:rsid w:val="00B431D2"/>
    <w:rsid w:val="00B46855"/>
    <w:rsid w:val="00B47F42"/>
    <w:rsid w:val="00B51D59"/>
    <w:rsid w:val="00B542AA"/>
    <w:rsid w:val="00B55DFE"/>
    <w:rsid w:val="00B57916"/>
    <w:rsid w:val="00B62254"/>
    <w:rsid w:val="00B63D3C"/>
    <w:rsid w:val="00B64AB4"/>
    <w:rsid w:val="00B6561E"/>
    <w:rsid w:val="00B66F6A"/>
    <w:rsid w:val="00B67474"/>
    <w:rsid w:val="00B723E6"/>
    <w:rsid w:val="00B72C73"/>
    <w:rsid w:val="00B74834"/>
    <w:rsid w:val="00B765CE"/>
    <w:rsid w:val="00B7691F"/>
    <w:rsid w:val="00B80F08"/>
    <w:rsid w:val="00B8644A"/>
    <w:rsid w:val="00B87386"/>
    <w:rsid w:val="00B8756A"/>
    <w:rsid w:val="00B954E6"/>
    <w:rsid w:val="00B95904"/>
    <w:rsid w:val="00B9682E"/>
    <w:rsid w:val="00B96BA7"/>
    <w:rsid w:val="00BA1C14"/>
    <w:rsid w:val="00BA1FD2"/>
    <w:rsid w:val="00BA2140"/>
    <w:rsid w:val="00BA7D44"/>
    <w:rsid w:val="00BB0716"/>
    <w:rsid w:val="00BB2148"/>
    <w:rsid w:val="00BB31D4"/>
    <w:rsid w:val="00BB3F8D"/>
    <w:rsid w:val="00BB4690"/>
    <w:rsid w:val="00BB60D3"/>
    <w:rsid w:val="00BB686F"/>
    <w:rsid w:val="00BB7F05"/>
    <w:rsid w:val="00BC3F7A"/>
    <w:rsid w:val="00BC50CC"/>
    <w:rsid w:val="00BC513F"/>
    <w:rsid w:val="00BC7567"/>
    <w:rsid w:val="00BD3167"/>
    <w:rsid w:val="00BD3F45"/>
    <w:rsid w:val="00BD7BDB"/>
    <w:rsid w:val="00BD7EBC"/>
    <w:rsid w:val="00BD7FDA"/>
    <w:rsid w:val="00BE27F5"/>
    <w:rsid w:val="00BE4BBB"/>
    <w:rsid w:val="00BE4CD5"/>
    <w:rsid w:val="00BE569A"/>
    <w:rsid w:val="00BE5E89"/>
    <w:rsid w:val="00BE6A5C"/>
    <w:rsid w:val="00BE6FA6"/>
    <w:rsid w:val="00BF0C4C"/>
    <w:rsid w:val="00BF3473"/>
    <w:rsid w:val="00BF68F5"/>
    <w:rsid w:val="00C00642"/>
    <w:rsid w:val="00C02207"/>
    <w:rsid w:val="00C03FE5"/>
    <w:rsid w:val="00C04289"/>
    <w:rsid w:val="00C062FB"/>
    <w:rsid w:val="00C1106A"/>
    <w:rsid w:val="00C11852"/>
    <w:rsid w:val="00C13EF1"/>
    <w:rsid w:val="00C22660"/>
    <w:rsid w:val="00C22C36"/>
    <w:rsid w:val="00C23F26"/>
    <w:rsid w:val="00C254F5"/>
    <w:rsid w:val="00C262B2"/>
    <w:rsid w:val="00C26F9F"/>
    <w:rsid w:val="00C2777A"/>
    <w:rsid w:val="00C277B5"/>
    <w:rsid w:val="00C31089"/>
    <w:rsid w:val="00C34A70"/>
    <w:rsid w:val="00C36DDB"/>
    <w:rsid w:val="00C37478"/>
    <w:rsid w:val="00C41126"/>
    <w:rsid w:val="00C417D1"/>
    <w:rsid w:val="00C4400D"/>
    <w:rsid w:val="00C459A9"/>
    <w:rsid w:val="00C52F1E"/>
    <w:rsid w:val="00C53D73"/>
    <w:rsid w:val="00C54F27"/>
    <w:rsid w:val="00C551D5"/>
    <w:rsid w:val="00C56EF2"/>
    <w:rsid w:val="00C62608"/>
    <w:rsid w:val="00C63F66"/>
    <w:rsid w:val="00C640AE"/>
    <w:rsid w:val="00C6796F"/>
    <w:rsid w:val="00C7194B"/>
    <w:rsid w:val="00C74115"/>
    <w:rsid w:val="00C74D92"/>
    <w:rsid w:val="00C75F24"/>
    <w:rsid w:val="00C7742F"/>
    <w:rsid w:val="00C83D22"/>
    <w:rsid w:val="00C9128E"/>
    <w:rsid w:val="00C93964"/>
    <w:rsid w:val="00C96548"/>
    <w:rsid w:val="00C971CF"/>
    <w:rsid w:val="00C97C0C"/>
    <w:rsid w:val="00CA4CFE"/>
    <w:rsid w:val="00CA51D2"/>
    <w:rsid w:val="00CA5A5B"/>
    <w:rsid w:val="00CB04DD"/>
    <w:rsid w:val="00CB2981"/>
    <w:rsid w:val="00CC170B"/>
    <w:rsid w:val="00CC2E85"/>
    <w:rsid w:val="00CC6C18"/>
    <w:rsid w:val="00CD32D3"/>
    <w:rsid w:val="00CD32F8"/>
    <w:rsid w:val="00CD67CC"/>
    <w:rsid w:val="00CE04DC"/>
    <w:rsid w:val="00CE060D"/>
    <w:rsid w:val="00CE1D11"/>
    <w:rsid w:val="00CE54A3"/>
    <w:rsid w:val="00CE60F5"/>
    <w:rsid w:val="00CE7821"/>
    <w:rsid w:val="00CE7EB9"/>
    <w:rsid w:val="00CF044E"/>
    <w:rsid w:val="00CF0ABA"/>
    <w:rsid w:val="00CF109F"/>
    <w:rsid w:val="00CF307B"/>
    <w:rsid w:val="00CF4A16"/>
    <w:rsid w:val="00D0272C"/>
    <w:rsid w:val="00D02984"/>
    <w:rsid w:val="00D0381A"/>
    <w:rsid w:val="00D03C38"/>
    <w:rsid w:val="00D04EB3"/>
    <w:rsid w:val="00D04FDF"/>
    <w:rsid w:val="00D06B14"/>
    <w:rsid w:val="00D11931"/>
    <w:rsid w:val="00D1408D"/>
    <w:rsid w:val="00D147AA"/>
    <w:rsid w:val="00D14ADF"/>
    <w:rsid w:val="00D15509"/>
    <w:rsid w:val="00D16140"/>
    <w:rsid w:val="00D178A1"/>
    <w:rsid w:val="00D17957"/>
    <w:rsid w:val="00D25232"/>
    <w:rsid w:val="00D2589F"/>
    <w:rsid w:val="00D26445"/>
    <w:rsid w:val="00D32A9E"/>
    <w:rsid w:val="00D32F9E"/>
    <w:rsid w:val="00D33465"/>
    <w:rsid w:val="00D416E8"/>
    <w:rsid w:val="00D431DB"/>
    <w:rsid w:val="00D452C0"/>
    <w:rsid w:val="00D46CAE"/>
    <w:rsid w:val="00D5336D"/>
    <w:rsid w:val="00D54E95"/>
    <w:rsid w:val="00D55813"/>
    <w:rsid w:val="00D55A72"/>
    <w:rsid w:val="00D56607"/>
    <w:rsid w:val="00D61447"/>
    <w:rsid w:val="00D61582"/>
    <w:rsid w:val="00D619D1"/>
    <w:rsid w:val="00D61DEE"/>
    <w:rsid w:val="00D63B2D"/>
    <w:rsid w:val="00D6738A"/>
    <w:rsid w:val="00D67CB2"/>
    <w:rsid w:val="00D74977"/>
    <w:rsid w:val="00D80DD8"/>
    <w:rsid w:val="00D823C8"/>
    <w:rsid w:val="00D86672"/>
    <w:rsid w:val="00D87070"/>
    <w:rsid w:val="00D95481"/>
    <w:rsid w:val="00D95836"/>
    <w:rsid w:val="00DA003A"/>
    <w:rsid w:val="00DA4604"/>
    <w:rsid w:val="00DB08D5"/>
    <w:rsid w:val="00DB0957"/>
    <w:rsid w:val="00DB1616"/>
    <w:rsid w:val="00DB243B"/>
    <w:rsid w:val="00DB2E5C"/>
    <w:rsid w:val="00DB2F3B"/>
    <w:rsid w:val="00DB354D"/>
    <w:rsid w:val="00DB3BB5"/>
    <w:rsid w:val="00DB5057"/>
    <w:rsid w:val="00DC0BA1"/>
    <w:rsid w:val="00DC0D1D"/>
    <w:rsid w:val="00DC1E96"/>
    <w:rsid w:val="00DC3360"/>
    <w:rsid w:val="00DC3A23"/>
    <w:rsid w:val="00DD0043"/>
    <w:rsid w:val="00DD0E1D"/>
    <w:rsid w:val="00DD4B76"/>
    <w:rsid w:val="00DE5343"/>
    <w:rsid w:val="00DE56E1"/>
    <w:rsid w:val="00DF1900"/>
    <w:rsid w:val="00DF44D9"/>
    <w:rsid w:val="00E002E6"/>
    <w:rsid w:val="00E01647"/>
    <w:rsid w:val="00E02C6B"/>
    <w:rsid w:val="00E042E3"/>
    <w:rsid w:val="00E0627C"/>
    <w:rsid w:val="00E07F75"/>
    <w:rsid w:val="00E11099"/>
    <w:rsid w:val="00E12907"/>
    <w:rsid w:val="00E16AC4"/>
    <w:rsid w:val="00E20720"/>
    <w:rsid w:val="00E20865"/>
    <w:rsid w:val="00E21FD1"/>
    <w:rsid w:val="00E25353"/>
    <w:rsid w:val="00E2730F"/>
    <w:rsid w:val="00E30621"/>
    <w:rsid w:val="00E35FD4"/>
    <w:rsid w:val="00E374FB"/>
    <w:rsid w:val="00E4041E"/>
    <w:rsid w:val="00E405A4"/>
    <w:rsid w:val="00E42096"/>
    <w:rsid w:val="00E469F5"/>
    <w:rsid w:val="00E47604"/>
    <w:rsid w:val="00E47CC6"/>
    <w:rsid w:val="00E47CF6"/>
    <w:rsid w:val="00E50BFC"/>
    <w:rsid w:val="00E50CA6"/>
    <w:rsid w:val="00E54AD2"/>
    <w:rsid w:val="00E55927"/>
    <w:rsid w:val="00E60DA5"/>
    <w:rsid w:val="00E61B84"/>
    <w:rsid w:val="00E63565"/>
    <w:rsid w:val="00E715CA"/>
    <w:rsid w:val="00E71D56"/>
    <w:rsid w:val="00E7571C"/>
    <w:rsid w:val="00E80A18"/>
    <w:rsid w:val="00E84196"/>
    <w:rsid w:val="00E84D7D"/>
    <w:rsid w:val="00E85194"/>
    <w:rsid w:val="00E8570A"/>
    <w:rsid w:val="00E877D2"/>
    <w:rsid w:val="00E87AAF"/>
    <w:rsid w:val="00E91F65"/>
    <w:rsid w:val="00E92116"/>
    <w:rsid w:val="00E94CEF"/>
    <w:rsid w:val="00E95174"/>
    <w:rsid w:val="00E962BF"/>
    <w:rsid w:val="00E96F0C"/>
    <w:rsid w:val="00EA4CDF"/>
    <w:rsid w:val="00EB1E41"/>
    <w:rsid w:val="00EB32A4"/>
    <w:rsid w:val="00EB4106"/>
    <w:rsid w:val="00EB58EE"/>
    <w:rsid w:val="00EB6856"/>
    <w:rsid w:val="00EC1F88"/>
    <w:rsid w:val="00EC2011"/>
    <w:rsid w:val="00EC4787"/>
    <w:rsid w:val="00EC4AAC"/>
    <w:rsid w:val="00EC4B55"/>
    <w:rsid w:val="00EC7BF0"/>
    <w:rsid w:val="00ED1D31"/>
    <w:rsid w:val="00ED2E97"/>
    <w:rsid w:val="00ED4CA7"/>
    <w:rsid w:val="00ED5A10"/>
    <w:rsid w:val="00EE1505"/>
    <w:rsid w:val="00EE2008"/>
    <w:rsid w:val="00EE27FC"/>
    <w:rsid w:val="00EE4E7C"/>
    <w:rsid w:val="00EF000B"/>
    <w:rsid w:val="00EF3F1C"/>
    <w:rsid w:val="00EF493A"/>
    <w:rsid w:val="00EF4C76"/>
    <w:rsid w:val="00EF6422"/>
    <w:rsid w:val="00EF67CE"/>
    <w:rsid w:val="00EF769E"/>
    <w:rsid w:val="00F00029"/>
    <w:rsid w:val="00F037EF"/>
    <w:rsid w:val="00F06E51"/>
    <w:rsid w:val="00F07F7D"/>
    <w:rsid w:val="00F15723"/>
    <w:rsid w:val="00F244DB"/>
    <w:rsid w:val="00F27B53"/>
    <w:rsid w:val="00F36B8B"/>
    <w:rsid w:val="00F37AA3"/>
    <w:rsid w:val="00F400ED"/>
    <w:rsid w:val="00F42FF9"/>
    <w:rsid w:val="00F44FD3"/>
    <w:rsid w:val="00F5149F"/>
    <w:rsid w:val="00F52B41"/>
    <w:rsid w:val="00F54197"/>
    <w:rsid w:val="00F55815"/>
    <w:rsid w:val="00F61297"/>
    <w:rsid w:val="00F62FC6"/>
    <w:rsid w:val="00F63A43"/>
    <w:rsid w:val="00F63AC6"/>
    <w:rsid w:val="00F640B3"/>
    <w:rsid w:val="00F650DC"/>
    <w:rsid w:val="00F70E1A"/>
    <w:rsid w:val="00F70F22"/>
    <w:rsid w:val="00F71DD5"/>
    <w:rsid w:val="00F72B58"/>
    <w:rsid w:val="00F73A3D"/>
    <w:rsid w:val="00F76725"/>
    <w:rsid w:val="00F80539"/>
    <w:rsid w:val="00F8254E"/>
    <w:rsid w:val="00F82BA4"/>
    <w:rsid w:val="00F82D4B"/>
    <w:rsid w:val="00F83D89"/>
    <w:rsid w:val="00F84DA1"/>
    <w:rsid w:val="00F87D59"/>
    <w:rsid w:val="00F90A81"/>
    <w:rsid w:val="00F92E27"/>
    <w:rsid w:val="00FA0023"/>
    <w:rsid w:val="00FA0602"/>
    <w:rsid w:val="00FA1E6C"/>
    <w:rsid w:val="00FA1FA4"/>
    <w:rsid w:val="00FB27E0"/>
    <w:rsid w:val="00FB373A"/>
    <w:rsid w:val="00FB5D82"/>
    <w:rsid w:val="00FB6B32"/>
    <w:rsid w:val="00FB7844"/>
    <w:rsid w:val="00FC0FD8"/>
    <w:rsid w:val="00FC2D61"/>
    <w:rsid w:val="00FC65BA"/>
    <w:rsid w:val="00FD0CCA"/>
    <w:rsid w:val="00FD2A17"/>
    <w:rsid w:val="00FD3A7A"/>
    <w:rsid w:val="00FD65F7"/>
    <w:rsid w:val="00FE05AC"/>
    <w:rsid w:val="00FE14B4"/>
    <w:rsid w:val="00FE43F1"/>
    <w:rsid w:val="00FE5519"/>
    <w:rsid w:val="00FE5F1F"/>
    <w:rsid w:val="00FF0EED"/>
    <w:rsid w:val="00FF2FFB"/>
    <w:rsid w:val="011BAF62"/>
    <w:rsid w:val="013944F9"/>
    <w:rsid w:val="014998E4"/>
    <w:rsid w:val="015E515E"/>
    <w:rsid w:val="016546C2"/>
    <w:rsid w:val="01A01C34"/>
    <w:rsid w:val="01B82735"/>
    <w:rsid w:val="01BD08B1"/>
    <w:rsid w:val="01EBB391"/>
    <w:rsid w:val="01EDF33A"/>
    <w:rsid w:val="01FDCD50"/>
    <w:rsid w:val="0289F7E0"/>
    <w:rsid w:val="02B652BF"/>
    <w:rsid w:val="02D4C0BE"/>
    <w:rsid w:val="02F478CD"/>
    <w:rsid w:val="02FA21BF"/>
    <w:rsid w:val="031B28CF"/>
    <w:rsid w:val="032596C4"/>
    <w:rsid w:val="03514AA9"/>
    <w:rsid w:val="035985E0"/>
    <w:rsid w:val="036B83BA"/>
    <w:rsid w:val="039BD9D4"/>
    <w:rsid w:val="03A57A37"/>
    <w:rsid w:val="03BC001D"/>
    <w:rsid w:val="03D40234"/>
    <w:rsid w:val="04063980"/>
    <w:rsid w:val="04237B1D"/>
    <w:rsid w:val="0427F6DD"/>
    <w:rsid w:val="042CC8AC"/>
    <w:rsid w:val="046B1789"/>
    <w:rsid w:val="0470356D"/>
    <w:rsid w:val="049A3599"/>
    <w:rsid w:val="049B8C44"/>
    <w:rsid w:val="04A8B4BB"/>
    <w:rsid w:val="04B464B6"/>
    <w:rsid w:val="04B7BF16"/>
    <w:rsid w:val="04C54695"/>
    <w:rsid w:val="053F0DF6"/>
    <w:rsid w:val="05538120"/>
    <w:rsid w:val="058F79E3"/>
    <w:rsid w:val="05AB710D"/>
    <w:rsid w:val="05BEFAB0"/>
    <w:rsid w:val="05CA444B"/>
    <w:rsid w:val="05E48F97"/>
    <w:rsid w:val="067D794E"/>
    <w:rsid w:val="06B5E0B2"/>
    <w:rsid w:val="06D2A71C"/>
    <w:rsid w:val="06F323FE"/>
    <w:rsid w:val="06F8BA20"/>
    <w:rsid w:val="0717C116"/>
    <w:rsid w:val="072C44FB"/>
    <w:rsid w:val="07568009"/>
    <w:rsid w:val="076A1107"/>
    <w:rsid w:val="07A6BC7E"/>
    <w:rsid w:val="07A8867D"/>
    <w:rsid w:val="07FCF859"/>
    <w:rsid w:val="082E1494"/>
    <w:rsid w:val="087B3EDA"/>
    <w:rsid w:val="08ACAC43"/>
    <w:rsid w:val="08D434BD"/>
    <w:rsid w:val="08D6DD0F"/>
    <w:rsid w:val="08D95521"/>
    <w:rsid w:val="0907EAB8"/>
    <w:rsid w:val="0914EDCD"/>
    <w:rsid w:val="09259443"/>
    <w:rsid w:val="093655C4"/>
    <w:rsid w:val="095D13CE"/>
    <w:rsid w:val="0987F957"/>
    <w:rsid w:val="0A00EC83"/>
    <w:rsid w:val="0A15BB10"/>
    <w:rsid w:val="0A3424C3"/>
    <w:rsid w:val="0A3F0D87"/>
    <w:rsid w:val="0A4D4B21"/>
    <w:rsid w:val="0A693AA0"/>
    <w:rsid w:val="0AF822F4"/>
    <w:rsid w:val="0B27009A"/>
    <w:rsid w:val="0B2B6C8A"/>
    <w:rsid w:val="0B30102C"/>
    <w:rsid w:val="0B94F5D0"/>
    <w:rsid w:val="0BE54EBB"/>
    <w:rsid w:val="0BEFE1E7"/>
    <w:rsid w:val="0C1AB291"/>
    <w:rsid w:val="0C41A37C"/>
    <w:rsid w:val="0C4943AA"/>
    <w:rsid w:val="0CB876C1"/>
    <w:rsid w:val="0CBADD9F"/>
    <w:rsid w:val="0CC26116"/>
    <w:rsid w:val="0D01F4C0"/>
    <w:rsid w:val="0D388D45"/>
    <w:rsid w:val="0D96A6C6"/>
    <w:rsid w:val="0DB07685"/>
    <w:rsid w:val="0DBC2DD3"/>
    <w:rsid w:val="0DE88839"/>
    <w:rsid w:val="0E58C150"/>
    <w:rsid w:val="0E79EA60"/>
    <w:rsid w:val="0E950EFF"/>
    <w:rsid w:val="0EA298A0"/>
    <w:rsid w:val="0EF47FDC"/>
    <w:rsid w:val="0F2ADFF2"/>
    <w:rsid w:val="0F6CC633"/>
    <w:rsid w:val="0F916207"/>
    <w:rsid w:val="0FB51D17"/>
    <w:rsid w:val="0FC565F2"/>
    <w:rsid w:val="0FD97917"/>
    <w:rsid w:val="10206105"/>
    <w:rsid w:val="1021F510"/>
    <w:rsid w:val="10324BDE"/>
    <w:rsid w:val="1066048D"/>
    <w:rsid w:val="10D8A690"/>
    <w:rsid w:val="112FCFFB"/>
    <w:rsid w:val="11473D48"/>
    <w:rsid w:val="11613653"/>
    <w:rsid w:val="117DDA4F"/>
    <w:rsid w:val="11850CEF"/>
    <w:rsid w:val="119925F8"/>
    <w:rsid w:val="11E8A433"/>
    <w:rsid w:val="1233B2B5"/>
    <w:rsid w:val="125CF191"/>
    <w:rsid w:val="128F9EF6"/>
    <w:rsid w:val="12BE57A6"/>
    <w:rsid w:val="12C0CB5D"/>
    <w:rsid w:val="12F87F4A"/>
    <w:rsid w:val="12FA88FE"/>
    <w:rsid w:val="130CEC85"/>
    <w:rsid w:val="13181E3C"/>
    <w:rsid w:val="1321B6C8"/>
    <w:rsid w:val="134DBEA9"/>
    <w:rsid w:val="1367FBEE"/>
    <w:rsid w:val="1389EC0B"/>
    <w:rsid w:val="13CC10F3"/>
    <w:rsid w:val="13E1C8F5"/>
    <w:rsid w:val="1401C609"/>
    <w:rsid w:val="1416AEBB"/>
    <w:rsid w:val="1430E0B8"/>
    <w:rsid w:val="14A36B70"/>
    <w:rsid w:val="14BA49CA"/>
    <w:rsid w:val="14D081F0"/>
    <w:rsid w:val="14D6E41E"/>
    <w:rsid w:val="14E9D18B"/>
    <w:rsid w:val="14EEE8A6"/>
    <w:rsid w:val="15531161"/>
    <w:rsid w:val="15E92F50"/>
    <w:rsid w:val="16071F9E"/>
    <w:rsid w:val="169A0E7E"/>
    <w:rsid w:val="169D6A4D"/>
    <w:rsid w:val="16C094C5"/>
    <w:rsid w:val="171A7E7C"/>
    <w:rsid w:val="171B530A"/>
    <w:rsid w:val="174253C3"/>
    <w:rsid w:val="1747D69E"/>
    <w:rsid w:val="174C754F"/>
    <w:rsid w:val="177E6AFB"/>
    <w:rsid w:val="179A4662"/>
    <w:rsid w:val="17C984B7"/>
    <w:rsid w:val="17D59226"/>
    <w:rsid w:val="17FAEFE8"/>
    <w:rsid w:val="1845D3EF"/>
    <w:rsid w:val="187AAE9B"/>
    <w:rsid w:val="18823945"/>
    <w:rsid w:val="189462DD"/>
    <w:rsid w:val="18B358C2"/>
    <w:rsid w:val="18B40BD7"/>
    <w:rsid w:val="18DB9835"/>
    <w:rsid w:val="18DC3130"/>
    <w:rsid w:val="18E45752"/>
    <w:rsid w:val="18F66A79"/>
    <w:rsid w:val="19560F1C"/>
    <w:rsid w:val="19AD4804"/>
    <w:rsid w:val="19BBAF7E"/>
    <w:rsid w:val="1A40CCC2"/>
    <w:rsid w:val="1A4DFBA0"/>
    <w:rsid w:val="1A5C6825"/>
    <w:rsid w:val="1A7B061C"/>
    <w:rsid w:val="1A93DF52"/>
    <w:rsid w:val="1AD4FB2C"/>
    <w:rsid w:val="1ADB58AD"/>
    <w:rsid w:val="1AE8D14C"/>
    <w:rsid w:val="1B05C752"/>
    <w:rsid w:val="1B520F59"/>
    <w:rsid w:val="1B671A10"/>
    <w:rsid w:val="1B927251"/>
    <w:rsid w:val="1B96525B"/>
    <w:rsid w:val="1BCB9392"/>
    <w:rsid w:val="1BDFB410"/>
    <w:rsid w:val="1BF35D8F"/>
    <w:rsid w:val="1C17BEFA"/>
    <w:rsid w:val="1C366523"/>
    <w:rsid w:val="1CB8FC99"/>
    <w:rsid w:val="1CF2DA39"/>
    <w:rsid w:val="1D232ECD"/>
    <w:rsid w:val="1D296D42"/>
    <w:rsid w:val="1D2A442F"/>
    <w:rsid w:val="1D3A3018"/>
    <w:rsid w:val="1DEF0D34"/>
    <w:rsid w:val="1E618DDA"/>
    <w:rsid w:val="1E65355B"/>
    <w:rsid w:val="1E6B1319"/>
    <w:rsid w:val="1E6F5755"/>
    <w:rsid w:val="1E79BBA5"/>
    <w:rsid w:val="1EBE20D5"/>
    <w:rsid w:val="1EF8A3E7"/>
    <w:rsid w:val="1EFAE75D"/>
    <w:rsid w:val="1F088661"/>
    <w:rsid w:val="1F0AF192"/>
    <w:rsid w:val="1F1AC177"/>
    <w:rsid w:val="1F367081"/>
    <w:rsid w:val="1F404CB1"/>
    <w:rsid w:val="1F75A2A5"/>
    <w:rsid w:val="1F97E0AB"/>
    <w:rsid w:val="1FD420A7"/>
    <w:rsid w:val="1FECA0EB"/>
    <w:rsid w:val="20083DFD"/>
    <w:rsid w:val="200B27B6"/>
    <w:rsid w:val="204644FC"/>
    <w:rsid w:val="20A9E5BC"/>
    <w:rsid w:val="20E33CC1"/>
    <w:rsid w:val="20E47EEB"/>
    <w:rsid w:val="20EF9C0D"/>
    <w:rsid w:val="213B2CCD"/>
    <w:rsid w:val="215409AF"/>
    <w:rsid w:val="21591592"/>
    <w:rsid w:val="2165B63C"/>
    <w:rsid w:val="216F4B83"/>
    <w:rsid w:val="2170336F"/>
    <w:rsid w:val="21A06665"/>
    <w:rsid w:val="21A3DA67"/>
    <w:rsid w:val="21AF5E74"/>
    <w:rsid w:val="21BBB114"/>
    <w:rsid w:val="21F59E2A"/>
    <w:rsid w:val="220BA978"/>
    <w:rsid w:val="22402723"/>
    <w:rsid w:val="2275DB79"/>
    <w:rsid w:val="22849B1F"/>
    <w:rsid w:val="22FEC115"/>
    <w:rsid w:val="23124D09"/>
    <w:rsid w:val="233FC818"/>
    <w:rsid w:val="236F4FF3"/>
    <w:rsid w:val="23EA0C39"/>
    <w:rsid w:val="241ADD83"/>
    <w:rsid w:val="24409333"/>
    <w:rsid w:val="24440ABF"/>
    <w:rsid w:val="244709F0"/>
    <w:rsid w:val="24D673A6"/>
    <w:rsid w:val="24DB9879"/>
    <w:rsid w:val="24F32FB3"/>
    <w:rsid w:val="255DB330"/>
    <w:rsid w:val="257B9F2C"/>
    <w:rsid w:val="2613CA71"/>
    <w:rsid w:val="262B8D55"/>
    <w:rsid w:val="26B652DA"/>
    <w:rsid w:val="26E97F4D"/>
    <w:rsid w:val="2762D517"/>
    <w:rsid w:val="277E9427"/>
    <w:rsid w:val="27A6162A"/>
    <w:rsid w:val="27B20172"/>
    <w:rsid w:val="27E2187E"/>
    <w:rsid w:val="280ADC37"/>
    <w:rsid w:val="281654A0"/>
    <w:rsid w:val="28A8DCE2"/>
    <w:rsid w:val="28B0EBB9"/>
    <w:rsid w:val="28B8712D"/>
    <w:rsid w:val="28C1703B"/>
    <w:rsid w:val="2935AF03"/>
    <w:rsid w:val="293CE4CE"/>
    <w:rsid w:val="2940F586"/>
    <w:rsid w:val="2983FDE0"/>
    <w:rsid w:val="298917DF"/>
    <w:rsid w:val="298C06D9"/>
    <w:rsid w:val="29CB102E"/>
    <w:rsid w:val="29CD19CC"/>
    <w:rsid w:val="29EDF39C"/>
    <w:rsid w:val="2A3650F7"/>
    <w:rsid w:val="2A54C6C8"/>
    <w:rsid w:val="2A605CD6"/>
    <w:rsid w:val="2A72B7B3"/>
    <w:rsid w:val="2AB9B8E0"/>
    <w:rsid w:val="2AC1EAB2"/>
    <w:rsid w:val="2AC7DEAC"/>
    <w:rsid w:val="2AF00B9F"/>
    <w:rsid w:val="2B132272"/>
    <w:rsid w:val="2B25D39E"/>
    <w:rsid w:val="2B4AD9FD"/>
    <w:rsid w:val="2B68016A"/>
    <w:rsid w:val="2B6BCD2A"/>
    <w:rsid w:val="2B942E8F"/>
    <w:rsid w:val="2BB8476B"/>
    <w:rsid w:val="2BDCEFC5"/>
    <w:rsid w:val="2BE74D50"/>
    <w:rsid w:val="2BF8A543"/>
    <w:rsid w:val="2C3DE8D5"/>
    <w:rsid w:val="2C571BB2"/>
    <w:rsid w:val="2C8919AF"/>
    <w:rsid w:val="2C8CB2EB"/>
    <w:rsid w:val="2CCF6C3D"/>
    <w:rsid w:val="2D426678"/>
    <w:rsid w:val="2DA2946A"/>
    <w:rsid w:val="2DC44554"/>
    <w:rsid w:val="2DC7EC53"/>
    <w:rsid w:val="2DCA1F6F"/>
    <w:rsid w:val="2DEB4B05"/>
    <w:rsid w:val="2E5E208F"/>
    <w:rsid w:val="2E915B25"/>
    <w:rsid w:val="2EB7DD19"/>
    <w:rsid w:val="2EF6451F"/>
    <w:rsid w:val="2F741AEB"/>
    <w:rsid w:val="2FD586F1"/>
    <w:rsid w:val="300A8F0D"/>
    <w:rsid w:val="30394706"/>
    <w:rsid w:val="3045B8FF"/>
    <w:rsid w:val="30509708"/>
    <w:rsid w:val="307DC452"/>
    <w:rsid w:val="309CC5C9"/>
    <w:rsid w:val="30FBE616"/>
    <w:rsid w:val="313BC7C4"/>
    <w:rsid w:val="31AB4375"/>
    <w:rsid w:val="31F5A18D"/>
    <w:rsid w:val="3201901B"/>
    <w:rsid w:val="320705E0"/>
    <w:rsid w:val="322C024F"/>
    <w:rsid w:val="324C6C8B"/>
    <w:rsid w:val="328344D8"/>
    <w:rsid w:val="32AE0A8F"/>
    <w:rsid w:val="32C705D6"/>
    <w:rsid w:val="32F7327B"/>
    <w:rsid w:val="3306A37B"/>
    <w:rsid w:val="3336E3A1"/>
    <w:rsid w:val="339D607C"/>
    <w:rsid w:val="33B899FE"/>
    <w:rsid w:val="33D60C15"/>
    <w:rsid w:val="33FC15BD"/>
    <w:rsid w:val="342711DF"/>
    <w:rsid w:val="34408192"/>
    <w:rsid w:val="346B70D5"/>
    <w:rsid w:val="34832563"/>
    <w:rsid w:val="34E0C6D9"/>
    <w:rsid w:val="34E19466"/>
    <w:rsid w:val="34FBC9BA"/>
    <w:rsid w:val="35116189"/>
    <w:rsid w:val="3517DB65"/>
    <w:rsid w:val="3544B660"/>
    <w:rsid w:val="3577169A"/>
    <w:rsid w:val="3591A27C"/>
    <w:rsid w:val="3599065C"/>
    <w:rsid w:val="35A47220"/>
    <w:rsid w:val="35C12165"/>
    <w:rsid w:val="361C4F6D"/>
    <w:rsid w:val="36526EDA"/>
    <w:rsid w:val="367E8164"/>
    <w:rsid w:val="36815560"/>
    <w:rsid w:val="36BCA7E6"/>
    <w:rsid w:val="36EA10E6"/>
    <w:rsid w:val="36F9BE9E"/>
    <w:rsid w:val="3756B5FB"/>
    <w:rsid w:val="37685EE7"/>
    <w:rsid w:val="3788B333"/>
    <w:rsid w:val="3799FB8C"/>
    <w:rsid w:val="37E04973"/>
    <w:rsid w:val="37E0ADEE"/>
    <w:rsid w:val="37FB70EE"/>
    <w:rsid w:val="383840D0"/>
    <w:rsid w:val="38400448"/>
    <w:rsid w:val="38628697"/>
    <w:rsid w:val="3883036B"/>
    <w:rsid w:val="38D95DFF"/>
    <w:rsid w:val="3936F5BE"/>
    <w:rsid w:val="393EE1F8"/>
    <w:rsid w:val="3944D015"/>
    <w:rsid w:val="3949A4D6"/>
    <w:rsid w:val="394CF254"/>
    <w:rsid w:val="39983258"/>
    <w:rsid w:val="39ADA2A0"/>
    <w:rsid w:val="39B55B9A"/>
    <w:rsid w:val="39B8BA34"/>
    <w:rsid w:val="39DE9E34"/>
    <w:rsid w:val="39FE649F"/>
    <w:rsid w:val="3A1EAF9D"/>
    <w:rsid w:val="3A340D12"/>
    <w:rsid w:val="3A79973C"/>
    <w:rsid w:val="3AD0AA00"/>
    <w:rsid w:val="3B2D7329"/>
    <w:rsid w:val="3B621A5A"/>
    <w:rsid w:val="3BA6B4EF"/>
    <w:rsid w:val="3BB3C852"/>
    <w:rsid w:val="3BD48368"/>
    <w:rsid w:val="3BD7AD53"/>
    <w:rsid w:val="3BE154F5"/>
    <w:rsid w:val="3BFD2685"/>
    <w:rsid w:val="3C16FA30"/>
    <w:rsid w:val="3C51F2A0"/>
    <w:rsid w:val="3C9BA294"/>
    <w:rsid w:val="3D1489D1"/>
    <w:rsid w:val="3D36D6FE"/>
    <w:rsid w:val="3D9F4423"/>
    <w:rsid w:val="3DAA7159"/>
    <w:rsid w:val="3DB25B80"/>
    <w:rsid w:val="3DC1CCD0"/>
    <w:rsid w:val="3E0EFF2A"/>
    <w:rsid w:val="3E16549D"/>
    <w:rsid w:val="3E271133"/>
    <w:rsid w:val="3E4BB39C"/>
    <w:rsid w:val="3E645591"/>
    <w:rsid w:val="3EC0AFE0"/>
    <w:rsid w:val="3EFBD1AE"/>
    <w:rsid w:val="3F08C8A2"/>
    <w:rsid w:val="3F22553D"/>
    <w:rsid w:val="3F5B4664"/>
    <w:rsid w:val="3F935A27"/>
    <w:rsid w:val="3FAE237C"/>
    <w:rsid w:val="3FDE299A"/>
    <w:rsid w:val="4008DCC6"/>
    <w:rsid w:val="400A2BF3"/>
    <w:rsid w:val="4037CB3E"/>
    <w:rsid w:val="404D758C"/>
    <w:rsid w:val="40B39C58"/>
    <w:rsid w:val="40B8DA5F"/>
    <w:rsid w:val="40C3A3CB"/>
    <w:rsid w:val="40CE78A1"/>
    <w:rsid w:val="40E46FE4"/>
    <w:rsid w:val="40F3D263"/>
    <w:rsid w:val="40FD0E8D"/>
    <w:rsid w:val="4100A2DE"/>
    <w:rsid w:val="4115DEEC"/>
    <w:rsid w:val="412B1012"/>
    <w:rsid w:val="413F336C"/>
    <w:rsid w:val="4182C879"/>
    <w:rsid w:val="4192B545"/>
    <w:rsid w:val="41AAB94A"/>
    <w:rsid w:val="41B32672"/>
    <w:rsid w:val="41F62FDA"/>
    <w:rsid w:val="423F52D2"/>
    <w:rsid w:val="424C1D50"/>
    <w:rsid w:val="426CD77E"/>
    <w:rsid w:val="428CEE49"/>
    <w:rsid w:val="428FDF69"/>
    <w:rsid w:val="4292BE74"/>
    <w:rsid w:val="42D463E8"/>
    <w:rsid w:val="42EBC45E"/>
    <w:rsid w:val="42EFA53F"/>
    <w:rsid w:val="42FE19BE"/>
    <w:rsid w:val="43058ECB"/>
    <w:rsid w:val="430BDCCB"/>
    <w:rsid w:val="431F934D"/>
    <w:rsid w:val="436DB2DA"/>
    <w:rsid w:val="43911930"/>
    <w:rsid w:val="43A60FF5"/>
    <w:rsid w:val="43B7EAAB"/>
    <w:rsid w:val="43D841A6"/>
    <w:rsid w:val="43FE63B7"/>
    <w:rsid w:val="443FB263"/>
    <w:rsid w:val="444DCFF3"/>
    <w:rsid w:val="4452BD89"/>
    <w:rsid w:val="4454EF99"/>
    <w:rsid w:val="4482D6D3"/>
    <w:rsid w:val="44898225"/>
    <w:rsid w:val="44C47860"/>
    <w:rsid w:val="44D14B46"/>
    <w:rsid w:val="44EAC734"/>
    <w:rsid w:val="44F99569"/>
    <w:rsid w:val="45030074"/>
    <w:rsid w:val="45244538"/>
    <w:rsid w:val="457D90F9"/>
    <w:rsid w:val="45C085A0"/>
    <w:rsid w:val="45C0DD2B"/>
    <w:rsid w:val="45C95246"/>
    <w:rsid w:val="45DFF16B"/>
    <w:rsid w:val="45EC9035"/>
    <w:rsid w:val="45EDF46E"/>
    <w:rsid w:val="46AEF545"/>
    <w:rsid w:val="46DE7436"/>
    <w:rsid w:val="4700D31C"/>
    <w:rsid w:val="470FE268"/>
    <w:rsid w:val="47413B35"/>
    <w:rsid w:val="4758C532"/>
    <w:rsid w:val="478A675F"/>
    <w:rsid w:val="47AEC77F"/>
    <w:rsid w:val="47AF81F1"/>
    <w:rsid w:val="47F42AF8"/>
    <w:rsid w:val="482F4722"/>
    <w:rsid w:val="4836A86A"/>
    <w:rsid w:val="483C2DD1"/>
    <w:rsid w:val="4852A8AA"/>
    <w:rsid w:val="489BE138"/>
    <w:rsid w:val="48DF18D3"/>
    <w:rsid w:val="494299AB"/>
    <w:rsid w:val="4971CA69"/>
    <w:rsid w:val="49735FDE"/>
    <w:rsid w:val="498B8579"/>
    <w:rsid w:val="49A50FFA"/>
    <w:rsid w:val="49E7E93E"/>
    <w:rsid w:val="4A235A84"/>
    <w:rsid w:val="4A31F7DD"/>
    <w:rsid w:val="4A399440"/>
    <w:rsid w:val="4A448191"/>
    <w:rsid w:val="4A47832A"/>
    <w:rsid w:val="4A601C03"/>
    <w:rsid w:val="4A647BC6"/>
    <w:rsid w:val="4A6820F1"/>
    <w:rsid w:val="4A771D56"/>
    <w:rsid w:val="4AA4A104"/>
    <w:rsid w:val="4B3B461D"/>
    <w:rsid w:val="4B442456"/>
    <w:rsid w:val="4B85AAF7"/>
    <w:rsid w:val="4B915723"/>
    <w:rsid w:val="4B91E15F"/>
    <w:rsid w:val="4B9386BC"/>
    <w:rsid w:val="4C01F2EC"/>
    <w:rsid w:val="4C121FA9"/>
    <w:rsid w:val="4CB6143C"/>
    <w:rsid w:val="4CE27355"/>
    <w:rsid w:val="4D0AAB2E"/>
    <w:rsid w:val="4D1C05E3"/>
    <w:rsid w:val="4D2BA2A2"/>
    <w:rsid w:val="4D33B349"/>
    <w:rsid w:val="4D42A601"/>
    <w:rsid w:val="4D90D83F"/>
    <w:rsid w:val="4DD4642B"/>
    <w:rsid w:val="4DD4B509"/>
    <w:rsid w:val="4E11AB64"/>
    <w:rsid w:val="4E3C23DD"/>
    <w:rsid w:val="4E414DDF"/>
    <w:rsid w:val="4E76AE11"/>
    <w:rsid w:val="4E78811D"/>
    <w:rsid w:val="4EA81A83"/>
    <w:rsid w:val="4F2103C4"/>
    <w:rsid w:val="4F85A4C1"/>
    <w:rsid w:val="501A6691"/>
    <w:rsid w:val="50219736"/>
    <w:rsid w:val="502CA4FA"/>
    <w:rsid w:val="505BFE58"/>
    <w:rsid w:val="5078BF26"/>
    <w:rsid w:val="5091EA61"/>
    <w:rsid w:val="5104D9FF"/>
    <w:rsid w:val="511DC5F1"/>
    <w:rsid w:val="513A351E"/>
    <w:rsid w:val="513A62E2"/>
    <w:rsid w:val="514C2B67"/>
    <w:rsid w:val="51997B01"/>
    <w:rsid w:val="51C6EDC7"/>
    <w:rsid w:val="5212F37F"/>
    <w:rsid w:val="5274E6EE"/>
    <w:rsid w:val="527B073B"/>
    <w:rsid w:val="527E6640"/>
    <w:rsid w:val="5285DFE1"/>
    <w:rsid w:val="52980368"/>
    <w:rsid w:val="52CCBAED"/>
    <w:rsid w:val="533459D5"/>
    <w:rsid w:val="5345EE72"/>
    <w:rsid w:val="534616D5"/>
    <w:rsid w:val="537BC708"/>
    <w:rsid w:val="5388752D"/>
    <w:rsid w:val="5396FDC3"/>
    <w:rsid w:val="53B4038E"/>
    <w:rsid w:val="54051EDD"/>
    <w:rsid w:val="54149048"/>
    <w:rsid w:val="5422C503"/>
    <w:rsid w:val="543B4B6D"/>
    <w:rsid w:val="5472A36B"/>
    <w:rsid w:val="54BF4211"/>
    <w:rsid w:val="5534482D"/>
    <w:rsid w:val="5549CF39"/>
    <w:rsid w:val="554BA84A"/>
    <w:rsid w:val="557EC1F2"/>
    <w:rsid w:val="55851A85"/>
    <w:rsid w:val="55EDE792"/>
    <w:rsid w:val="55F45893"/>
    <w:rsid w:val="55FD0DAD"/>
    <w:rsid w:val="561261DF"/>
    <w:rsid w:val="566B7882"/>
    <w:rsid w:val="56CAC5E5"/>
    <w:rsid w:val="56E9E938"/>
    <w:rsid w:val="572CF30F"/>
    <w:rsid w:val="57AA442D"/>
    <w:rsid w:val="57CBE5BD"/>
    <w:rsid w:val="57CF490E"/>
    <w:rsid w:val="57FAB91E"/>
    <w:rsid w:val="5800A0C8"/>
    <w:rsid w:val="586456AB"/>
    <w:rsid w:val="58663CBE"/>
    <w:rsid w:val="58B3CA47"/>
    <w:rsid w:val="58C93971"/>
    <w:rsid w:val="5922A471"/>
    <w:rsid w:val="5938C483"/>
    <w:rsid w:val="59451D60"/>
    <w:rsid w:val="595F22F7"/>
    <w:rsid w:val="596A43E6"/>
    <w:rsid w:val="597F081E"/>
    <w:rsid w:val="59CE92CB"/>
    <w:rsid w:val="59F72FFE"/>
    <w:rsid w:val="5A020D1F"/>
    <w:rsid w:val="5A4C8C78"/>
    <w:rsid w:val="5B38AB79"/>
    <w:rsid w:val="5B3AC966"/>
    <w:rsid w:val="5B605F6B"/>
    <w:rsid w:val="5B76CC81"/>
    <w:rsid w:val="5B9DDD80"/>
    <w:rsid w:val="5BC3D3F8"/>
    <w:rsid w:val="5C37311F"/>
    <w:rsid w:val="5C4616AF"/>
    <w:rsid w:val="5CB26F4E"/>
    <w:rsid w:val="5CD21FB5"/>
    <w:rsid w:val="5CE98AD1"/>
    <w:rsid w:val="5CF10A87"/>
    <w:rsid w:val="5CF87906"/>
    <w:rsid w:val="5D0C5260"/>
    <w:rsid w:val="5D4D686D"/>
    <w:rsid w:val="5D8D079A"/>
    <w:rsid w:val="5D94679D"/>
    <w:rsid w:val="5DEFF083"/>
    <w:rsid w:val="5E047D0F"/>
    <w:rsid w:val="5E531272"/>
    <w:rsid w:val="5E6FE24C"/>
    <w:rsid w:val="5E954AE6"/>
    <w:rsid w:val="5E9A217C"/>
    <w:rsid w:val="5EB8699D"/>
    <w:rsid w:val="5EC4EBF5"/>
    <w:rsid w:val="5EC53EA4"/>
    <w:rsid w:val="5ECD668B"/>
    <w:rsid w:val="5EDE4AE8"/>
    <w:rsid w:val="5EDFFB7E"/>
    <w:rsid w:val="5F2A56E8"/>
    <w:rsid w:val="5F4ECAED"/>
    <w:rsid w:val="6013A033"/>
    <w:rsid w:val="6028AB49"/>
    <w:rsid w:val="603022E5"/>
    <w:rsid w:val="605EAB23"/>
    <w:rsid w:val="60695B47"/>
    <w:rsid w:val="606A8968"/>
    <w:rsid w:val="60B2F189"/>
    <w:rsid w:val="60F5B3B3"/>
    <w:rsid w:val="60FDC87E"/>
    <w:rsid w:val="61316D7E"/>
    <w:rsid w:val="614A3A0E"/>
    <w:rsid w:val="618B20DA"/>
    <w:rsid w:val="619268A6"/>
    <w:rsid w:val="61A15FCA"/>
    <w:rsid w:val="61A7830E"/>
    <w:rsid w:val="61F1B3B9"/>
    <w:rsid w:val="621481A0"/>
    <w:rsid w:val="62599716"/>
    <w:rsid w:val="62609BCF"/>
    <w:rsid w:val="628D02F6"/>
    <w:rsid w:val="629E8C1D"/>
    <w:rsid w:val="63268395"/>
    <w:rsid w:val="6352FE1E"/>
    <w:rsid w:val="6353F337"/>
    <w:rsid w:val="63B78F07"/>
    <w:rsid w:val="647ED95A"/>
    <w:rsid w:val="648C4C28"/>
    <w:rsid w:val="649CA15C"/>
    <w:rsid w:val="64BCC5CC"/>
    <w:rsid w:val="64EEE988"/>
    <w:rsid w:val="6502193A"/>
    <w:rsid w:val="65110925"/>
    <w:rsid w:val="6543A019"/>
    <w:rsid w:val="655B0F1F"/>
    <w:rsid w:val="65B7CDE6"/>
    <w:rsid w:val="66B63A71"/>
    <w:rsid w:val="67663595"/>
    <w:rsid w:val="677E1B83"/>
    <w:rsid w:val="67A4D390"/>
    <w:rsid w:val="68022C18"/>
    <w:rsid w:val="6823FB36"/>
    <w:rsid w:val="68244C56"/>
    <w:rsid w:val="683D1B0D"/>
    <w:rsid w:val="684C33BC"/>
    <w:rsid w:val="68CCE714"/>
    <w:rsid w:val="68D62E85"/>
    <w:rsid w:val="68E2CF10"/>
    <w:rsid w:val="68F3BADD"/>
    <w:rsid w:val="6913A333"/>
    <w:rsid w:val="6930D703"/>
    <w:rsid w:val="69442DF9"/>
    <w:rsid w:val="695773AE"/>
    <w:rsid w:val="6A06F9C2"/>
    <w:rsid w:val="6A20AFC3"/>
    <w:rsid w:val="6A3738FF"/>
    <w:rsid w:val="6A4AAD15"/>
    <w:rsid w:val="6A58E2B7"/>
    <w:rsid w:val="6A8E8BCF"/>
    <w:rsid w:val="6A9DBC58"/>
    <w:rsid w:val="6AA655E3"/>
    <w:rsid w:val="6B1110DB"/>
    <w:rsid w:val="6B534D1F"/>
    <w:rsid w:val="6B6746BB"/>
    <w:rsid w:val="6B751575"/>
    <w:rsid w:val="6B769389"/>
    <w:rsid w:val="6B9A501E"/>
    <w:rsid w:val="6C592EC1"/>
    <w:rsid w:val="6CAA5C78"/>
    <w:rsid w:val="6CCCA197"/>
    <w:rsid w:val="6CD9C79B"/>
    <w:rsid w:val="6D1BDED9"/>
    <w:rsid w:val="6D40CDE2"/>
    <w:rsid w:val="6D4A63DA"/>
    <w:rsid w:val="6DC3B7A3"/>
    <w:rsid w:val="6DE392E6"/>
    <w:rsid w:val="6DFC93FD"/>
    <w:rsid w:val="6E2ABA82"/>
    <w:rsid w:val="6E8CDD7F"/>
    <w:rsid w:val="6EE53437"/>
    <w:rsid w:val="6F1E1E38"/>
    <w:rsid w:val="6F374695"/>
    <w:rsid w:val="6F3B751E"/>
    <w:rsid w:val="6FE1AB12"/>
    <w:rsid w:val="700FCB91"/>
    <w:rsid w:val="703181F3"/>
    <w:rsid w:val="7046BC99"/>
    <w:rsid w:val="7055DE86"/>
    <w:rsid w:val="706573A1"/>
    <w:rsid w:val="7068EDAE"/>
    <w:rsid w:val="7089A813"/>
    <w:rsid w:val="70B9022E"/>
    <w:rsid w:val="70EB3820"/>
    <w:rsid w:val="71093DC3"/>
    <w:rsid w:val="7113FC3D"/>
    <w:rsid w:val="712912DC"/>
    <w:rsid w:val="71408763"/>
    <w:rsid w:val="716678F3"/>
    <w:rsid w:val="71835C7B"/>
    <w:rsid w:val="71B8054D"/>
    <w:rsid w:val="71F052E6"/>
    <w:rsid w:val="7209635E"/>
    <w:rsid w:val="7214E309"/>
    <w:rsid w:val="726CE55E"/>
    <w:rsid w:val="7273480D"/>
    <w:rsid w:val="72A04165"/>
    <w:rsid w:val="72CA83ED"/>
    <w:rsid w:val="73142BAE"/>
    <w:rsid w:val="734AA602"/>
    <w:rsid w:val="736C7C98"/>
    <w:rsid w:val="737583DD"/>
    <w:rsid w:val="737E5D5B"/>
    <w:rsid w:val="739C71DD"/>
    <w:rsid w:val="73C10E9F"/>
    <w:rsid w:val="73D76060"/>
    <w:rsid w:val="73F18F5B"/>
    <w:rsid w:val="74051C12"/>
    <w:rsid w:val="746A8665"/>
    <w:rsid w:val="7491BA69"/>
    <w:rsid w:val="75313FB7"/>
    <w:rsid w:val="75596CCC"/>
    <w:rsid w:val="758D5FBC"/>
    <w:rsid w:val="758ED683"/>
    <w:rsid w:val="75B7BD4F"/>
    <w:rsid w:val="75BDC4AC"/>
    <w:rsid w:val="75D7CFB6"/>
    <w:rsid w:val="75F0F813"/>
    <w:rsid w:val="7663F6FE"/>
    <w:rsid w:val="76A27CAF"/>
    <w:rsid w:val="76B1878F"/>
    <w:rsid w:val="76C5E4AA"/>
    <w:rsid w:val="774559A6"/>
    <w:rsid w:val="77D55DF2"/>
    <w:rsid w:val="77E77452"/>
    <w:rsid w:val="784AB56D"/>
    <w:rsid w:val="785004C6"/>
    <w:rsid w:val="7870097B"/>
    <w:rsid w:val="78727E76"/>
    <w:rsid w:val="7910C570"/>
    <w:rsid w:val="79405A4A"/>
    <w:rsid w:val="7952573A"/>
    <w:rsid w:val="7962B54E"/>
    <w:rsid w:val="797D3A02"/>
    <w:rsid w:val="79802100"/>
    <w:rsid w:val="79BA6E4C"/>
    <w:rsid w:val="79CF0DC3"/>
    <w:rsid w:val="7A0838A3"/>
    <w:rsid w:val="7A6AD4F7"/>
    <w:rsid w:val="7A7AB041"/>
    <w:rsid w:val="7AA7A489"/>
    <w:rsid w:val="7AAB40D9"/>
    <w:rsid w:val="7ACB3D16"/>
    <w:rsid w:val="7ACC68C9"/>
    <w:rsid w:val="7AFEB05D"/>
    <w:rsid w:val="7AFEC9C8"/>
    <w:rsid w:val="7B0132B6"/>
    <w:rsid w:val="7B1EE836"/>
    <w:rsid w:val="7B2DF40C"/>
    <w:rsid w:val="7B6C0ACD"/>
    <w:rsid w:val="7B81DB0C"/>
    <w:rsid w:val="7BBD4E80"/>
    <w:rsid w:val="7BDEBA05"/>
    <w:rsid w:val="7BF47D10"/>
    <w:rsid w:val="7BF712D4"/>
    <w:rsid w:val="7BFCA140"/>
    <w:rsid w:val="7C4BD421"/>
    <w:rsid w:val="7C95CBA9"/>
    <w:rsid w:val="7CBD3528"/>
    <w:rsid w:val="7D050830"/>
    <w:rsid w:val="7D2F5EF0"/>
    <w:rsid w:val="7D35A14A"/>
    <w:rsid w:val="7D5E16D8"/>
    <w:rsid w:val="7D881865"/>
    <w:rsid w:val="7E0349F2"/>
    <w:rsid w:val="7E26B09B"/>
    <w:rsid w:val="7E750B7E"/>
    <w:rsid w:val="7EA3C4E7"/>
    <w:rsid w:val="7ED75E9F"/>
    <w:rsid w:val="7EF0B5ED"/>
    <w:rsid w:val="7F04D374"/>
    <w:rsid w:val="7F7BC2D4"/>
    <w:rsid w:val="7F7DBD48"/>
    <w:rsid w:val="7F7EB1FC"/>
    <w:rsid w:val="7F88BC34"/>
    <w:rsid w:val="7F9D7497"/>
    <w:rsid w:val="7FA35E69"/>
    <w:rsid w:val="7FCAA4E0"/>
    <w:rsid w:val="7FFD6A3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5A853"/>
  <w15:chartTrackingRefBased/>
  <w15:docId w15:val="{7EDB4A79-7C42-4F73-A46C-48DDEFA4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62F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C062FB"/>
    <w:rPr>
      <w:b/>
      <w:bCs/>
    </w:rPr>
  </w:style>
  <w:style w:type="character" w:customStyle="1" w:styleId="normaltextrun">
    <w:name w:val="normaltextrun"/>
    <w:basedOn w:val="DefaultParagraphFont"/>
    <w:rsid w:val="00C062FB"/>
  </w:style>
  <w:style w:type="character" w:styleId="Hyperlink">
    <w:name w:val="Hyperlink"/>
    <w:basedOn w:val="DefaultParagraphFont"/>
    <w:uiPriority w:val="99"/>
    <w:unhideWhenUsed/>
    <w:rsid w:val="00C062FB"/>
    <w:rPr>
      <w:color w:val="0563C1" w:themeColor="hyperlink"/>
      <w:u w:val="single"/>
    </w:rPr>
  </w:style>
  <w:style w:type="paragraph" w:styleId="Revision">
    <w:name w:val="Revision"/>
    <w:hidden/>
    <w:uiPriority w:val="99"/>
    <w:semiHidden/>
    <w:rsid w:val="00772D1E"/>
    <w:pPr>
      <w:spacing w:after="0" w:line="240" w:lineRule="auto"/>
    </w:pPr>
  </w:style>
  <w:style w:type="character" w:styleId="CommentReference">
    <w:name w:val="annotation reference"/>
    <w:basedOn w:val="DefaultParagraphFont"/>
    <w:uiPriority w:val="99"/>
    <w:semiHidden/>
    <w:unhideWhenUsed/>
    <w:rsid w:val="005D4E65"/>
    <w:rPr>
      <w:sz w:val="16"/>
      <w:szCs w:val="16"/>
    </w:rPr>
  </w:style>
  <w:style w:type="paragraph" w:styleId="CommentText">
    <w:name w:val="annotation text"/>
    <w:basedOn w:val="Normal"/>
    <w:link w:val="CommentTextChar"/>
    <w:uiPriority w:val="99"/>
    <w:unhideWhenUsed/>
    <w:rsid w:val="005D4E65"/>
    <w:pPr>
      <w:spacing w:line="240" w:lineRule="auto"/>
    </w:pPr>
    <w:rPr>
      <w:sz w:val="20"/>
      <w:szCs w:val="20"/>
    </w:rPr>
  </w:style>
  <w:style w:type="character" w:customStyle="1" w:styleId="CommentTextChar">
    <w:name w:val="Comment Text Char"/>
    <w:basedOn w:val="DefaultParagraphFont"/>
    <w:link w:val="CommentText"/>
    <w:uiPriority w:val="99"/>
    <w:rsid w:val="005D4E65"/>
    <w:rPr>
      <w:sz w:val="20"/>
      <w:szCs w:val="20"/>
    </w:rPr>
  </w:style>
  <w:style w:type="paragraph" w:styleId="CommentSubject">
    <w:name w:val="annotation subject"/>
    <w:basedOn w:val="CommentText"/>
    <w:next w:val="CommentText"/>
    <w:link w:val="CommentSubjectChar"/>
    <w:uiPriority w:val="99"/>
    <w:semiHidden/>
    <w:unhideWhenUsed/>
    <w:rsid w:val="005D4E65"/>
    <w:rPr>
      <w:b/>
      <w:bCs/>
    </w:rPr>
  </w:style>
  <w:style w:type="character" w:customStyle="1" w:styleId="CommentSubjectChar">
    <w:name w:val="Comment Subject Char"/>
    <w:basedOn w:val="CommentTextChar"/>
    <w:link w:val="CommentSubject"/>
    <w:uiPriority w:val="99"/>
    <w:semiHidden/>
    <w:rsid w:val="005D4E65"/>
    <w:rPr>
      <w:b/>
      <w:bCs/>
      <w:sz w:val="20"/>
      <w:szCs w:val="20"/>
    </w:rPr>
  </w:style>
  <w:style w:type="character" w:styleId="Mention">
    <w:name w:val="Mention"/>
    <w:basedOn w:val="DefaultParagraphFont"/>
    <w:uiPriority w:val="99"/>
    <w:unhideWhenUsed/>
    <w:rsid w:val="00955B81"/>
    <w:rPr>
      <w:color w:val="2B579A"/>
      <w:shd w:val="clear" w:color="auto" w:fill="E1DFDD"/>
    </w:rPr>
  </w:style>
  <w:style w:type="paragraph" w:styleId="Header">
    <w:name w:val="header"/>
    <w:basedOn w:val="Normal"/>
    <w:link w:val="HeaderChar"/>
    <w:uiPriority w:val="99"/>
    <w:unhideWhenUsed/>
    <w:rsid w:val="00DE5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343"/>
  </w:style>
  <w:style w:type="paragraph" w:styleId="Footer">
    <w:name w:val="footer"/>
    <w:basedOn w:val="Normal"/>
    <w:link w:val="FooterChar"/>
    <w:uiPriority w:val="99"/>
    <w:unhideWhenUsed/>
    <w:rsid w:val="00DE5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343"/>
  </w:style>
  <w:style w:type="character" w:styleId="UnresolvedMention">
    <w:name w:val="Unresolved Mention"/>
    <w:basedOn w:val="DefaultParagraphFont"/>
    <w:uiPriority w:val="99"/>
    <w:semiHidden/>
    <w:unhideWhenUsed/>
    <w:rsid w:val="00405B12"/>
    <w:rPr>
      <w:color w:val="605E5C"/>
      <w:shd w:val="clear" w:color="auto" w:fill="E1DFDD"/>
    </w:rPr>
  </w:style>
  <w:style w:type="character" w:styleId="FollowedHyperlink">
    <w:name w:val="FollowedHyperlink"/>
    <w:basedOn w:val="DefaultParagraphFont"/>
    <w:uiPriority w:val="99"/>
    <w:semiHidden/>
    <w:unhideWhenUsed/>
    <w:rsid w:val="00D16140"/>
    <w:rPr>
      <w:color w:val="954F72" w:themeColor="followedHyperlink"/>
      <w:u w:val="single"/>
    </w:rPr>
  </w:style>
  <w:style w:type="paragraph" w:styleId="ListParagraph">
    <w:name w:val="List Paragraph"/>
    <w:basedOn w:val="Normal"/>
    <w:uiPriority w:val="34"/>
    <w:qFormat/>
    <w:rsid w:val="008E1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ewr.gov.au/workers-compensation/resources/national-approach"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safeworkaustralia.gov.au/esba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afeworkaustralia.gov.au/esba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nfirmed xmlns="c3bb4156-0582-4d49-9748-da12e4bfffd4" xsi:nil="true"/>
    <Date xmlns="c3bb4156-0582-4d49-9748-da12e4bfffd4" xsi:nil="true"/>
    <TaxCatchAll xmlns="f6ea322a-84be-47d5-b47f-0374e0177435" xsi:nil="true"/>
    <Agency xmlns="c3bb4156-0582-4d49-9748-da12e4bfffd4" xsi:nil="true"/>
    <lcf76f155ced4ddcb4097134ff3c332f xmlns="c3bb4156-0582-4d49-9748-da12e4bfffd4">
      <Terms xmlns="http://schemas.microsoft.com/office/infopath/2007/PartnerControls"/>
    </lcf76f155ced4ddcb4097134ff3c332f>
    <SharedWithUsers xmlns="f6ea322a-84be-47d5-b47f-0374e0177435">
      <UserInfo>
        <DisplayName>DE HOOG,Elizabeth</DisplayName>
        <AccountId>139</AccountId>
        <AccountType/>
      </UserInfo>
      <UserInfo>
        <DisplayName>HOLMES,Matthew</DisplayName>
        <AccountId>219</AccountId>
        <AccountType/>
      </UserInfo>
      <UserInfo>
        <DisplayName>NG,Alexandria</DisplayName>
        <AccountId>199</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BBBDFE0D5B48A44847B70EA1BD3862B" ma:contentTypeVersion="18" ma:contentTypeDescription="Create a new document." ma:contentTypeScope="" ma:versionID="c79f900a805d6ead317f44aae8971b4b">
  <xsd:schema xmlns:xsd="http://www.w3.org/2001/XMLSchema" xmlns:xs="http://www.w3.org/2001/XMLSchema" xmlns:p="http://schemas.microsoft.com/office/2006/metadata/properties" xmlns:ns2="c3bb4156-0582-4d49-9748-da12e4bfffd4" xmlns:ns3="f6ea322a-84be-47d5-b47f-0374e0177435" targetNamespace="http://schemas.microsoft.com/office/2006/metadata/properties" ma:root="true" ma:fieldsID="da0659c4d8a8cfc055ac7195a26c04ba" ns2:_="" ns3:_="">
    <xsd:import namespace="c3bb4156-0582-4d49-9748-da12e4bfffd4"/>
    <xsd:import namespace="f6ea322a-84be-47d5-b47f-0374e01774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ate" minOccurs="0"/>
                <xsd:element ref="ns2:Confirmed" minOccurs="0"/>
                <xsd:element ref="ns2:Agency"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b4156-0582-4d49-9748-da12e4bff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 ma:index="12" nillable="true" ma:displayName="Date" ma:format="DateOnly" ma:internalName="Date">
      <xsd:simpleType>
        <xsd:restriction base="dms:DateTime"/>
      </xsd:simpleType>
    </xsd:element>
    <xsd:element name="Confirmed" ma:index="13" nillable="true" ma:displayName="Confirmed" ma:format="Dropdown" ma:internalName="Confirmed">
      <xsd:simpleType>
        <xsd:restriction base="dms:Text">
          <xsd:maxLength value="255"/>
        </xsd:restriction>
      </xsd:simpleType>
    </xsd:element>
    <xsd:element name="Agency" ma:index="14" nillable="true" ma:displayName="Agency" ma:format="Dropdown" ma:internalName="Agency">
      <xsd:simpleType>
        <xsd:restriction base="dms:Text">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ea322a-84be-47d5-b47f-0374e01774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43dacc5f-1863-45f1-944c-0525d7dba6df}" ma:internalName="TaxCatchAll" ma:showField="CatchAllData" ma:web="f6ea322a-84be-47d5-b47f-0374e0177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88DDFA-C107-45B3-9EAA-983D36522D32}">
  <ds:schemaRefs>
    <ds:schemaRef ds:uri="http://schemas.microsoft.com/sharepoint/v3/contenttype/forms"/>
  </ds:schemaRefs>
</ds:datastoreItem>
</file>

<file path=customXml/itemProps2.xml><?xml version="1.0" encoding="utf-8"?>
<ds:datastoreItem xmlns:ds="http://schemas.openxmlformats.org/officeDocument/2006/customXml" ds:itemID="{943FBBE7-24EE-4321-827C-7C9B60F51A34}">
  <ds:schemaRefs>
    <ds:schemaRef ds:uri="http://schemas.openxmlformats.org/officeDocument/2006/bibliography"/>
  </ds:schemaRefs>
</ds:datastoreItem>
</file>

<file path=customXml/itemProps3.xml><?xml version="1.0" encoding="utf-8"?>
<ds:datastoreItem xmlns:ds="http://schemas.openxmlformats.org/officeDocument/2006/customXml" ds:itemID="{CD72B7DF-4001-4D27-8F15-6D92FE1D38BC}">
  <ds:schemaRefs>
    <ds:schemaRef ds:uri="http://schemas.microsoft.com/office/2006/documentManagement/types"/>
    <ds:schemaRef ds:uri="http://schemas.openxmlformats.org/package/2006/metadata/core-properties"/>
    <ds:schemaRef ds:uri="c3bb4156-0582-4d49-9748-da12e4bfffd4"/>
    <ds:schemaRef ds:uri="http://purl.org/dc/terms/"/>
    <ds:schemaRef ds:uri="http://schemas.microsoft.com/office/infopath/2007/PartnerControls"/>
    <ds:schemaRef ds:uri="http://www.w3.org/XML/1998/namespace"/>
    <ds:schemaRef ds:uri="f6ea322a-84be-47d5-b47f-0374e0177435"/>
    <ds:schemaRef ds:uri="http://schemas.microsoft.com/office/2006/metadata/properties"/>
    <ds:schemaRef ds:uri="http://purl.org/dc/dcmitype/"/>
    <ds:schemaRef ds:uri="http://purl.org/dc/elements/1.1/"/>
  </ds:schemaRefs>
</ds:datastoreItem>
</file>

<file path=customXml/itemProps4.xml><?xml version="1.0" encoding="utf-8"?>
<ds:datastoreItem xmlns:ds="http://schemas.openxmlformats.org/officeDocument/2006/customXml" ds:itemID="{19AB4F05-E908-4344-9180-A32F5FB7F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b4156-0582-4d49-9748-da12e4bfffd4"/>
    <ds:schemaRef ds:uri="f6ea322a-84be-47d5-b47f-0374e0177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1182</Words>
  <Characters>6738</Characters>
  <Application>Microsoft Office Word</Application>
  <DocSecurity>0</DocSecurity>
  <Lines>56</Lines>
  <Paragraphs>15</Paragraphs>
  <ScaleCrop>false</ScaleCrop>
  <Company>Australian Government</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LECOINTE,Chakri</dc:creator>
  <cp:keywords/>
  <dc:description/>
  <cp:lastModifiedBy>MADDOCK,Alanna</cp:lastModifiedBy>
  <cp:revision>2</cp:revision>
  <cp:lastPrinted>2024-05-10T02:31:00Z</cp:lastPrinted>
  <dcterms:created xsi:type="dcterms:W3CDTF">2024-05-10T02:36:00Z</dcterms:created>
  <dcterms:modified xsi:type="dcterms:W3CDTF">2024-05-10T02:36:00Z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2024-03-22T06:40:26Z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7dabc329-0b29-404d-adbb-b9694e37ed57</vt:lpwstr>
  </property>
  <property fmtid="{D5CDD505-2E9C-101B-9397-08002B2CF9AE}" pid="8" name="MSIP_Label_79d889eb-932f-4752-8739-64d25806ef64_ContentBits">
    <vt:lpwstr>0</vt:lpwstr>
  </property>
  <property fmtid="{D5CDD505-2E9C-101B-9397-08002B2CF9AE}" pid="9" name="ContentTypeId">
    <vt:lpwstr>0x010100BBBBDFE0D5B48A44847B70EA1BD3862B</vt:lpwstr>
  </property>
  <property fmtid="{D5CDD505-2E9C-101B-9397-08002B2CF9AE}" pid="10" name="MediaServiceImageTags">
    <vt:lpwstr/>
  </property>
</Properties>
</file>