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547C" w14:textId="4EBB1E3F" w:rsidR="005565B8" w:rsidRDefault="00A51DD1" w:rsidP="00E6026B">
      <w:pPr>
        <w:spacing w:after="840"/>
        <w:sectPr w:rsidR="005565B8" w:rsidSect="00780CC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37" w:right="851" w:bottom="1418" w:left="851" w:header="567" w:footer="1361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DC1A19" wp14:editId="6071EFC2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560000" cy="2160000"/>
                <wp:effectExtent l="0" t="0" r="3175" b="0"/>
                <wp:wrapNone/>
                <wp:docPr id="3" name="Rectangle 3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2160000"/>
                        </a:xfrm>
                        <a:prstGeom prst="rect">
                          <a:avLst/>
                        </a:prstGeom>
                        <a:solidFill>
                          <a:srgbClr val="0515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CAAAA" id="Rectangle 3" o:spid="_x0000_s1026" alt="Decorative" style="position:absolute;margin-left:544.1pt;margin-top:0;width:595.3pt;height:170.1pt;z-index:-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" fillcolor="#051532" stroked="f" strokeweight="1pt">
                <w10:wrap anchorx="page" anchory="page"/>
              </v:rect>
            </w:pict>
          </mc:Fallback>
        </mc:AlternateContent>
      </w:r>
      <w:r w:rsidR="00286F3C">
        <w:rPr>
          <w:noProof/>
        </w:rPr>
        <w:drawing>
          <wp:inline distT="0" distB="0" distL="0" distR="0" wp14:anchorId="7D8C6F17" wp14:editId="76E1D70C">
            <wp:extent cx="3531600" cy="1321200"/>
            <wp:effectExtent l="0" t="0" r="0" b="0"/>
            <wp:docPr id="6" name="Picture 6" descr="Australian Government &#10;Workforce Australia &#10;Employment. Skills. Suppo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ustralian Government &#10;Workforce Australia &#10;Employment. Skills. Suppor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6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C037" w14:textId="5D7C7B12" w:rsidR="00690188" w:rsidRPr="00D62B4A" w:rsidRDefault="00690188" w:rsidP="00E6026B">
      <w:pPr>
        <w:pStyle w:val="Title"/>
        <w:spacing w:before="120" w:after="60"/>
        <w:jc w:val="center"/>
        <w:rPr>
          <w:sz w:val="46"/>
          <w:szCs w:val="46"/>
        </w:rPr>
      </w:pPr>
      <w:r w:rsidRPr="00D62B4A">
        <w:rPr>
          <w:sz w:val="46"/>
          <w:szCs w:val="46"/>
        </w:rPr>
        <w:t xml:space="preserve">Information about </w:t>
      </w:r>
      <w:r w:rsidR="00257496">
        <w:rPr>
          <w:sz w:val="46"/>
          <w:szCs w:val="46"/>
        </w:rPr>
        <w:t xml:space="preserve">your </w:t>
      </w:r>
      <w:r w:rsidR="00D526C5">
        <w:rPr>
          <w:sz w:val="46"/>
          <w:szCs w:val="46"/>
        </w:rPr>
        <w:t>p</w:t>
      </w:r>
      <w:r w:rsidRPr="00D62B4A">
        <w:rPr>
          <w:sz w:val="46"/>
          <w:szCs w:val="46"/>
        </w:rPr>
        <w:t xml:space="preserve">oints </w:t>
      </w:r>
      <w:r w:rsidR="00D526C5">
        <w:rPr>
          <w:sz w:val="46"/>
          <w:szCs w:val="46"/>
        </w:rPr>
        <w:t>t</w:t>
      </w:r>
      <w:r w:rsidR="00257496">
        <w:rPr>
          <w:sz w:val="46"/>
          <w:szCs w:val="46"/>
        </w:rPr>
        <w:t>arget</w:t>
      </w:r>
    </w:p>
    <w:p w14:paraId="7B976213" w14:textId="77777777" w:rsidR="00690188" w:rsidRDefault="00690188" w:rsidP="00690188">
      <w:pPr>
        <w:pStyle w:val="Heading2"/>
        <w:spacing w:after="0"/>
        <w:sectPr w:rsidR="00690188" w:rsidSect="00876539">
          <w:type w:val="continuous"/>
          <w:pgSz w:w="11906" w:h="16838"/>
          <w:pgMar w:top="1134" w:right="1021" w:bottom="1134" w:left="1021" w:header="0" w:footer="0" w:gutter="0"/>
          <w:cols w:space="340"/>
          <w:noEndnote/>
          <w:docGrid w:linePitch="272"/>
        </w:sectPr>
      </w:pPr>
    </w:p>
    <w:p w14:paraId="0982C53E" w14:textId="14825C3F" w:rsidR="00690188" w:rsidRDefault="00200D26" w:rsidP="005F33E3">
      <w:pPr>
        <w:pStyle w:val="Heading2"/>
        <w:spacing w:before="0" w:after="0"/>
        <w:ind w:left="-142"/>
      </w:pPr>
      <w:r>
        <w:t>About</w:t>
      </w:r>
      <w:r w:rsidR="00690188">
        <w:t xml:space="preserve"> </w:t>
      </w:r>
      <w:r w:rsidR="00257496">
        <w:t xml:space="preserve">your </w:t>
      </w:r>
      <w:r w:rsidR="00D526C5">
        <w:t>p</w:t>
      </w:r>
      <w:r w:rsidR="00690188">
        <w:t>oints</w:t>
      </w:r>
      <w:r w:rsidR="00D62B4A">
        <w:t xml:space="preserve"> </w:t>
      </w:r>
      <w:r w:rsidR="00D526C5">
        <w:t>t</w:t>
      </w:r>
      <w:r w:rsidR="00257496">
        <w:t>arget</w:t>
      </w:r>
    </w:p>
    <w:p w14:paraId="325D75E0" w14:textId="3BA3C4D7" w:rsidR="00690188" w:rsidRDefault="0090159D" w:rsidP="005F33E3">
      <w:pPr>
        <w:ind w:left="-142" w:right="-301"/>
        <w:jc w:val="both"/>
        <w:rPr>
          <w:sz w:val="22"/>
        </w:rPr>
      </w:pPr>
      <w:r>
        <w:rPr>
          <w:sz w:val="22"/>
        </w:rPr>
        <w:t xml:space="preserve">Each month </w:t>
      </w:r>
      <w:r w:rsidR="00A61523">
        <w:rPr>
          <w:sz w:val="22"/>
        </w:rPr>
        <w:t xml:space="preserve">(your points reporting period) </w:t>
      </w:r>
      <w:r w:rsidR="00690188">
        <w:rPr>
          <w:sz w:val="22"/>
        </w:rPr>
        <w:t>you</w:t>
      </w:r>
      <w:r w:rsidR="00A534B6">
        <w:rPr>
          <w:sz w:val="22"/>
        </w:rPr>
        <w:t>’ll</w:t>
      </w:r>
      <w:r w:rsidR="00690188">
        <w:rPr>
          <w:sz w:val="22"/>
        </w:rPr>
        <w:t xml:space="preserve"> need to earn a </w:t>
      </w:r>
      <w:r w:rsidR="00025B72">
        <w:rPr>
          <w:sz w:val="22"/>
        </w:rPr>
        <w:t>set</w:t>
      </w:r>
      <w:r w:rsidR="00690188">
        <w:rPr>
          <w:sz w:val="22"/>
        </w:rPr>
        <w:t xml:space="preserve"> number of points </w:t>
      </w:r>
      <w:r>
        <w:rPr>
          <w:sz w:val="22"/>
        </w:rPr>
        <w:t xml:space="preserve">(your </w:t>
      </w:r>
      <w:r w:rsidR="00D526C5">
        <w:rPr>
          <w:sz w:val="22"/>
        </w:rPr>
        <w:t>p</w:t>
      </w:r>
      <w:r>
        <w:rPr>
          <w:sz w:val="22"/>
        </w:rPr>
        <w:t xml:space="preserve">oints </w:t>
      </w:r>
      <w:r w:rsidR="00D526C5">
        <w:rPr>
          <w:sz w:val="22"/>
        </w:rPr>
        <w:t>t</w:t>
      </w:r>
      <w:r>
        <w:rPr>
          <w:sz w:val="22"/>
        </w:rPr>
        <w:t>arget)</w:t>
      </w:r>
      <w:r w:rsidR="00257496">
        <w:rPr>
          <w:sz w:val="22"/>
        </w:rPr>
        <w:t xml:space="preserve"> to meet your mutual obligation requirements</w:t>
      </w:r>
      <w:r w:rsidR="00EC4652">
        <w:rPr>
          <w:sz w:val="22"/>
        </w:rPr>
        <w:t xml:space="preserve"> in return for income support.</w:t>
      </w:r>
    </w:p>
    <w:p w14:paraId="4AE80060" w14:textId="32469A1B" w:rsidR="00847439" w:rsidRPr="003072B3" w:rsidRDefault="00690188" w:rsidP="005F33E3">
      <w:pPr>
        <w:ind w:left="-142" w:right="-306"/>
        <w:jc w:val="both"/>
        <w:rPr>
          <w:sz w:val="22"/>
        </w:rPr>
      </w:pPr>
      <w:r>
        <w:rPr>
          <w:sz w:val="22"/>
        </w:rPr>
        <w:t>You</w:t>
      </w:r>
      <w:r w:rsidR="00AC5AB7">
        <w:rPr>
          <w:sz w:val="22"/>
        </w:rPr>
        <w:t>’l</w:t>
      </w:r>
      <w:r w:rsidR="00257496">
        <w:rPr>
          <w:sz w:val="22"/>
        </w:rPr>
        <w:t xml:space="preserve">l have </w:t>
      </w:r>
      <w:r w:rsidR="000F542E">
        <w:rPr>
          <w:sz w:val="22"/>
        </w:rPr>
        <w:t xml:space="preserve">some </w:t>
      </w:r>
      <w:r w:rsidR="00257496">
        <w:rPr>
          <w:sz w:val="22"/>
        </w:rPr>
        <w:t xml:space="preserve">flexibility and choice </w:t>
      </w:r>
      <w:r w:rsidR="007C180F">
        <w:rPr>
          <w:sz w:val="22"/>
        </w:rPr>
        <w:t xml:space="preserve">in </w:t>
      </w:r>
      <w:r w:rsidR="00EC4652">
        <w:rPr>
          <w:sz w:val="22"/>
        </w:rPr>
        <w:t xml:space="preserve">deciding what tasks and activities you do </w:t>
      </w:r>
      <w:r w:rsidR="00AC5AB7">
        <w:rPr>
          <w:sz w:val="22"/>
        </w:rPr>
        <w:t>to</w:t>
      </w:r>
      <w:r w:rsidR="00EC4652">
        <w:rPr>
          <w:sz w:val="22"/>
        </w:rPr>
        <w:t xml:space="preserve"> earn </w:t>
      </w:r>
      <w:r w:rsidR="009F1303">
        <w:rPr>
          <w:sz w:val="22"/>
        </w:rPr>
        <w:t xml:space="preserve">the </w:t>
      </w:r>
      <w:r w:rsidR="00EC4652">
        <w:rPr>
          <w:sz w:val="22"/>
        </w:rPr>
        <w:t>points</w:t>
      </w:r>
      <w:r w:rsidR="00DA334E">
        <w:rPr>
          <w:sz w:val="22"/>
        </w:rPr>
        <w:t xml:space="preserve"> </w:t>
      </w:r>
      <w:r w:rsidR="009F1303">
        <w:rPr>
          <w:sz w:val="22"/>
        </w:rPr>
        <w:t>you need</w:t>
      </w:r>
      <w:r w:rsidR="00A65A0B">
        <w:rPr>
          <w:sz w:val="22"/>
        </w:rPr>
        <w:t>.</w:t>
      </w:r>
      <w:r w:rsidR="00EC4652">
        <w:rPr>
          <w:sz w:val="22"/>
        </w:rPr>
        <w:t xml:space="preserve"> </w:t>
      </w:r>
    </w:p>
    <w:p w14:paraId="306E3B81" w14:textId="7093168B" w:rsidR="00690188" w:rsidRDefault="00690188" w:rsidP="005F33E3">
      <w:pPr>
        <w:pStyle w:val="Heading2"/>
        <w:spacing w:before="0" w:after="0"/>
        <w:ind w:left="-142"/>
      </w:pPr>
      <w:r>
        <w:t xml:space="preserve">How </w:t>
      </w:r>
      <w:r w:rsidR="00D304A7">
        <w:t xml:space="preserve">your </w:t>
      </w:r>
      <w:r>
        <w:t xml:space="preserve">points target </w:t>
      </w:r>
      <w:r w:rsidR="00D304A7">
        <w:t xml:space="preserve">is </w:t>
      </w:r>
      <w:r>
        <w:t>set</w:t>
      </w:r>
    </w:p>
    <w:p w14:paraId="0FED9384" w14:textId="4BAEBD77" w:rsidR="00690188" w:rsidRDefault="00690188" w:rsidP="005F33E3">
      <w:pPr>
        <w:ind w:left="-142" w:right="-306"/>
        <w:jc w:val="both"/>
        <w:rPr>
          <w:sz w:val="22"/>
          <w:szCs w:val="24"/>
        </w:rPr>
      </w:pPr>
      <w:r w:rsidRPr="003072B3">
        <w:rPr>
          <w:sz w:val="22"/>
          <w:szCs w:val="24"/>
        </w:rPr>
        <w:t xml:space="preserve">Your </w:t>
      </w:r>
      <w:r w:rsidR="00D526C5">
        <w:rPr>
          <w:sz w:val="22"/>
          <w:szCs w:val="24"/>
        </w:rPr>
        <w:t>p</w:t>
      </w:r>
      <w:r w:rsidRPr="003072B3">
        <w:rPr>
          <w:sz w:val="22"/>
          <w:szCs w:val="24"/>
        </w:rPr>
        <w:t xml:space="preserve">oints </w:t>
      </w:r>
      <w:r w:rsidR="00D526C5">
        <w:rPr>
          <w:sz w:val="22"/>
          <w:szCs w:val="24"/>
        </w:rPr>
        <w:t>t</w:t>
      </w:r>
      <w:r w:rsidRPr="003072B3">
        <w:rPr>
          <w:sz w:val="22"/>
          <w:szCs w:val="24"/>
        </w:rPr>
        <w:t xml:space="preserve">arget </w:t>
      </w:r>
      <w:r w:rsidR="005750A3">
        <w:rPr>
          <w:sz w:val="22"/>
          <w:szCs w:val="24"/>
        </w:rPr>
        <w:t>starts at 100 points</w:t>
      </w:r>
      <w:r w:rsidR="00376818">
        <w:rPr>
          <w:sz w:val="22"/>
          <w:szCs w:val="24"/>
        </w:rPr>
        <w:t xml:space="preserve"> and includes a minimum of </w:t>
      </w:r>
      <w:r w:rsidR="00826849">
        <w:rPr>
          <w:sz w:val="22"/>
          <w:szCs w:val="24"/>
        </w:rPr>
        <w:t>4</w:t>
      </w:r>
      <w:r w:rsidR="00376818">
        <w:rPr>
          <w:sz w:val="22"/>
          <w:szCs w:val="24"/>
        </w:rPr>
        <w:t xml:space="preserve"> job searches</w:t>
      </w:r>
      <w:r w:rsidR="00D526C5">
        <w:rPr>
          <w:sz w:val="22"/>
          <w:szCs w:val="24"/>
        </w:rPr>
        <w:t xml:space="preserve"> </w:t>
      </w:r>
      <w:r w:rsidR="003531AB">
        <w:rPr>
          <w:sz w:val="22"/>
          <w:szCs w:val="24"/>
        </w:rPr>
        <w:t>each month</w:t>
      </w:r>
      <w:r w:rsidR="00376818">
        <w:rPr>
          <w:sz w:val="22"/>
          <w:szCs w:val="24"/>
        </w:rPr>
        <w:t>.</w:t>
      </w:r>
      <w:r w:rsidR="00842E7C">
        <w:rPr>
          <w:sz w:val="22"/>
          <w:szCs w:val="24"/>
        </w:rPr>
        <w:t xml:space="preserve"> </w:t>
      </w:r>
      <w:r w:rsidR="0032711B">
        <w:rPr>
          <w:sz w:val="22"/>
          <w:szCs w:val="24"/>
        </w:rPr>
        <w:t xml:space="preserve">Your points target or minimum job search </w:t>
      </w:r>
      <w:r w:rsidR="00F736B8">
        <w:rPr>
          <w:sz w:val="22"/>
          <w:szCs w:val="24"/>
        </w:rPr>
        <w:t>may</w:t>
      </w:r>
      <w:r w:rsidR="00376818">
        <w:rPr>
          <w:sz w:val="22"/>
          <w:szCs w:val="24"/>
        </w:rPr>
        <w:t xml:space="preserve"> be </w:t>
      </w:r>
      <w:r w:rsidR="009A5577">
        <w:rPr>
          <w:sz w:val="22"/>
          <w:szCs w:val="24"/>
        </w:rPr>
        <w:t>reduced</w:t>
      </w:r>
      <w:r w:rsidR="00376818">
        <w:rPr>
          <w:sz w:val="22"/>
          <w:szCs w:val="24"/>
        </w:rPr>
        <w:t xml:space="preserve"> </w:t>
      </w:r>
      <w:r w:rsidR="00F736B8">
        <w:rPr>
          <w:sz w:val="22"/>
          <w:szCs w:val="24"/>
        </w:rPr>
        <w:t>based on</w:t>
      </w:r>
      <w:r w:rsidR="009A5577">
        <w:rPr>
          <w:sz w:val="22"/>
          <w:szCs w:val="24"/>
        </w:rPr>
        <w:t xml:space="preserve"> your</w:t>
      </w:r>
      <w:r w:rsidR="00376818">
        <w:rPr>
          <w:sz w:val="22"/>
          <w:szCs w:val="24"/>
        </w:rPr>
        <w:t xml:space="preserve"> personal circumstances</w:t>
      </w:r>
      <w:r w:rsidR="00F736B8">
        <w:rPr>
          <w:sz w:val="22"/>
          <w:szCs w:val="24"/>
        </w:rPr>
        <w:t>.</w:t>
      </w:r>
    </w:p>
    <w:p w14:paraId="2840E5A7" w14:textId="5E47B3F9" w:rsidR="00690188" w:rsidRPr="00D46047" w:rsidRDefault="009600CB" w:rsidP="005F33E3">
      <w:pPr>
        <w:spacing w:after="0"/>
        <w:ind w:left="-142" w:right="-306"/>
        <w:jc w:val="both"/>
        <w:rPr>
          <w:strike/>
          <w:sz w:val="22"/>
          <w:szCs w:val="24"/>
        </w:rPr>
      </w:pPr>
      <w:r>
        <w:rPr>
          <w:sz w:val="22"/>
          <w:szCs w:val="24"/>
        </w:rPr>
        <w:t>If you have special circumstances, you should talk to your provider or the Digital Services Contact Centre (DSCC).</w:t>
      </w:r>
    </w:p>
    <w:p w14:paraId="2F912AAD" w14:textId="77777777" w:rsidR="005F33E3" w:rsidRPr="005F33E3" w:rsidRDefault="005F33E3" w:rsidP="005F33E3">
      <w:pPr>
        <w:pStyle w:val="Heading2"/>
        <w:spacing w:before="0" w:after="0"/>
        <w:ind w:left="-142"/>
        <w:rPr>
          <w:sz w:val="12"/>
          <w:szCs w:val="12"/>
        </w:rPr>
      </w:pPr>
    </w:p>
    <w:p w14:paraId="5CB70212" w14:textId="7FD051BD" w:rsidR="00690188" w:rsidRDefault="00690188" w:rsidP="005F33E3">
      <w:pPr>
        <w:pStyle w:val="Heading2"/>
        <w:spacing w:before="0" w:after="0"/>
        <w:ind w:left="-142"/>
      </w:pPr>
      <w:r>
        <w:t xml:space="preserve">How </w:t>
      </w:r>
      <w:r w:rsidR="003F704A">
        <w:t>to earn point</w:t>
      </w:r>
      <w:r w:rsidR="00D304A7">
        <w:t>s</w:t>
      </w:r>
    </w:p>
    <w:p w14:paraId="5C34FAF7" w14:textId="2D7D7847" w:rsidR="0077141E" w:rsidRDefault="00690188" w:rsidP="005F33E3">
      <w:pPr>
        <w:ind w:left="-142" w:right="-306"/>
        <w:jc w:val="both"/>
        <w:rPr>
          <w:sz w:val="22"/>
          <w:szCs w:val="24"/>
        </w:rPr>
      </w:pPr>
      <w:r w:rsidRPr="003072B3">
        <w:rPr>
          <w:sz w:val="22"/>
          <w:szCs w:val="24"/>
        </w:rPr>
        <w:t xml:space="preserve">You earn points by </w:t>
      </w:r>
      <w:r w:rsidR="000452AA">
        <w:rPr>
          <w:sz w:val="22"/>
          <w:szCs w:val="24"/>
        </w:rPr>
        <w:t xml:space="preserve">doing </w:t>
      </w:r>
      <w:r w:rsidRPr="003072B3">
        <w:rPr>
          <w:sz w:val="22"/>
          <w:szCs w:val="24"/>
        </w:rPr>
        <w:t xml:space="preserve">tasks and activities. </w:t>
      </w:r>
    </w:p>
    <w:p w14:paraId="6B3840E0" w14:textId="50F7B248" w:rsidR="00847439" w:rsidRDefault="00E76DB4" w:rsidP="005F33E3">
      <w:pPr>
        <w:ind w:left="-142" w:right="-306"/>
        <w:jc w:val="both"/>
        <w:rPr>
          <w:sz w:val="22"/>
          <w:szCs w:val="24"/>
        </w:rPr>
      </w:pPr>
      <w:r>
        <w:rPr>
          <w:sz w:val="22"/>
          <w:szCs w:val="24"/>
        </w:rPr>
        <w:t>For example, y</w:t>
      </w:r>
      <w:r w:rsidR="003531AB">
        <w:rPr>
          <w:sz w:val="22"/>
          <w:szCs w:val="24"/>
        </w:rPr>
        <w:t>ou can earn points by a</w:t>
      </w:r>
      <w:r w:rsidR="00690188" w:rsidRPr="003072B3">
        <w:rPr>
          <w:sz w:val="22"/>
          <w:szCs w:val="24"/>
        </w:rPr>
        <w:t>pplying for jobs, going to interviews, doing paid work</w:t>
      </w:r>
      <w:r w:rsidR="007C6AC5">
        <w:rPr>
          <w:sz w:val="22"/>
          <w:szCs w:val="24"/>
        </w:rPr>
        <w:t xml:space="preserve">, </w:t>
      </w:r>
      <w:r w:rsidR="00E839DE">
        <w:rPr>
          <w:sz w:val="22"/>
          <w:szCs w:val="24"/>
        </w:rPr>
        <w:t>or</w:t>
      </w:r>
      <w:r w:rsidR="00690188" w:rsidRPr="003072B3">
        <w:rPr>
          <w:sz w:val="22"/>
          <w:szCs w:val="24"/>
        </w:rPr>
        <w:t xml:space="preserve"> participating in an activity</w:t>
      </w:r>
      <w:r w:rsidR="003531AB">
        <w:rPr>
          <w:sz w:val="22"/>
          <w:szCs w:val="24"/>
        </w:rPr>
        <w:t>.</w:t>
      </w:r>
    </w:p>
    <w:p w14:paraId="72F57936" w14:textId="51C6A388" w:rsidR="00D62B4A" w:rsidRDefault="00E84982" w:rsidP="005F33E3">
      <w:pPr>
        <w:spacing w:after="0"/>
        <w:ind w:left="-142" w:right="-306"/>
        <w:jc w:val="both"/>
        <w:rPr>
          <w:sz w:val="22"/>
          <w:szCs w:val="24"/>
        </w:rPr>
      </w:pPr>
      <w:r>
        <w:rPr>
          <w:sz w:val="22"/>
          <w:szCs w:val="24"/>
        </w:rPr>
        <w:t>Each t</w:t>
      </w:r>
      <w:r w:rsidR="00690188" w:rsidRPr="003072B3">
        <w:rPr>
          <w:sz w:val="22"/>
          <w:szCs w:val="24"/>
        </w:rPr>
        <w:t>ask and activit</w:t>
      </w:r>
      <w:r>
        <w:rPr>
          <w:sz w:val="22"/>
          <w:szCs w:val="24"/>
        </w:rPr>
        <w:t>y has</w:t>
      </w:r>
      <w:r w:rsidR="00690188" w:rsidRPr="003072B3">
        <w:rPr>
          <w:sz w:val="22"/>
          <w:szCs w:val="24"/>
        </w:rPr>
        <w:t xml:space="preserve"> </w:t>
      </w:r>
      <w:r w:rsidR="00352402">
        <w:rPr>
          <w:sz w:val="22"/>
          <w:szCs w:val="24"/>
        </w:rPr>
        <w:t>a point</w:t>
      </w:r>
      <w:r w:rsidR="00A61523">
        <w:rPr>
          <w:sz w:val="22"/>
          <w:szCs w:val="24"/>
        </w:rPr>
        <w:t>s</w:t>
      </w:r>
      <w:r w:rsidR="00690188" w:rsidRPr="003072B3">
        <w:rPr>
          <w:sz w:val="22"/>
          <w:szCs w:val="24"/>
        </w:rPr>
        <w:t xml:space="preserve"> value</w:t>
      </w:r>
      <w:r w:rsidR="00686C62">
        <w:rPr>
          <w:sz w:val="22"/>
          <w:szCs w:val="24"/>
        </w:rPr>
        <w:t>.</w:t>
      </w:r>
      <w:r w:rsidR="00FC2F9F">
        <w:rPr>
          <w:sz w:val="22"/>
          <w:szCs w:val="24"/>
        </w:rPr>
        <w:t xml:space="preserve"> </w:t>
      </w:r>
      <w:r w:rsidR="00D1774D">
        <w:rPr>
          <w:sz w:val="22"/>
          <w:szCs w:val="24"/>
        </w:rPr>
        <w:t xml:space="preserve">The table below shows </w:t>
      </w:r>
      <w:r w:rsidR="00D1774D" w:rsidRPr="00ED7D73">
        <w:rPr>
          <w:i/>
          <w:iCs/>
          <w:sz w:val="22"/>
          <w:szCs w:val="24"/>
        </w:rPr>
        <w:t>some</w:t>
      </w:r>
      <w:r w:rsidR="00686C62">
        <w:rPr>
          <w:sz w:val="22"/>
          <w:szCs w:val="24"/>
        </w:rPr>
        <w:t xml:space="preserve"> examples.</w:t>
      </w:r>
    </w:p>
    <w:tbl>
      <w:tblPr>
        <w:tblStyle w:val="TableGrid"/>
        <w:tblpPr w:leftFromText="180" w:rightFromText="180" w:vertAnchor="text" w:horzAnchor="margin" w:tblpX="-147" w:tblpY="158"/>
        <w:tblW w:w="4957" w:type="dxa"/>
        <w:tblLook w:val="04A0" w:firstRow="1" w:lastRow="0" w:firstColumn="1" w:lastColumn="0" w:noHBand="0" w:noVBand="1"/>
      </w:tblPr>
      <w:tblGrid>
        <w:gridCol w:w="1413"/>
        <w:gridCol w:w="3544"/>
      </w:tblGrid>
      <w:tr w:rsidR="00847439" w14:paraId="3E511B74" w14:textId="77777777" w:rsidTr="00332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tcW w:w="1413" w:type="dxa"/>
          </w:tcPr>
          <w:p w14:paraId="44107B70" w14:textId="77777777" w:rsidR="00847439" w:rsidRDefault="00847439" w:rsidP="008A43E9">
            <w:pPr>
              <w:spacing w:after="0"/>
              <w:contextualSpacing/>
              <w:rPr>
                <w:rFonts w:eastAsiaTheme="majorEastAsia"/>
                <w:b w:val="0"/>
                <w:bCs/>
                <w:szCs w:val="20"/>
              </w:rPr>
            </w:pPr>
            <w:r w:rsidRPr="005B6122">
              <w:t>Task</w:t>
            </w:r>
          </w:p>
        </w:tc>
        <w:tc>
          <w:tcPr>
            <w:tcW w:w="3544" w:type="dxa"/>
          </w:tcPr>
          <w:p w14:paraId="475C630F" w14:textId="201F0827" w:rsidR="00847439" w:rsidRPr="006472F2" w:rsidRDefault="00847439" w:rsidP="008A43E9">
            <w:pPr>
              <w:spacing w:after="0"/>
              <w:contextualSpacing/>
              <w:rPr>
                <w:rFonts w:eastAsiaTheme="majorEastAsia"/>
                <w:i/>
                <w:iCs/>
                <w:szCs w:val="20"/>
              </w:rPr>
            </w:pPr>
            <w:r w:rsidRPr="008A43E9">
              <w:t>Point</w:t>
            </w:r>
            <w:r w:rsidR="008A43E9">
              <w:t xml:space="preserve">s </w:t>
            </w:r>
            <w:r w:rsidRPr="008A43E9">
              <w:t>value</w:t>
            </w:r>
          </w:p>
        </w:tc>
      </w:tr>
      <w:tr w:rsidR="00847439" w14:paraId="32E50B42" w14:textId="77777777" w:rsidTr="0033272B">
        <w:trPr>
          <w:trHeight w:val="234"/>
        </w:trPr>
        <w:tc>
          <w:tcPr>
            <w:tcW w:w="1413" w:type="dxa"/>
          </w:tcPr>
          <w:p w14:paraId="48970549" w14:textId="77777777" w:rsidR="00847439" w:rsidRPr="006472F2" w:rsidRDefault="00847439" w:rsidP="008A43E9">
            <w:pPr>
              <w:spacing w:after="0"/>
              <w:ind w:right="-472"/>
              <w:contextualSpacing/>
              <w:rPr>
                <w:szCs w:val="20"/>
              </w:rPr>
            </w:pPr>
            <w:r>
              <w:rPr>
                <w:rFonts w:eastAsiaTheme="majorEastAsia"/>
                <w:b/>
                <w:bCs/>
                <w:szCs w:val="20"/>
              </w:rPr>
              <w:t>J</w:t>
            </w:r>
            <w:r w:rsidRPr="006472F2">
              <w:rPr>
                <w:rFonts w:eastAsiaTheme="majorEastAsia"/>
                <w:b/>
                <w:bCs/>
                <w:szCs w:val="20"/>
              </w:rPr>
              <w:t xml:space="preserve">ob </w:t>
            </w:r>
            <w:r>
              <w:rPr>
                <w:rFonts w:eastAsiaTheme="majorEastAsia"/>
                <w:b/>
                <w:bCs/>
                <w:szCs w:val="20"/>
              </w:rPr>
              <w:t>search</w:t>
            </w:r>
          </w:p>
        </w:tc>
        <w:tc>
          <w:tcPr>
            <w:tcW w:w="3544" w:type="dxa"/>
          </w:tcPr>
          <w:p w14:paraId="64B29AAF" w14:textId="6F8A0852" w:rsidR="00847439" w:rsidRPr="006472F2" w:rsidRDefault="00847439" w:rsidP="008A43E9">
            <w:pPr>
              <w:spacing w:after="0"/>
              <w:ind w:right="-471"/>
              <w:contextualSpacing/>
              <w:rPr>
                <w:i/>
                <w:iCs/>
                <w:szCs w:val="20"/>
              </w:rPr>
            </w:pPr>
            <w:r w:rsidRPr="006472F2">
              <w:rPr>
                <w:rFonts w:eastAsiaTheme="majorEastAsia"/>
                <w:i/>
                <w:iCs/>
                <w:szCs w:val="20"/>
              </w:rPr>
              <w:t>5 points</w:t>
            </w:r>
            <w:r w:rsidR="009C5D61">
              <w:rPr>
                <w:rFonts w:eastAsiaTheme="majorEastAsia"/>
                <w:i/>
                <w:iCs/>
                <w:szCs w:val="20"/>
              </w:rPr>
              <w:t xml:space="preserve"> each job search</w:t>
            </w:r>
          </w:p>
        </w:tc>
      </w:tr>
      <w:tr w:rsidR="00847439" w14:paraId="307F967D" w14:textId="77777777" w:rsidTr="0033272B">
        <w:trPr>
          <w:trHeight w:val="237"/>
        </w:trPr>
        <w:tc>
          <w:tcPr>
            <w:tcW w:w="1413" w:type="dxa"/>
          </w:tcPr>
          <w:p w14:paraId="17EDBB18" w14:textId="77777777" w:rsidR="00847439" w:rsidRPr="006472F2" w:rsidRDefault="00847439" w:rsidP="008A43E9">
            <w:pPr>
              <w:spacing w:after="0"/>
              <w:ind w:right="-471"/>
              <w:contextualSpacing/>
              <w:rPr>
                <w:rFonts w:eastAsiaTheme="majorEastAsia"/>
                <w:b/>
                <w:bCs/>
                <w:szCs w:val="20"/>
              </w:rPr>
            </w:pPr>
            <w:r w:rsidRPr="006472F2">
              <w:rPr>
                <w:rFonts w:eastAsiaTheme="majorEastAsia"/>
                <w:b/>
                <w:bCs/>
                <w:szCs w:val="20"/>
              </w:rPr>
              <w:t>Paid work</w:t>
            </w:r>
          </w:p>
        </w:tc>
        <w:tc>
          <w:tcPr>
            <w:tcW w:w="3544" w:type="dxa"/>
          </w:tcPr>
          <w:p w14:paraId="162F5293" w14:textId="0697E3E8" w:rsidR="00847439" w:rsidRPr="006472F2" w:rsidRDefault="00847439" w:rsidP="008A43E9">
            <w:pPr>
              <w:spacing w:after="0"/>
              <w:ind w:right="-471"/>
              <w:contextualSpacing/>
              <w:rPr>
                <w:rFonts w:eastAsiaTheme="majorEastAsia"/>
                <w:i/>
                <w:iCs/>
                <w:szCs w:val="20"/>
              </w:rPr>
            </w:pPr>
            <w:r w:rsidRPr="006472F2">
              <w:rPr>
                <w:rFonts w:eastAsiaTheme="majorEastAsia"/>
                <w:i/>
                <w:iCs/>
                <w:szCs w:val="20"/>
              </w:rPr>
              <w:t xml:space="preserve">5 points </w:t>
            </w:r>
            <w:r w:rsidR="00227168">
              <w:rPr>
                <w:rFonts w:eastAsiaTheme="majorEastAsia"/>
                <w:i/>
                <w:iCs/>
                <w:szCs w:val="20"/>
              </w:rPr>
              <w:t>every</w:t>
            </w:r>
            <w:r w:rsidRPr="006472F2">
              <w:rPr>
                <w:rFonts w:eastAsiaTheme="majorEastAsia"/>
                <w:i/>
                <w:iCs/>
                <w:szCs w:val="20"/>
              </w:rPr>
              <w:t xml:space="preserve"> 5 hours worked </w:t>
            </w:r>
          </w:p>
        </w:tc>
      </w:tr>
      <w:tr w:rsidR="00847439" w14:paraId="00FB3BA6" w14:textId="77777777" w:rsidTr="0033272B">
        <w:trPr>
          <w:trHeight w:val="465"/>
        </w:trPr>
        <w:tc>
          <w:tcPr>
            <w:tcW w:w="1413" w:type="dxa"/>
          </w:tcPr>
          <w:p w14:paraId="29BCFF05" w14:textId="0E039813" w:rsidR="00847439" w:rsidRPr="0033272B" w:rsidRDefault="008A43E9" w:rsidP="0033272B">
            <w:pPr>
              <w:contextualSpacing/>
              <w:rPr>
                <w:rFonts w:eastAsiaTheme="majorEastAsia"/>
                <w:szCs w:val="20"/>
              </w:rPr>
            </w:pPr>
            <w:r w:rsidRPr="006472F2">
              <w:rPr>
                <w:rFonts w:eastAsiaTheme="majorEastAsia"/>
                <w:b/>
                <w:bCs/>
                <w:szCs w:val="20"/>
              </w:rPr>
              <w:t>Education and training</w:t>
            </w:r>
            <w:r w:rsidRPr="006472F2">
              <w:rPr>
                <w:rFonts w:eastAsiaTheme="majorEastAsia"/>
                <w:szCs w:val="20"/>
              </w:rPr>
              <w:t xml:space="preserve"> </w:t>
            </w:r>
          </w:p>
        </w:tc>
        <w:tc>
          <w:tcPr>
            <w:tcW w:w="3544" w:type="dxa"/>
          </w:tcPr>
          <w:p w14:paraId="4CDA9DF2" w14:textId="72694D8A" w:rsidR="008A43E9" w:rsidRDefault="008A43E9" w:rsidP="008A43E9">
            <w:pPr>
              <w:ind w:right="-471"/>
              <w:contextualSpacing/>
              <w:rPr>
                <w:rFonts w:eastAsiaTheme="majorEastAsia"/>
                <w:i/>
                <w:iCs/>
                <w:szCs w:val="20"/>
              </w:rPr>
            </w:pPr>
            <w:r w:rsidRPr="006472F2">
              <w:rPr>
                <w:rFonts w:eastAsiaTheme="majorEastAsia"/>
                <w:i/>
                <w:iCs/>
                <w:szCs w:val="20"/>
              </w:rPr>
              <w:t xml:space="preserve">15 points </w:t>
            </w:r>
            <w:r>
              <w:rPr>
                <w:rFonts w:eastAsiaTheme="majorEastAsia"/>
                <w:i/>
                <w:iCs/>
                <w:szCs w:val="20"/>
              </w:rPr>
              <w:t>each</w:t>
            </w:r>
            <w:r w:rsidRPr="006472F2">
              <w:rPr>
                <w:rFonts w:eastAsiaTheme="majorEastAsia"/>
                <w:i/>
                <w:iCs/>
                <w:szCs w:val="20"/>
              </w:rPr>
              <w:t xml:space="preserve"> week (</w:t>
            </w:r>
            <w:r>
              <w:rPr>
                <w:rFonts w:eastAsiaTheme="majorEastAsia"/>
                <w:i/>
                <w:iCs/>
                <w:szCs w:val="20"/>
              </w:rPr>
              <w:t>up to 15 hours p/w)</w:t>
            </w:r>
          </w:p>
          <w:p w14:paraId="529032D7" w14:textId="4BCC06F9" w:rsidR="008A43E9" w:rsidRPr="006472F2" w:rsidRDefault="008A43E9" w:rsidP="008A43E9">
            <w:pPr>
              <w:spacing w:after="0"/>
              <w:ind w:right="-471"/>
              <w:contextualSpacing/>
              <w:rPr>
                <w:i/>
                <w:iCs/>
                <w:szCs w:val="20"/>
              </w:rPr>
            </w:pPr>
            <w:r w:rsidRPr="006472F2">
              <w:rPr>
                <w:rFonts w:eastAsiaTheme="majorEastAsia"/>
                <w:i/>
                <w:iCs/>
                <w:szCs w:val="20"/>
              </w:rPr>
              <w:t xml:space="preserve">20 points </w:t>
            </w:r>
            <w:r>
              <w:rPr>
                <w:rFonts w:eastAsiaTheme="majorEastAsia"/>
                <w:i/>
                <w:iCs/>
                <w:szCs w:val="20"/>
              </w:rPr>
              <w:t>each</w:t>
            </w:r>
            <w:r w:rsidRPr="006472F2">
              <w:rPr>
                <w:rFonts w:eastAsiaTheme="majorEastAsia"/>
                <w:i/>
                <w:iCs/>
                <w:szCs w:val="20"/>
              </w:rPr>
              <w:t xml:space="preserve"> week (</w:t>
            </w:r>
            <w:r>
              <w:rPr>
                <w:rFonts w:eastAsiaTheme="majorEastAsia"/>
                <w:i/>
                <w:iCs/>
                <w:szCs w:val="20"/>
              </w:rPr>
              <w:t>over 15 hours p/w)</w:t>
            </w:r>
          </w:p>
        </w:tc>
      </w:tr>
      <w:tr w:rsidR="008A43E9" w14:paraId="79CB44B9" w14:textId="77777777" w:rsidTr="0033272B">
        <w:trPr>
          <w:trHeight w:val="375"/>
        </w:trPr>
        <w:tc>
          <w:tcPr>
            <w:tcW w:w="0" w:type="dxa"/>
          </w:tcPr>
          <w:p w14:paraId="5DBD5C04" w14:textId="7CE4185A" w:rsidR="008A43E9" w:rsidRPr="006472F2" w:rsidRDefault="008A43E9" w:rsidP="0033272B">
            <w:pPr>
              <w:spacing w:after="0"/>
              <w:contextualSpacing/>
              <w:rPr>
                <w:rFonts w:eastAsiaTheme="majorEastAsia"/>
                <w:b/>
                <w:bCs/>
                <w:szCs w:val="20"/>
              </w:rPr>
            </w:pPr>
            <w:r>
              <w:rPr>
                <w:rFonts w:eastAsiaTheme="majorEastAsia"/>
                <w:b/>
                <w:bCs/>
                <w:szCs w:val="20"/>
              </w:rPr>
              <w:t>Attending a job interview</w:t>
            </w:r>
          </w:p>
        </w:tc>
        <w:tc>
          <w:tcPr>
            <w:tcW w:w="0" w:type="dxa"/>
          </w:tcPr>
          <w:p w14:paraId="447FE6EF" w14:textId="61E23453" w:rsidR="008A43E9" w:rsidRPr="006472F2" w:rsidDel="008A43E9" w:rsidRDefault="00851A11" w:rsidP="0033272B">
            <w:pPr>
              <w:spacing w:after="0"/>
              <w:ind w:right="-471"/>
              <w:contextualSpacing/>
              <w:rPr>
                <w:rFonts w:eastAsiaTheme="majorEastAsia"/>
                <w:i/>
                <w:iCs/>
                <w:szCs w:val="20"/>
              </w:rPr>
            </w:pPr>
            <w:r>
              <w:rPr>
                <w:rFonts w:eastAsiaTheme="majorEastAsia"/>
                <w:i/>
                <w:iCs/>
                <w:szCs w:val="20"/>
              </w:rPr>
              <w:t>25 points</w:t>
            </w:r>
          </w:p>
        </w:tc>
      </w:tr>
      <w:tr w:rsidR="00847439" w14:paraId="11030C02" w14:textId="77777777" w:rsidTr="0033272B">
        <w:trPr>
          <w:trHeight w:val="239"/>
        </w:trPr>
        <w:tc>
          <w:tcPr>
            <w:tcW w:w="1413" w:type="dxa"/>
          </w:tcPr>
          <w:p w14:paraId="412C051A" w14:textId="50BB7614" w:rsidR="008A43E9" w:rsidRPr="006472F2" w:rsidRDefault="008A43E9" w:rsidP="0033272B">
            <w:pPr>
              <w:spacing w:after="0"/>
              <w:contextualSpacing/>
              <w:rPr>
                <w:szCs w:val="20"/>
              </w:rPr>
            </w:pPr>
            <w:r>
              <w:rPr>
                <w:rFonts w:eastAsiaTheme="majorEastAsia"/>
                <w:b/>
                <w:bCs/>
                <w:szCs w:val="20"/>
              </w:rPr>
              <w:t>S</w:t>
            </w:r>
            <w:r w:rsidRPr="006472F2">
              <w:rPr>
                <w:rFonts w:eastAsiaTheme="majorEastAsia"/>
                <w:b/>
                <w:bCs/>
                <w:szCs w:val="20"/>
              </w:rPr>
              <w:t>tarting a job</w:t>
            </w:r>
          </w:p>
        </w:tc>
        <w:tc>
          <w:tcPr>
            <w:tcW w:w="3544" w:type="dxa"/>
          </w:tcPr>
          <w:p w14:paraId="552F41FB" w14:textId="3269CE60" w:rsidR="00847439" w:rsidRPr="0033272B" w:rsidRDefault="008A43E9" w:rsidP="0033272B">
            <w:pPr>
              <w:spacing w:after="0"/>
              <w:ind w:right="-471"/>
              <w:contextualSpacing/>
              <w:rPr>
                <w:rFonts w:eastAsiaTheme="majorEastAsia"/>
                <w:i/>
                <w:iCs/>
                <w:szCs w:val="20"/>
              </w:rPr>
            </w:pPr>
            <w:r>
              <w:rPr>
                <w:rFonts w:eastAsiaTheme="majorEastAsia"/>
                <w:i/>
                <w:iCs/>
                <w:szCs w:val="20"/>
              </w:rPr>
              <w:t>50</w:t>
            </w:r>
            <w:r w:rsidRPr="006472F2">
              <w:rPr>
                <w:rFonts w:eastAsiaTheme="majorEastAsia"/>
                <w:i/>
                <w:iCs/>
                <w:szCs w:val="20"/>
              </w:rPr>
              <w:t xml:space="preserve"> points</w:t>
            </w:r>
          </w:p>
        </w:tc>
      </w:tr>
    </w:tbl>
    <w:p w14:paraId="107B2306" w14:textId="14211B71" w:rsidR="0021455B" w:rsidRDefault="005407BA" w:rsidP="0033272B">
      <w:pPr>
        <w:tabs>
          <w:tab w:val="left" w:pos="3630"/>
        </w:tabs>
        <w:spacing w:before="120" w:after="0"/>
        <w:ind w:left="-142"/>
        <w:rPr>
          <w:sz w:val="22"/>
          <w:szCs w:val="24"/>
        </w:rPr>
      </w:pPr>
      <w:r>
        <w:rPr>
          <w:sz w:val="22"/>
          <w:szCs w:val="24"/>
        </w:rPr>
        <w:t xml:space="preserve">For the </w:t>
      </w:r>
      <w:r w:rsidR="00CC5077">
        <w:rPr>
          <w:sz w:val="22"/>
          <w:szCs w:val="24"/>
        </w:rPr>
        <w:t>complete</w:t>
      </w:r>
      <w:r w:rsidR="00D62B4A">
        <w:rPr>
          <w:sz w:val="22"/>
          <w:szCs w:val="24"/>
        </w:rPr>
        <w:t xml:space="preserve"> list</w:t>
      </w:r>
      <w:r w:rsidR="00E22273">
        <w:rPr>
          <w:sz w:val="22"/>
          <w:szCs w:val="24"/>
        </w:rPr>
        <w:t>,</w:t>
      </w:r>
      <w:r w:rsidR="00D62B4A">
        <w:rPr>
          <w:sz w:val="22"/>
          <w:szCs w:val="24"/>
        </w:rPr>
        <w:t xml:space="preserve"> </w:t>
      </w:r>
      <w:r w:rsidR="00D01289">
        <w:rPr>
          <w:sz w:val="22"/>
          <w:szCs w:val="24"/>
        </w:rPr>
        <w:t xml:space="preserve">refer </w:t>
      </w:r>
      <w:r w:rsidR="00E44092">
        <w:rPr>
          <w:sz w:val="22"/>
          <w:szCs w:val="24"/>
        </w:rPr>
        <w:t>to</w:t>
      </w:r>
      <w:r w:rsidR="00D01289">
        <w:rPr>
          <w:sz w:val="22"/>
          <w:szCs w:val="24"/>
        </w:rPr>
        <w:t xml:space="preserve"> the fact sheet Points values for tasks and activities.</w:t>
      </w:r>
      <w:r w:rsidR="00E44092">
        <w:rPr>
          <w:sz w:val="22"/>
          <w:szCs w:val="24"/>
        </w:rPr>
        <w:t xml:space="preserve"> </w:t>
      </w:r>
    </w:p>
    <w:p w14:paraId="3BA7F20C" w14:textId="175B54A2" w:rsidR="00690188" w:rsidRPr="005B6122" w:rsidRDefault="00376818" w:rsidP="00D026FA">
      <w:pPr>
        <w:pStyle w:val="Heading2"/>
        <w:spacing w:before="0" w:after="0"/>
      </w:pPr>
      <w:r>
        <w:t>H</w:t>
      </w:r>
      <w:r w:rsidR="00690188" w:rsidRPr="005B6122">
        <w:t xml:space="preserve">ow </w:t>
      </w:r>
      <w:r w:rsidR="00D304A7">
        <w:t xml:space="preserve">to report </w:t>
      </w:r>
      <w:r w:rsidR="00690188" w:rsidRPr="005B6122">
        <w:t>points</w:t>
      </w:r>
    </w:p>
    <w:p w14:paraId="0E9ABEDE" w14:textId="478C794B" w:rsidR="008D186F" w:rsidRPr="00D46047" w:rsidRDefault="00337831" w:rsidP="008D186F">
      <w:pPr>
        <w:ind w:right="-306"/>
        <w:jc w:val="both"/>
        <w:rPr>
          <w:sz w:val="22"/>
          <w:szCs w:val="24"/>
        </w:rPr>
      </w:pPr>
      <w:r w:rsidRPr="00D46047">
        <w:rPr>
          <w:sz w:val="22"/>
          <w:szCs w:val="24"/>
        </w:rPr>
        <w:t>Y</w:t>
      </w:r>
      <w:r w:rsidR="008D186F" w:rsidRPr="00D46047">
        <w:rPr>
          <w:sz w:val="22"/>
          <w:szCs w:val="24"/>
        </w:rPr>
        <w:t>ou</w:t>
      </w:r>
      <w:r w:rsidR="00136F48" w:rsidRPr="00D46047">
        <w:rPr>
          <w:sz w:val="22"/>
          <w:szCs w:val="24"/>
        </w:rPr>
        <w:t xml:space="preserve"> must</w:t>
      </w:r>
      <w:r w:rsidR="008D186F" w:rsidRPr="00D46047">
        <w:rPr>
          <w:sz w:val="22"/>
          <w:szCs w:val="24"/>
        </w:rPr>
        <w:t xml:space="preserve"> report the completion of tasks or attendance at activities </w:t>
      </w:r>
      <w:r w:rsidRPr="00D46047">
        <w:rPr>
          <w:sz w:val="22"/>
          <w:szCs w:val="24"/>
        </w:rPr>
        <w:t>to earn points towards your points target.</w:t>
      </w:r>
    </w:p>
    <w:p w14:paraId="5B759DF6" w14:textId="2DAA4617" w:rsidR="0037684F" w:rsidRDefault="00DB3083" w:rsidP="00D46047">
      <w:pPr>
        <w:ind w:right="-306"/>
        <w:jc w:val="both"/>
        <w:rPr>
          <w:sz w:val="22"/>
          <w:szCs w:val="24"/>
        </w:rPr>
      </w:pPr>
      <w:r>
        <w:rPr>
          <w:sz w:val="22"/>
          <w:szCs w:val="24"/>
        </w:rPr>
        <w:t>If you</w:t>
      </w:r>
      <w:r w:rsidR="003D4B8C">
        <w:rPr>
          <w:sz w:val="22"/>
          <w:szCs w:val="24"/>
        </w:rPr>
        <w:t>’re</w:t>
      </w:r>
      <w:r>
        <w:rPr>
          <w:sz w:val="22"/>
          <w:szCs w:val="24"/>
        </w:rPr>
        <w:t xml:space="preserve"> </w:t>
      </w:r>
      <w:r w:rsidR="00B311B8">
        <w:rPr>
          <w:sz w:val="22"/>
          <w:szCs w:val="24"/>
        </w:rPr>
        <w:t>self-manag</w:t>
      </w:r>
      <w:r w:rsidR="003D4B8C">
        <w:rPr>
          <w:sz w:val="22"/>
          <w:szCs w:val="24"/>
        </w:rPr>
        <w:t>ing</w:t>
      </w:r>
      <w:r w:rsidR="00B311B8">
        <w:rPr>
          <w:sz w:val="22"/>
          <w:szCs w:val="24"/>
        </w:rPr>
        <w:t xml:space="preserve"> online, </w:t>
      </w:r>
      <w:r w:rsidR="00714855">
        <w:rPr>
          <w:sz w:val="22"/>
          <w:szCs w:val="24"/>
        </w:rPr>
        <w:t>you</w:t>
      </w:r>
      <w:r w:rsidR="00A534B6">
        <w:rPr>
          <w:sz w:val="22"/>
          <w:szCs w:val="24"/>
        </w:rPr>
        <w:t>’ll</w:t>
      </w:r>
      <w:r w:rsidR="00714855">
        <w:rPr>
          <w:sz w:val="22"/>
          <w:szCs w:val="24"/>
        </w:rPr>
        <w:t xml:space="preserve"> report points </w:t>
      </w:r>
      <w:r w:rsidR="008B36CB">
        <w:rPr>
          <w:sz w:val="22"/>
          <w:szCs w:val="24"/>
        </w:rPr>
        <w:t>through</w:t>
      </w:r>
      <w:r w:rsidR="00490DD2">
        <w:rPr>
          <w:sz w:val="22"/>
          <w:szCs w:val="24"/>
        </w:rPr>
        <w:t xml:space="preserve"> your</w:t>
      </w:r>
      <w:r w:rsidR="00297B72">
        <w:rPr>
          <w:sz w:val="22"/>
          <w:szCs w:val="24"/>
        </w:rPr>
        <w:t xml:space="preserve"> </w:t>
      </w:r>
      <w:r w:rsidR="00054A86">
        <w:rPr>
          <w:sz w:val="22"/>
          <w:szCs w:val="24"/>
        </w:rPr>
        <w:t>Workforce Australia</w:t>
      </w:r>
      <w:r w:rsidR="00C73F3D">
        <w:rPr>
          <w:sz w:val="22"/>
          <w:szCs w:val="24"/>
        </w:rPr>
        <w:t xml:space="preserve"> Online</w:t>
      </w:r>
      <w:r w:rsidR="00054A86">
        <w:rPr>
          <w:sz w:val="22"/>
          <w:szCs w:val="24"/>
        </w:rPr>
        <w:t xml:space="preserve"> </w:t>
      </w:r>
      <w:r w:rsidR="002459F2">
        <w:rPr>
          <w:sz w:val="22"/>
          <w:szCs w:val="24"/>
        </w:rPr>
        <w:t xml:space="preserve">homepage, the Workforce Australia </w:t>
      </w:r>
      <w:r w:rsidR="00690188" w:rsidRPr="003072B3">
        <w:rPr>
          <w:sz w:val="22"/>
          <w:szCs w:val="24"/>
        </w:rPr>
        <w:t>mobile app</w:t>
      </w:r>
      <w:r w:rsidR="00B311B8">
        <w:rPr>
          <w:sz w:val="22"/>
          <w:szCs w:val="24"/>
        </w:rPr>
        <w:t xml:space="preserve">, or by contacting the </w:t>
      </w:r>
      <w:r w:rsidR="00EE2B90">
        <w:rPr>
          <w:sz w:val="22"/>
          <w:szCs w:val="24"/>
        </w:rPr>
        <w:t>DSCC</w:t>
      </w:r>
      <w:r w:rsidR="009E32E2">
        <w:rPr>
          <w:sz w:val="22"/>
          <w:szCs w:val="24"/>
        </w:rPr>
        <w:t>.</w:t>
      </w:r>
    </w:p>
    <w:p w14:paraId="273EF829" w14:textId="4073867C" w:rsidR="00B311B8" w:rsidRPr="003072B3" w:rsidRDefault="00B311B8" w:rsidP="007E479F">
      <w:pPr>
        <w:ind w:right="-306"/>
        <w:jc w:val="both"/>
        <w:rPr>
          <w:sz w:val="22"/>
          <w:szCs w:val="24"/>
        </w:rPr>
      </w:pPr>
      <w:r>
        <w:rPr>
          <w:sz w:val="22"/>
          <w:szCs w:val="24"/>
        </w:rPr>
        <w:t>If you</w:t>
      </w:r>
      <w:r w:rsidR="00A534B6">
        <w:rPr>
          <w:sz w:val="22"/>
          <w:szCs w:val="24"/>
        </w:rPr>
        <w:t xml:space="preserve"> have a provider,</w:t>
      </w:r>
      <w:r w:rsidR="00337831">
        <w:rPr>
          <w:sz w:val="22"/>
          <w:szCs w:val="24"/>
        </w:rPr>
        <w:t xml:space="preserve"> </w:t>
      </w:r>
      <w:r>
        <w:rPr>
          <w:sz w:val="22"/>
          <w:szCs w:val="24"/>
        </w:rPr>
        <w:t>you</w:t>
      </w:r>
      <w:r w:rsidR="00A534B6">
        <w:rPr>
          <w:sz w:val="22"/>
          <w:szCs w:val="24"/>
        </w:rPr>
        <w:t xml:space="preserve">’ll </w:t>
      </w:r>
      <w:r>
        <w:rPr>
          <w:sz w:val="22"/>
          <w:szCs w:val="24"/>
        </w:rPr>
        <w:t xml:space="preserve">report points by contacting your provider, or through your </w:t>
      </w:r>
      <w:r w:rsidR="003D49B7">
        <w:rPr>
          <w:sz w:val="22"/>
          <w:szCs w:val="24"/>
        </w:rPr>
        <w:t xml:space="preserve">Workforce Australia Online </w:t>
      </w:r>
      <w:r>
        <w:rPr>
          <w:sz w:val="22"/>
          <w:szCs w:val="24"/>
        </w:rPr>
        <w:t>homepage</w:t>
      </w:r>
      <w:r w:rsidR="00A61523">
        <w:rPr>
          <w:sz w:val="22"/>
          <w:szCs w:val="24"/>
        </w:rPr>
        <w:t xml:space="preserve"> or mobile app</w:t>
      </w:r>
      <w:r w:rsidR="009612EC">
        <w:rPr>
          <w:sz w:val="22"/>
          <w:szCs w:val="24"/>
        </w:rPr>
        <w:t>.</w:t>
      </w:r>
    </w:p>
    <w:p w14:paraId="0015D4BF" w14:textId="7C4B4EF6" w:rsidR="00690188" w:rsidRPr="003072B3" w:rsidRDefault="00690188" w:rsidP="00690188">
      <w:pPr>
        <w:ind w:right="-306"/>
        <w:jc w:val="both"/>
        <w:rPr>
          <w:sz w:val="22"/>
          <w:szCs w:val="24"/>
        </w:rPr>
      </w:pPr>
      <w:r w:rsidRPr="003072B3">
        <w:rPr>
          <w:sz w:val="22"/>
          <w:szCs w:val="24"/>
        </w:rPr>
        <w:t>You</w:t>
      </w:r>
      <w:r w:rsidR="00CC4233">
        <w:rPr>
          <w:sz w:val="22"/>
          <w:szCs w:val="24"/>
        </w:rPr>
        <w:t>’</w:t>
      </w:r>
      <w:r w:rsidRPr="003072B3">
        <w:rPr>
          <w:sz w:val="22"/>
          <w:szCs w:val="24"/>
        </w:rPr>
        <w:t xml:space="preserve">ll get prompts </w:t>
      </w:r>
      <w:r w:rsidR="0070271D">
        <w:rPr>
          <w:sz w:val="22"/>
          <w:szCs w:val="24"/>
        </w:rPr>
        <w:t>i</w:t>
      </w:r>
      <w:r w:rsidRPr="003072B3">
        <w:rPr>
          <w:sz w:val="22"/>
          <w:szCs w:val="24"/>
        </w:rPr>
        <w:t>n the ‘</w:t>
      </w:r>
      <w:r w:rsidR="0070271D">
        <w:rPr>
          <w:sz w:val="22"/>
          <w:szCs w:val="24"/>
        </w:rPr>
        <w:t>Y</w:t>
      </w:r>
      <w:r w:rsidRPr="003072B3">
        <w:rPr>
          <w:sz w:val="22"/>
          <w:szCs w:val="24"/>
        </w:rPr>
        <w:t xml:space="preserve">our tasks’ section on your homepage </w:t>
      </w:r>
      <w:r w:rsidR="009612EC">
        <w:rPr>
          <w:sz w:val="22"/>
          <w:szCs w:val="24"/>
        </w:rPr>
        <w:t>remind</w:t>
      </w:r>
      <w:r w:rsidR="00905E32">
        <w:rPr>
          <w:sz w:val="22"/>
          <w:szCs w:val="24"/>
        </w:rPr>
        <w:t>ing</w:t>
      </w:r>
      <w:r w:rsidR="009612EC">
        <w:rPr>
          <w:sz w:val="22"/>
          <w:szCs w:val="24"/>
        </w:rPr>
        <w:t xml:space="preserve"> you to </w:t>
      </w:r>
      <w:r w:rsidRPr="003072B3">
        <w:rPr>
          <w:sz w:val="22"/>
          <w:szCs w:val="24"/>
        </w:rPr>
        <w:t xml:space="preserve">report your points. </w:t>
      </w:r>
    </w:p>
    <w:p w14:paraId="608F4328" w14:textId="310E566D" w:rsidR="00690188" w:rsidRDefault="00690188" w:rsidP="00690188">
      <w:pPr>
        <w:ind w:right="-306"/>
        <w:jc w:val="both"/>
        <w:rPr>
          <w:sz w:val="22"/>
          <w:szCs w:val="24"/>
        </w:rPr>
      </w:pPr>
      <w:r w:rsidRPr="003072B3">
        <w:rPr>
          <w:sz w:val="22"/>
          <w:szCs w:val="24"/>
        </w:rPr>
        <w:t xml:space="preserve">You can </w:t>
      </w:r>
      <w:r w:rsidR="00FD3143">
        <w:rPr>
          <w:sz w:val="22"/>
          <w:szCs w:val="24"/>
        </w:rPr>
        <w:t xml:space="preserve">also </w:t>
      </w:r>
      <w:r w:rsidR="002721D2">
        <w:rPr>
          <w:sz w:val="22"/>
          <w:szCs w:val="24"/>
        </w:rPr>
        <w:t>track your progress</w:t>
      </w:r>
      <w:r w:rsidRPr="003072B3">
        <w:rPr>
          <w:sz w:val="22"/>
          <w:szCs w:val="24"/>
        </w:rPr>
        <w:t xml:space="preserve"> towards meeting your </w:t>
      </w:r>
      <w:r w:rsidR="00D526C5">
        <w:rPr>
          <w:sz w:val="22"/>
          <w:szCs w:val="24"/>
        </w:rPr>
        <w:t>p</w:t>
      </w:r>
      <w:r>
        <w:rPr>
          <w:sz w:val="22"/>
          <w:szCs w:val="24"/>
        </w:rPr>
        <w:t>oints</w:t>
      </w:r>
      <w:r w:rsidRPr="003072B3">
        <w:rPr>
          <w:sz w:val="22"/>
          <w:szCs w:val="24"/>
        </w:rPr>
        <w:t xml:space="preserve"> </w:t>
      </w:r>
      <w:r w:rsidR="00D526C5">
        <w:rPr>
          <w:sz w:val="22"/>
          <w:szCs w:val="24"/>
        </w:rPr>
        <w:t>t</w:t>
      </w:r>
      <w:r>
        <w:rPr>
          <w:sz w:val="22"/>
          <w:szCs w:val="24"/>
        </w:rPr>
        <w:t xml:space="preserve">arget </w:t>
      </w:r>
      <w:r w:rsidRPr="003072B3">
        <w:rPr>
          <w:sz w:val="22"/>
          <w:szCs w:val="24"/>
        </w:rPr>
        <w:t xml:space="preserve">on your homepage. </w:t>
      </w:r>
    </w:p>
    <w:p w14:paraId="4F0D2DC9" w14:textId="034D2537" w:rsidR="00690188" w:rsidRPr="005B6122" w:rsidRDefault="005C2785" w:rsidP="00690188">
      <w:pPr>
        <w:pStyle w:val="Heading2"/>
        <w:spacing w:after="0"/>
      </w:pPr>
      <w:r>
        <w:t>About</w:t>
      </w:r>
      <w:r w:rsidR="00690188" w:rsidRPr="005B6122">
        <w:t xml:space="preserve"> </w:t>
      </w:r>
      <w:r w:rsidR="004C7EBE">
        <w:t xml:space="preserve">your </w:t>
      </w:r>
      <w:r w:rsidR="00690188" w:rsidRPr="005B6122">
        <w:t>points bank</w:t>
      </w:r>
    </w:p>
    <w:p w14:paraId="47A2590D" w14:textId="17CBAB6E" w:rsidR="00690188" w:rsidRPr="003072B3" w:rsidRDefault="00690188" w:rsidP="00690188">
      <w:pPr>
        <w:ind w:right="-306"/>
        <w:jc w:val="both"/>
        <w:rPr>
          <w:sz w:val="22"/>
          <w:szCs w:val="24"/>
        </w:rPr>
      </w:pPr>
      <w:r w:rsidRPr="003072B3">
        <w:rPr>
          <w:sz w:val="22"/>
          <w:szCs w:val="24"/>
        </w:rPr>
        <w:t xml:space="preserve">If you reach your </w:t>
      </w:r>
      <w:r w:rsidR="00D526C5">
        <w:rPr>
          <w:sz w:val="22"/>
          <w:szCs w:val="24"/>
        </w:rPr>
        <w:t>p</w:t>
      </w:r>
      <w:r w:rsidRPr="003072B3">
        <w:rPr>
          <w:sz w:val="22"/>
          <w:szCs w:val="24"/>
        </w:rPr>
        <w:t xml:space="preserve">oints </w:t>
      </w:r>
      <w:r w:rsidR="00D526C5">
        <w:rPr>
          <w:sz w:val="22"/>
          <w:szCs w:val="24"/>
        </w:rPr>
        <w:t>t</w:t>
      </w:r>
      <w:r w:rsidRPr="003072B3">
        <w:rPr>
          <w:sz w:val="22"/>
          <w:szCs w:val="24"/>
        </w:rPr>
        <w:t>arget</w:t>
      </w:r>
      <w:r w:rsidR="00FB0506">
        <w:rPr>
          <w:sz w:val="22"/>
          <w:szCs w:val="24"/>
        </w:rPr>
        <w:t xml:space="preserve"> </w:t>
      </w:r>
      <w:r w:rsidR="00072D96">
        <w:rPr>
          <w:sz w:val="22"/>
          <w:szCs w:val="24"/>
        </w:rPr>
        <w:t>but</w:t>
      </w:r>
      <w:r w:rsidRPr="003072B3">
        <w:rPr>
          <w:sz w:val="22"/>
          <w:szCs w:val="24"/>
        </w:rPr>
        <w:t xml:space="preserve"> </w:t>
      </w:r>
      <w:r w:rsidR="00FB0506">
        <w:rPr>
          <w:sz w:val="22"/>
          <w:szCs w:val="24"/>
        </w:rPr>
        <w:t>complete additional tasks and activities</w:t>
      </w:r>
      <w:r w:rsidR="00072D96">
        <w:rPr>
          <w:sz w:val="22"/>
          <w:szCs w:val="24"/>
        </w:rPr>
        <w:t xml:space="preserve"> during the month</w:t>
      </w:r>
      <w:r w:rsidR="00D67B82">
        <w:rPr>
          <w:sz w:val="22"/>
          <w:szCs w:val="24"/>
        </w:rPr>
        <w:t>, you</w:t>
      </w:r>
      <w:r w:rsidR="009A3198">
        <w:rPr>
          <w:sz w:val="22"/>
          <w:szCs w:val="24"/>
        </w:rPr>
        <w:t>’</w:t>
      </w:r>
      <w:r w:rsidR="00D67B82">
        <w:rPr>
          <w:sz w:val="22"/>
          <w:szCs w:val="24"/>
        </w:rPr>
        <w:t xml:space="preserve">ll </w:t>
      </w:r>
      <w:r w:rsidR="00FB0506">
        <w:rPr>
          <w:sz w:val="22"/>
          <w:szCs w:val="24"/>
        </w:rPr>
        <w:t>earn extra points</w:t>
      </w:r>
      <w:r w:rsidR="00D67B82">
        <w:rPr>
          <w:sz w:val="22"/>
          <w:szCs w:val="24"/>
        </w:rPr>
        <w:t>.</w:t>
      </w:r>
      <w:r w:rsidR="00FB0506">
        <w:rPr>
          <w:sz w:val="22"/>
          <w:szCs w:val="24"/>
        </w:rPr>
        <w:t xml:space="preserve"> </w:t>
      </w:r>
      <w:r w:rsidR="00A6748F">
        <w:rPr>
          <w:sz w:val="22"/>
          <w:szCs w:val="24"/>
        </w:rPr>
        <w:t>T</w:t>
      </w:r>
      <w:r w:rsidRPr="003072B3">
        <w:rPr>
          <w:sz w:val="22"/>
          <w:szCs w:val="24"/>
        </w:rPr>
        <w:t>he</w:t>
      </w:r>
      <w:r w:rsidR="00D67B82">
        <w:rPr>
          <w:sz w:val="22"/>
          <w:szCs w:val="24"/>
        </w:rPr>
        <w:t>se</w:t>
      </w:r>
      <w:r w:rsidRPr="003072B3">
        <w:rPr>
          <w:sz w:val="22"/>
          <w:szCs w:val="24"/>
        </w:rPr>
        <w:t xml:space="preserve"> extra points </w:t>
      </w:r>
      <w:r w:rsidR="00A6748F">
        <w:rPr>
          <w:sz w:val="22"/>
          <w:szCs w:val="24"/>
        </w:rPr>
        <w:t>will go in</w:t>
      </w:r>
      <w:r w:rsidRPr="003072B3">
        <w:rPr>
          <w:sz w:val="22"/>
          <w:szCs w:val="24"/>
        </w:rPr>
        <w:t xml:space="preserve">to your </w:t>
      </w:r>
      <w:r w:rsidR="00A6748F">
        <w:rPr>
          <w:sz w:val="22"/>
          <w:szCs w:val="24"/>
        </w:rPr>
        <w:t xml:space="preserve">points </w:t>
      </w:r>
      <w:r w:rsidRPr="003072B3">
        <w:rPr>
          <w:sz w:val="22"/>
          <w:szCs w:val="24"/>
        </w:rPr>
        <w:t xml:space="preserve">bank, up to half of your </w:t>
      </w:r>
      <w:r w:rsidR="00D526C5">
        <w:rPr>
          <w:sz w:val="22"/>
          <w:szCs w:val="24"/>
        </w:rPr>
        <w:t>p</w:t>
      </w:r>
      <w:r w:rsidRPr="003072B3">
        <w:rPr>
          <w:sz w:val="22"/>
          <w:szCs w:val="24"/>
        </w:rPr>
        <w:t xml:space="preserve">oints </w:t>
      </w:r>
      <w:r w:rsidR="00D526C5">
        <w:rPr>
          <w:sz w:val="22"/>
          <w:szCs w:val="24"/>
        </w:rPr>
        <w:t>t</w:t>
      </w:r>
      <w:r w:rsidRPr="003072B3">
        <w:rPr>
          <w:sz w:val="22"/>
          <w:szCs w:val="24"/>
        </w:rPr>
        <w:t>arget.</w:t>
      </w:r>
    </w:p>
    <w:p w14:paraId="3A3F2A2E" w14:textId="6B12B7E2" w:rsidR="00690188" w:rsidRDefault="00690188" w:rsidP="00780CC7">
      <w:pPr>
        <w:spacing w:after="0"/>
        <w:ind w:right="-306"/>
        <w:jc w:val="both"/>
        <w:rPr>
          <w:sz w:val="22"/>
          <w:szCs w:val="24"/>
        </w:rPr>
      </w:pPr>
      <w:r w:rsidRPr="003072B3">
        <w:rPr>
          <w:sz w:val="22"/>
          <w:szCs w:val="24"/>
        </w:rPr>
        <w:t xml:space="preserve">For example, if your </w:t>
      </w:r>
      <w:r w:rsidR="00D526C5">
        <w:rPr>
          <w:sz w:val="22"/>
          <w:szCs w:val="24"/>
        </w:rPr>
        <w:t>p</w:t>
      </w:r>
      <w:r w:rsidRPr="003072B3">
        <w:rPr>
          <w:sz w:val="22"/>
          <w:szCs w:val="24"/>
        </w:rPr>
        <w:t xml:space="preserve">oints </w:t>
      </w:r>
      <w:r w:rsidR="00D526C5">
        <w:rPr>
          <w:sz w:val="22"/>
          <w:szCs w:val="24"/>
        </w:rPr>
        <w:t>t</w:t>
      </w:r>
      <w:r w:rsidRPr="003072B3">
        <w:rPr>
          <w:sz w:val="22"/>
          <w:szCs w:val="24"/>
        </w:rPr>
        <w:t xml:space="preserve">arget is </w:t>
      </w:r>
      <w:r w:rsidR="00FB0506">
        <w:rPr>
          <w:sz w:val="22"/>
          <w:szCs w:val="24"/>
        </w:rPr>
        <w:t>100</w:t>
      </w:r>
      <w:r w:rsidRPr="003072B3">
        <w:rPr>
          <w:sz w:val="22"/>
          <w:szCs w:val="24"/>
        </w:rPr>
        <w:t xml:space="preserve">, you can bank up to </w:t>
      </w:r>
      <w:r w:rsidR="00FB0506">
        <w:rPr>
          <w:sz w:val="22"/>
          <w:szCs w:val="24"/>
        </w:rPr>
        <w:t>50</w:t>
      </w:r>
      <w:r w:rsidRPr="003072B3">
        <w:rPr>
          <w:sz w:val="22"/>
          <w:szCs w:val="24"/>
        </w:rPr>
        <w:t xml:space="preserve"> points. You can use these </w:t>
      </w:r>
      <w:r w:rsidR="00226085">
        <w:rPr>
          <w:sz w:val="22"/>
          <w:szCs w:val="24"/>
        </w:rPr>
        <w:t xml:space="preserve">50 </w:t>
      </w:r>
      <w:r w:rsidRPr="003072B3">
        <w:rPr>
          <w:sz w:val="22"/>
          <w:szCs w:val="24"/>
        </w:rPr>
        <w:t xml:space="preserve">points </w:t>
      </w:r>
      <w:r>
        <w:rPr>
          <w:sz w:val="22"/>
          <w:szCs w:val="24"/>
        </w:rPr>
        <w:t>next month.</w:t>
      </w:r>
    </w:p>
    <w:p w14:paraId="113EC85E" w14:textId="4A6DFC0C" w:rsidR="00690188" w:rsidRPr="005B6122" w:rsidRDefault="00290B8F" w:rsidP="00690188">
      <w:pPr>
        <w:pStyle w:val="Heading2"/>
        <w:spacing w:after="0"/>
      </w:pPr>
      <w:r>
        <w:t>I</w:t>
      </w:r>
      <w:r w:rsidR="00690188" w:rsidRPr="005B6122">
        <w:t xml:space="preserve">f </w:t>
      </w:r>
      <w:r>
        <w:t xml:space="preserve">you </w:t>
      </w:r>
      <w:r w:rsidR="00690188" w:rsidRPr="005B6122">
        <w:t xml:space="preserve">don’t meet </w:t>
      </w:r>
      <w:r>
        <w:t xml:space="preserve">your </w:t>
      </w:r>
      <w:r w:rsidR="00D526C5">
        <w:t>p</w:t>
      </w:r>
      <w:r w:rsidR="00690188" w:rsidRPr="005B6122">
        <w:t xml:space="preserve">oints </w:t>
      </w:r>
      <w:r w:rsidR="00D526C5">
        <w:t>t</w:t>
      </w:r>
      <w:r w:rsidR="00690188" w:rsidRPr="005B6122">
        <w:t>arget</w:t>
      </w:r>
    </w:p>
    <w:p w14:paraId="30996ABB" w14:textId="69680920" w:rsidR="00690188" w:rsidRPr="003072B3" w:rsidRDefault="00690188" w:rsidP="00690188">
      <w:pPr>
        <w:ind w:right="-306"/>
        <w:jc w:val="both"/>
        <w:rPr>
          <w:sz w:val="22"/>
          <w:szCs w:val="24"/>
        </w:rPr>
      </w:pPr>
      <w:r w:rsidRPr="003072B3">
        <w:rPr>
          <w:sz w:val="22"/>
          <w:szCs w:val="24"/>
        </w:rPr>
        <w:t xml:space="preserve">If you think you won’t meet your </w:t>
      </w:r>
      <w:r w:rsidR="00D526C5">
        <w:rPr>
          <w:sz w:val="22"/>
          <w:szCs w:val="24"/>
        </w:rPr>
        <w:t>p</w:t>
      </w:r>
      <w:r>
        <w:rPr>
          <w:sz w:val="22"/>
          <w:szCs w:val="24"/>
        </w:rPr>
        <w:t>oints</w:t>
      </w:r>
      <w:r w:rsidR="0017434F">
        <w:rPr>
          <w:sz w:val="22"/>
          <w:szCs w:val="24"/>
        </w:rPr>
        <w:t xml:space="preserve"> </w:t>
      </w:r>
      <w:r w:rsidR="00D526C5">
        <w:rPr>
          <w:sz w:val="22"/>
          <w:szCs w:val="24"/>
        </w:rPr>
        <w:t>t</w:t>
      </w:r>
      <w:r w:rsidR="0017434F">
        <w:rPr>
          <w:sz w:val="22"/>
          <w:szCs w:val="24"/>
        </w:rPr>
        <w:t>arget</w:t>
      </w:r>
      <w:r w:rsidRPr="003072B3">
        <w:rPr>
          <w:sz w:val="22"/>
          <w:szCs w:val="24"/>
        </w:rPr>
        <w:t>, tell your provider</w:t>
      </w:r>
      <w:r w:rsidR="00670E1A">
        <w:rPr>
          <w:sz w:val="22"/>
          <w:szCs w:val="24"/>
        </w:rPr>
        <w:t xml:space="preserve"> </w:t>
      </w:r>
      <w:r w:rsidR="00670E1A" w:rsidRPr="003072B3">
        <w:rPr>
          <w:sz w:val="22"/>
          <w:szCs w:val="24"/>
        </w:rPr>
        <w:t>straight away</w:t>
      </w:r>
      <w:r w:rsidR="00670E1A">
        <w:rPr>
          <w:sz w:val="22"/>
          <w:szCs w:val="24"/>
        </w:rPr>
        <w:t xml:space="preserve">. If you self-manage online </w:t>
      </w:r>
      <w:r w:rsidRPr="003072B3">
        <w:rPr>
          <w:sz w:val="22"/>
          <w:szCs w:val="24"/>
        </w:rPr>
        <w:t>contact the DSCC.</w:t>
      </w:r>
    </w:p>
    <w:p w14:paraId="23A42889" w14:textId="57A7EE74" w:rsidR="0002401F" w:rsidRDefault="00690188" w:rsidP="00145A62">
      <w:pPr>
        <w:ind w:right="-306"/>
        <w:jc w:val="both"/>
        <w:rPr>
          <w:sz w:val="22"/>
          <w:szCs w:val="24"/>
        </w:rPr>
      </w:pPr>
      <w:r w:rsidRPr="003072B3">
        <w:rPr>
          <w:sz w:val="22"/>
          <w:szCs w:val="24"/>
        </w:rPr>
        <w:t xml:space="preserve">If you don’t meet </w:t>
      </w:r>
      <w:r w:rsidR="009A5577">
        <w:rPr>
          <w:sz w:val="22"/>
          <w:szCs w:val="24"/>
        </w:rPr>
        <w:t xml:space="preserve">your </w:t>
      </w:r>
      <w:r w:rsidR="00D526C5">
        <w:rPr>
          <w:sz w:val="22"/>
          <w:szCs w:val="24"/>
        </w:rPr>
        <w:t>p</w:t>
      </w:r>
      <w:r w:rsidRPr="003072B3">
        <w:rPr>
          <w:sz w:val="22"/>
          <w:szCs w:val="24"/>
        </w:rPr>
        <w:t xml:space="preserve">oints </w:t>
      </w:r>
      <w:r w:rsidR="00D526C5">
        <w:rPr>
          <w:sz w:val="22"/>
          <w:szCs w:val="24"/>
        </w:rPr>
        <w:t>t</w:t>
      </w:r>
      <w:r w:rsidRPr="003072B3">
        <w:rPr>
          <w:sz w:val="22"/>
          <w:szCs w:val="24"/>
        </w:rPr>
        <w:t xml:space="preserve">arget or complete your </w:t>
      </w:r>
      <w:r w:rsidR="002721D2">
        <w:rPr>
          <w:sz w:val="22"/>
          <w:szCs w:val="24"/>
        </w:rPr>
        <w:t>minimum job searches</w:t>
      </w:r>
      <w:r w:rsidRPr="003072B3">
        <w:rPr>
          <w:sz w:val="22"/>
          <w:szCs w:val="24"/>
        </w:rPr>
        <w:t>, you</w:t>
      </w:r>
      <w:r w:rsidR="0086261E">
        <w:rPr>
          <w:sz w:val="22"/>
          <w:szCs w:val="24"/>
        </w:rPr>
        <w:t xml:space="preserve"> could receive a </w:t>
      </w:r>
      <w:r w:rsidR="00694EA4">
        <w:rPr>
          <w:sz w:val="22"/>
          <w:szCs w:val="24"/>
        </w:rPr>
        <w:t xml:space="preserve">payment suspension and a </w:t>
      </w:r>
      <w:r w:rsidR="0086261E">
        <w:rPr>
          <w:sz w:val="22"/>
          <w:szCs w:val="24"/>
        </w:rPr>
        <w:t xml:space="preserve">demerit under the </w:t>
      </w:r>
      <w:r w:rsidR="004C3EAB" w:rsidRPr="00CD7400">
        <w:rPr>
          <w:sz w:val="22"/>
          <w:szCs w:val="24"/>
        </w:rPr>
        <w:t>Targeted Compliance</w:t>
      </w:r>
      <w:r w:rsidR="00145A62">
        <w:rPr>
          <w:sz w:val="22"/>
          <w:szCs w:val="24"/>
        </w:rPr>
        <w:t xml:space="preserve"> </w:t>
      </w:r>
      <w:r w:rsidR="004C3EAB" w:rsidRPr="00CD7400">
        <w:rPr>
          <w:sz w:val="22"/>
          <w:szCs w:val="24"/>
        </w:rPr>
        <w:t>Framework</w:t>
      </w:r>
      <w:r w:rsidR="0002401F">
        <w:rPr>
          <w:sz w:val="22"/>
          <w:szCs w:val="24"/>
        </w:rPr>
        <w:t>.</w:t>
      </w:r>
    </w:p>
    <w:p w14:paraId="345E6EA5" w14:textId="4E6A1BAD" w:rsidR="00690188" w:rsidRPr="00891DFE" w:rsidRDefault="00CD7400" w:rsidP="00145A62">
      <w:pPr>
        <w:ind w:right="-306"/>
        <w:jc w:val="both"/>
        <w:rPr>
          <w:sz w:val="22"/>
          <w:szCs w:val="24"/>
        </w:rPr>
        <w:sectPr w:rsidR="00690188" w:rsidRPr="00891DFE" w:rsidSect="0033272B">
          <w:type w:val="continuous"/>
          <w:pgSz w:w="11906" w:h="16838"/>
          <w:pgMar w:top="1134" w:right="1274" w:bottom="567" w:left="993" w:header="0" w:footer="0" w:gutter="0"/>
          <w:cols w:num="2" w:space="597" w:equalWidth="0">
            <w:col w:w="4380" w:space="879"/>
            <w:col w:w="4380"/>
          </w:cols>
          <w:noEndnote/>
          <w:docGrid w:linePitch="272"/>
        </w:sectPr>
      </w:pPr>
      <w:r w:rsidRPr="00CD7400">
        <w:rPr>
          <w:sz w:val="22"/>
          <w:szCs w:val="24"/>
        </w:rPr>
        <w:t xml:space="preserve"> </w:t>
      </w:r>
    </w:p>
    <w:p w14:paraId="60132E20" w14:textId="5FA7445C" w:rsidR="00D62B4A" w:rsidRPr="00B05F5C" w:rsidRDefault="00D62B4A" w:rsidP="00B05F5C">
      <w:pPr>
        <w:tabs>
          <w:tab w:val="left" w:pos="3630"/>
        </w:tabs>
        <w:spacing w:before="120"/>
        <w:rPr>
          <w:strike/>
          <w:sz w:val="22"/>
          <w:szCs w:val="24"/>
        </w:rPr>
      </w:pPr>
    </w:p>
    <w:sectPr w:rsidR="00D62B4A" w:rsidRPr="00B05F5C" w:rsidSect="00D2347A">
      <w:type w:val="continuous"/>
      <w:pgSz w:w="11906" w:h="16838"/>
      <w:pgMar w:top="567" w:right="1021" w:bottom="142" w:left="993" w:header="0" w:footer="0" w:gutter="0"/>
      <w:cols w:space="34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41485" w14:textId="77777777" w:rsidR="00D11297" w:rsidRDefault="00D11297" w:rsidP="00EE7FDA">
      <w:pPr>
        <w:spacing w:after="0"/>
      </w:pPr>
      <w:r>
        <w:separator/>
      </w:r>
    </w:p>
  </w:endnote>
  <w:endnote w:type="continuationSeparator" w:id="0">
    <w:p w14:paraId="33D078F1" w14:textId="77777777" w:rsidR="00D11297" w:rsidRDefault="00D11297" w:rsidP="00EE7F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2BF6F" w14:textId="77777777" w:rsidR="00A40EBA" w:rsidRDefault="00A40E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D719" w14:textId="5758C913" w:rsidR="00105919" w:rsidRDefault="00A1654A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426B92B" wp14:editId="6D148A8D">
          <wp:simplePos x="0" y="0"/>
          <wp:positionH relativeFrom="page">
            <wp:posOffset>0</wp:posOffset>
          </wp:positionH>
          <wp:positionV relativeFrom="page">
            <wp:posOffset>10253980</wp:posOffset>
          </wp:positionV>
          <wp:extent cx="7560000" cy="428400"/>
          <wp:effectExtent l="0" t="0" r="0" b="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42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4D44" w14:textId="44FEC9CA" w:rsidR="00105919" w:rsidRDefault="00105919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90293D" wp14:editId="7CBBBDA3">
          <wp:simplePos x="0" y="0"/>
          <wp:positionH relativeFrom="page">
            <wp:posOffset>0</wp:posOffset>
          </wp:positionH>
          <wp:positionV relativeFrom="page">
            <wp:align>bottom</wp:align>
          </wp:positionV>
          <wp:extent cx="7560000" cy="1425600"/>
          <wp:effectExtent l="0" t="0" r="3175" b="3175"/>
          <wp:wrapNone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4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DD7C6" w14:textId="77777777" w:rsidR="00D11297" w:rsidRDefault="00D11297" w:rsidP="00D105E6">
      <w:pPr>
        <w:spacing w:after="60"/>
      </w:pPr>
      <w:r>
        <w:separator/>
      </w:r>
    </w:p>
  </w:footnote>
  <w:footnote w:type="continuationSeparator" w:id="0">
    <w:p w14:paraId="47AADBE1" w14:textId="77777777" w:rsidR="00D11297" w:rsidRDefault="00D11297" w:rsidP="00EE7F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073F" w14:textId="77777777" w:rsidR="00A40EBA" w:rsidRDefault="00A40E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E8265" w14:textId="77777777" w:rsidR="00A40EBA" w:rsidRDefault="00A40E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AC5C0" w14:textId="77777777" w:rsidR="00A40EBA" w:rsidRDefault="00A40E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1F5D"/>
    <w:multiLevelType w:val="hybridMultilevel"/>
    <w:tmpl w:val="CB22500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224E2"/>
    <w:multiLevelType w:val="multilevel"/>
    <w:tmpl w:val="B10A65AC"/>
    <w:numStyleLink w:val="Style1"/>
  </w:abstractNum>
  <w:abstractNum w:abstractNumId="4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EE53EF4"/>
    <w:multiLevelType w:val="multilevel"/>
    <w:tmpl w:val="4C06E666"/>
    <w:numStyleLink w:val="RSCBNumberList1"/>
  </w:abstractNum>
  <w:abstractNum w:abstractNumId="7" w15:restartNumberingAfterBreak="0">
    <w:nsid w:val="3F863C35"/>
    <w:multiLevelType w:val="multilevel"/>
    <w:tmpl w:val="4C06E666"/>
    <w:styleLink w:val="RSCBNumberList1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ListNumber2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8" w15:restartNumberingAfterBreak="0">
    <w:nsid w:val="57DD04F5"/>
    <w:multiLevelType w:val="multilevel"/>
    <w:tmpl w:val="4C06E666"/>
    <w:numStyleLink w:val="RSCBNumberList1"/>
  </w:abstractNum>
  <w:abstractNum w:abstractNumId="9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4716BD"/>
    <w:multiLevelType w:val="hybridMultilevel"/>
    <w:tmpl w:val="C4964CEE"/>
    <w:lvl w:ilvl="0" w:tplc="83BE9334">
      <w:start w:val="20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Bidi" w:hint="default"/>
        <w:b/>
        <w:i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6"/>
  </w:num>
  <w:num w:numId="10">
    <w:abstractNumId w:val="10"/>
  </w:num>
  <w:num w:numId="1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002FC"/>
    <w:rsid w:val="00000787"/>
    <w:rsid w:val="00011BA5"/>
    <w:rsid w:val="0002401F"/>
    <w:rsid w:val="00025B72"/>
    <w:rsid w:val="00037765"/>
    <w:rsid w:val="000452AA"/>
    <w:rsid w:val="0004707C"/>
    <w:rsid w:val="00052659"/>
    <w:rsid w:val="00052B07"/>
    <w:rsid w:val="00054A86"/>
    <w:rsid w:val="00055CEA"/>
    <w:rsid w:val="00056550"/>
    <w:rsid w:val="00072567"/>
    <w:rsid w:val="00072D96"/>
    <w:rsid w:val="00073E24"/>
    <w:rsid w:val="0007482C"/>
    <w:rsid w:val="00085380"/>
    <w:rsid w:val="000925C8"/>
    <w:rsid w:val="0009541A"/>
    <w:rsid w:val="000A2E26"/>
    <w:rsid w:val="000C4D5B"/>
    <w:rsid w:val="000C5CA2"/>
    <w:rsid w:val="000C73F3"/>
    <w:rsid w:val="000E16D9"/>
    <w:rsid w:val="000E406E"/>
    <w:rsid w:val="000F542E"/>
    <w:rsid w:val="000F73C0"/>
    <w:rsid w:val="00103210"/>
    <w:rsid w:val="00105919"/>
    <w:rsid w:val="00106A20"/>
    <w:rsid w:val="00110A32"/>
    <w:rsid w:val="00123458"/>
    <w:rsid w:val="0013557F"/>
    <w:rsid w:val="00136F48"/>
    <w:rsid w:val="001405E0"/>
    <w:rsid w:val="00145A12"/>
    <w:rsid w:val="00145A62"/>
    <w:rsid w:val="00153ADD"/>
    <w:rsid w:val="00154DF6"/>
    <w:rsid w:val="00155F8B"/>
    <w:rsid w:val="00156C25"/>
    <w:rsid w:val="0016510A"/>
    <w:rsid w:val="00165A2C"/>
    <w:rsid w:val="0017434F"/>
    <w:rsid w:val="00180B09"/>
    <w:rsid w:val="00187155"/>
    <w:rsid w:val="00195EF0"/>
    <w:rsid w:val="001A5C69"/>
    <w:rsid w:val="001B0BEE"/>
    <w:rsid w:val="001B6D04"/>
    <w:rsid w:val="001C6347"/>
    <w:rsid w:val="001C65BE"/>
    <w:rsid w:val="001D61AB"/>
    <w:rsid w:val="001F444A"/>
    <w:rsid w:val="001F7332"/>
    <w:rsid w:val="00200D26"/>
    <w:rsid w:val="00207E87"/>
    <w:rsid w:val="0021455B"/>
    <w:rsid w:val="00215163"/>
    <w:rsid w:val="00226085"/>
    <w:rsid w:val="00227168"/>
    <w:rsid w:val="00236A07"/>
    <w:rsid w:val="00244DD6"/>
    <w:rsid w:val="002459F2"/>
    <w:rsid w:val="002462D7"/>
    <w:rsid w:val="00253AD5"/>
    <w:rsid w:val="00255E9E"/>
    <w:rsid w:val="00257065"/>
    <w:rsid w:val="00257496"/>
    <w:rsid w:val="002678F4"/>
    <w:rsid w:val="002721D2"/>
    <w:rsid w:val="00275860"/>
    <w:rsid w:val="00275D69"/>
    <w:rsid w:val="00286F3C"/>
    <w:rsid w:val="00290B8F"/>
    <w:rsid w:val="00297B72"/>
    <w:rsid w:val="002B5843"/>
    <w:rsid w:val="002C7522"/>
    <w:rsid w:val="002D30EA"/>
    <w:rsid w:val="002E5D54"/>
    <w:rsid w:val="002E766F"/>
    <w:rsid w:val="002E7EE7"/>
    <w:rsid w:val="002F2FCD"/>
    <w:rsid w:val="002F77EC"/>
    <w:rsid w:val="003022C6"/>
    <w:rsid w:val="00312F55"/>
    <w:rsid w:val="0031425C"/>
    <w:rsid w:val="00316088"/>
    <w:rsid w:val="00325096"/>
    <w:rsid w:val="003267A5"/>
    <w:rsid w:val="0032711B"/>
    <w:rsid w:val="0033272B"/>
    <w:rsid w:val="003374A4"/>
    <w:rsid w:val="00337831"/>
    <w:rsid w:val="003456C0"/>
    <w:rsid w:val="00352402"/>
    <w:rsid w:val="003531AB"/>
    <w:rsid w:val="00366882"/>
    <w:rsid w:val="00376818"/>
    <w:rsid w:val="0037684F"/>
    <w:rsid w:val="00396DD5"/>
    <w:rsid w:val="003A2139"/>
    <w:rsid w:val="003A3B49"/>
    <w:rsid w:val="003B13B2"/>
    <w:rsid w:val="003B2CE6"/>
    <w:rsid w:val="003C7C02"/>
    <w:rsid w:val="003D49B7"/>
    <w:rsid w:val="003D4B8C"/>
    <w:rsid w:val="003D7FDF"/>
    <w:rsid w:val="003E21F8"/>
    <w:rsid w:val="003F0880"/>
    <w:rsid w:val="003F704A"/>
    <w:rsid w:val="003F79B6"/>
    <w:rsid w:val="004030FF"/>
    <w:rsid w:val="004141B1"/>
    <w:rsid w:val="0041590F"/>
    <w:rsid w:val="0041694E"/>
    <w:rsid w:val="004173E3"/>
    <w:rsid w:val="00426E46"/>
    <w:rsid w:val="00427906"/>
    <w:rsid w:val="0043183E"/>
    <w:rsid w:val="00433919"/>
    <w:rsid w:val="004366BF"/>
    <w:rsid w:val="00440F0C"/>
    <w:rsid w:val="00441A96"/>
    <w:rsid w:val="0046637C"/>
    <w:rsid w:val="0047432C"/>
    <w:rsid w:val="00481F3C"/>
    <w:rsid w:val="00482C8E"/>
    <w:rsid w:val="00490DD2"/>
    <w:rsid w:val="004A3570"/>
    <w:rsid w:val="004B48A5"/>
    <w:rsid w:val="004B4B70"/>
    <w:rsid w:val="004C3C2F"/>
    <w:rsid w:val="004C3EAB"/>
    <w:rsid w:val="004C593F"/>
    <w:rsid w:val="004C7EBE"/>
    <w:rsid w:val="004D00B2"/>
    <w:rsid w:val="004D5797"/>
    <w:rsid w:val="004F3CE3"/>
    <w:rsid w:val="004F5962"/>
    <w:rsid w:val="004F5993"/>
    <w:rsid w:val="00512705"/>
    <w:rsid w:val="00517064"/>
    <w:rsid w:val="00522E88"/>
    <w:rsid w:val="005331BE"/>
    <w:rsid w:val="005407BA"/>
    <w:rsid w:val="005475B4"/>
    <w:rsid w:val="005565B8"/>
    <w:rsid w:val="00556B2A"/>
    <w:rsid w:val="005657FE"/>
    <w:rsid w:val="00566A2E"/>
    <w:rsid w:val="005725B2"/>
    <w:rsid w:val="005750A3"/>
    <w:rsid w:val="00575DFC"/>
    <w:rsid w:val="00577A33"/>
    <w:rsid w:val="00582D06"/>
    <w:rsid w:val="00586EA4"/>
    <w:rsid w:val="00593305"/>
    <w:rsid w:val="005967F6"/>
    <w:rsid w:val="005B3E8B"/>
    <w:rsid w:val="005C2785"/>
    <w:rsid w:val="005D150B"/>
    <w:rsid w:val="005D2489"/>
    <w:rsid w:val="005E38AA"/>
    <w:rsid w:val="005F08A3"/>
    <w:rsid w:val="005F2DFD"/>
    <w:rsid w:val="005F33E3"/>
    <w:rsid w:val="00604E41"/>
    <w:rsid w:val="006255A8"/>
    <w:rsid w:val="0063350D"/>
    <w:rsid w:val="00640115"/>
    <w:rsid w:val="00647126"/>
    <w:rsid w:val="00654A65"/>
    <w:rsid w:val="00657B92"/>
    <w:rsid w:val="00670E1A"/>
    <w:rsid w:val="00676B32"/>
    <w:rsid w:val="00686C62"/>
    <w:rsid w:val="00690188"/>
    <w:rsid w:val="00690674"/>
    <w:rsid w:val="00691F21"/>
    <w:rsid w:val="00694EA4"/>
    <w:rsid w:val="00696A7F"/>
    <w:rsid w:val="006A285F"/>
    <w:rsid w:val="006D1E27"/>
    <w:rsid w:val="006D25EB"/>
    <w:rsid w:val="006D7710"/>
    <w:rsid w:val="006F08A6"/>
    <w:rsid w:val="006F2229"/>
    <w:rsid w:val="0070271D"/>
    <w:rsid w:val="00706143"/>
    <w:rsid w:val="0070617D"/>
    <w:rsid w:val="00711705"/>
    <w:rsid w:val="00714855"/>
    <w:rsid w:val="007216EF"/>
    <w:rsid w:val="00730B97"/>
    <w:rsid w:val="007329D5"/>
    <w:rsid w:val="007337C5"/>
    <w:rsid w:val="00737C1D"/>
    <w:rsid w:val="00755ABB"/>
    <w:rsid w:val="00755C1C"/>
    <w:rsid w:val="0077141E"/>
    <w:rsid w:val="00774BA7"/>
    <w:rsid w:val="007778E3"/>
    <w:rsid w:val="00780CC7"/>
    <w:rsid w:val="0078584C"/>
    <w:rsid w:val="007865FB"/>
    <w:rsid w:val="007A3566"/>
    <w:rsid w:val="007B5039"/>
    <w:rsid w:val="007C180F"/>
    <w:rsid w:val="007C38EF"/>
    <w:rsid w:val="007C3D4E"/>
    <w:rsid w:val="007C6AC5"/>
    <w:rsid w:val="007D1F80"/>
    <w:rsid w:val="007D4962"/>
    <w:rsid w:val="007D67CB"/>
    <w:rsid w:val="007D6B29"/>
    <w:rsid w:val="007E1FE3"/>
    <w:rsid w:val="007E479F"/>
    <w:rsid w:val="007F441C"/>
    <w:rsid w:val="007F63CC"/>
    <w:rsid w:val="00803311"/>
    <w:rsid w:val="0080375E"/>
    <w:rsid w:val="00803830"/>
    <w:rsid w:val="0080594C"/>
    <w:rsid w:val="00813629"/>
    <w:rsid w:val="00817BD6"/>
    <w:rsid w:val="00824416"/>
    <w:rsid w:val="00826849"/>
    <w:rsid w:val="008316A9"/>
    <w:rsid w:val="00832F2D"/>
    <w:rsid w:val="00842E7C"/>
    <w:rsid w:val="008447BA"/>
    <w:rsid w:val="00847439"/>
    <w:rsid w:val="00850008"/>
    <w:rsid w:val="00851A11"/>
    <w:rsid w:val="00856F6B"/>
    <w:rsid w:val="0086261E"/>
    <w:rsid w:val="0086304B"/>
    <w:rsid w:val="00876539"/>
    <w:rsid w:val="00876646"/>
    <w:rsid w:val="00890896"/>
    <w:rsid w:val="00891DFE"/>
    <w:rsid w:val="008A28DA"/>
    <w:rsid w:val="008A43E9"/>
    <w:rsid w:val="008B36CB"/>
    <w:rsid w:val="008C5F48"/>
    <w:rsid w:val="008D186F"/>
    <w:rsid w:val="008D6361"/>
    <w:rsid w:val="008D6704"/>
    <w:rsid w:val="008F24CE"/>
    <w:rsid w:val="008F7DB1"/>
    <w:rsid w:val="00900A79"/>
    <w:rsid w:val="0090159D"/>
    <w:rsid w:val="00905E32"/>
    <w:rsid w:val="00911557"/>
    <w:rsid w:val="009117C4"/>
    <w:rsid w:val="00931FEE"/>
    <w:rsid w:val="009438D2"/>
    <w:rsid w:val="00950783"/>
    <w:rsid w:val="00956FEA"/>
    <w:rsid w:val="009600CB"/>
    <w:rsid w:val="009612EC"/>
    <w:rsid w:val="00961F5C"/>
    <w:rsid w:val="00965C71"/>
    <w:rsid w:val="00966CA6"/>
    <w:rsid w:val="00973379"/>
    <w:rsid w:val="00981CC9"/>
    <w:rsid w:val="00991B5B"/>
    <w:rsid w:val="009966DD"/>
    <w:rsid w:val="00997BE6"/>
    <w:rsid w:val="009A3198"/>
    <w:rsid w:val="009A5577"/>
    <w:rsid w:val="009B430B"/>
    <w:rsid w:val="009C5D61"/>
    <w:rsid w:val="009D079F"/>
    <w:rsid w:val="009D44E3"/>
    <w:rsid w:val="009D7E45"/>
    <w:rsid w:val="009E32E2"/>
    <w:rsid w:val="009E3360"/>
    <w:rsid w:val="009E58ED"/>
    <w:rsid w:val="009E6B96"/>
    <w:rsid w:val="009F1303"/>
    <w:rsid w:val="009F652B"/>
    <w:rsid w:val="009F68E7"/>
    <w:rsid w:val="00A11084"/>
    <w:rsid w:val="00A112E2"/>
    <w:rsid w:val="00A1654A"/>
    <w:rsid w:val="00A23D73"/>
    <w:rsid w:val="00A34D39"/>
    <w:rsid w:val="00A40EBA"/>
    <w:rsid w:val="00A513A6"/>
    <w:rsid w:val="00A51DD1"/>
    <w:rsid w:val="00A524A7"/>
    <w:rsid w:val="00A534B6"/>
    <w:rsid w:val="00A54A2A"/>
    <w:rsid w:val="00A61523"/>
    <w:rsid w:val="00A62873"/>
    <w:rsid w:val="00A65A0B"/>
    <w:rsid w:val="00A6748F"/>
    <w:rsid w:val="00A70EEB"/>
    <w:rsid w:val="00A713BC"/>
    <w:rsid w:val="00A74FD2"/>
    <w:rsid w:val="00A81FB9"/>
    <w:rsid w:val="00A826A9"/>
    <w:rsid w:val="00A82BDB"/>
    <w:rsid w:val="00A92A9A"/>
    <w:rsid w:val="00A96D97"/>
    <w:rsid w:val="00AA03F6"/>
    <w:rsid w:val="00AA2FD8"/>
    <w:rsid w:val="00AA3254"/>
    <w:rsid w:val="00AC5AB7"/>
    <w:rsid w:val="00AC7A77"/>
    <w:rsid w:val="00AD2B21"/>
    <w:rsid w:val="00B00423"/>
    <w:rsid w:val="00B03274"/>
    <w:rsid w:val="00B05F5C"/>
    <w:rsid w:val="00B311B8"/>
    <w:rsid w:val="00B31938"/>
    <w:rsid w:val="00B40B8C"/>
    <w:rsid w:val="00B66718"/>
    <w:rsid w:val="00B81A68"/>
    <w:rsid w:val="00B824C2"/>
    <w:rsid w:val="00B8501B"/>
    <w:rsid w:val="00B9545F"/>
    <w:rsid w:val="00BA48C8"/>
    <w:rsid w:val="00BB57FE"/>
    <w:rsid w:val="00BC787B"/>
    <w:rsid w:val="00BD6249"/>
    <w:rsid w:val="00BD6E26"/>
    <w:rsid w:val="00BE133B"/>
    <w:rsid w:val="00BE54EE"/>
    <w:rsid w:val="00BE6D94"/>
    <w:rsid w:val="00BF2EE7"/>
    <w:rsid w:val="00BF4461"/>
    <w:rsid w:val="00BF7BDF"/>
    <w:rsid w:val="00C049D4"/>
    <w:rsid w:val="00C04E0C"/>
    <w:rsid w:val="00C230BC"/>
    <w:rsid w:val="00C24889"/>
    <w:rsid w:val="00C30A1E"/>
    <w:rsid w:val="00C4305C"/>
    <w:rsid w:val="00C43FB9"/>
    <w:rsid w:val="00C50AA1"/>
    <w:rsid w:val="00C55508"/>
    <w:rsid w:val="00C60877"/>
    <w:rsid w:val="00C640A6"/>
    <w:rsid w:val="00C66B71"/>
    <w:rsid w:val="00C73F3D"/>
    <w:rsid w:val="00C77514"/>
    <w:rsid w:val="00CC4233"/>
    <w:rsid w:val="00CC5077"/>
    <w:rsid w:val="00CD13ED"/>
    <w:rsid w:val="00CD38C9"/>
    <w:rsid w:val="00CD5F0D"/>
    <w:rsid w:val="00CD7400"/>
    <w:rsid w:val="00CF6EBF"/>
    <w:rsid w:val="00D00CEF"/>
    <w:rsid w:val="00D01289"/>
    <w:rsid w:val="00D026FA"/>
    <w:rsid w:val="00D03C9C"/>
    <w:rsid w:val="00D105E6"/>
    <w:rsid w:val="00D11297"/>
    <w:rsid w:val="00D1774D"/>
    <w:rsid w:val="00D216F0"/>
    <w:rsid w:val="00D2347A"/>
    <w:rsid w:val="00D304A7"/>
    <w:rsid w:val="00D457C7"/>
    <w:rsid w:val="00D46047"/>
    <w:rsid w:val="00D526C5"/>
    <w:rsid w:val="00D62B4A"/>
    <w:rsid w:val="00D67B82"/>
    <w:rsid w:val="00D7047A"/>
    <w:rsid w:val="00D83C30"/>
    <w:rsid w:val="00D84DC0"/>
    <w:rsid w:val="00D910F9"/>
    <w:rsid w:val="00D912E1"/>
    <w:rsid w:val="00D97626"/>
    <w:rsid w:val="00DA1988"/>
    <w:rsid w:val="00DA334E"/>
    <w:rsid w:val="00DA46BB"/>
    <w:rsid w:val="00DB1F52"/>
    <w:rsid w:val="00DB3083"/>
    <w:rsid w:val="00DB6887"/>
    <w:rsid w:val="00DC11AF"/>
    <w:rsid w:val="00DD4EBE"/>
    <w:rsid w:val="00DD7D97"/>
    <w:rsid w:val="00DE1663"/>
    <w:rsid w:val="00DE785C"/>
    <w:rsid w:val="00DF0B8A"/>
    <w:rsid w:val="00DF60E1"/>
    <w:rsid w:val="00E03924"/>
    <w:rsid w:val="00E044CA"/>
    <w:rsid w:val="00E13CC3"/>
    <w:rsid w:val="00E13DE8"/>
    <w:rsid w:val="00E22273"/>
    <w:rsid w:val="00E240DF"/>
    <w:rsid w:val="00E44092"/>
    <w:rsid w:val="00E463F1"/>
    <w:rsid w:val="00E55470"/>
    <w:rsid w:val="00E5700F"/>
    <w:rsid w:val="00E6026B"/>
    <w:rsid w:val="00E76B66"/>
    <w:rsid w:val="00E76DB4"/>
    <w:rsid w:val="00E81154"/>
    <w:rsid w:val="00E814A0"/>
    <w:rsid w:val="00E839DE"/>
    <w:rsid w:val="00E84557"/>
    <w:rsid w:val="00E84982"/>
    <w:rsid w:val="00E91CA0"/>
    <w:rsid w:val="00E95A7D"/>
    <w:rsid w:val="00EA0591"/>
    <w:rsid w:val="00EB2BD1"/>
    <w:rsid w:val="00EC4486"/>
    <w:rsid w:val="00EC4652"/>
    <w:rsid w:val="00EC63BF"/>
    <w:rsid w:val="00EC6AB0"/>
    <w:rsid w:val="00ED023F"/>
    <w:rsid w:val="00ED1EBA"/>
    <w:rsid w:val="00ED3F85"/>
    <w:rsid w:val="00ED4EC8"/>
    <w:rsid w:val="00ED7D73"/>
    <w:rsid w:val="00EE2B90"/>
    <w:rsid w:val="00EE511B"/>
    <w:rsid w:val="00EE59F7"/>
    <w:rsid w:val="00EE68B6"/>
    <w:rsid w:val="00EE7FDA"/>
    <w:rsid w:val="00EF27F0"/>
    <w:rsid w:val="00F121AC"/>
    <w:rsid w:val="00F23048"/>
    <w:rsid w:val="00F23C4B"/>
    <w:rsid w:val="00F25A17"/>
    <w:rsid w:val="00F30002"/>
    <w:rsid w:val="00F36B35"/>
    <w:rsid w:val="00F46A2B"/>
    <w:rsid w:val="00F527FB"/>
    <w:rsid w:val="00F54B75"/>
    <w:rsid w:val="00F55BB9"/>
    <w:rsid w:val="00F704BE"/>
    <w:rsid w:val="00F736B8"/>
    <w:rsid w:val="00F76C42"/>
    <w:rsid w:val="00F822F6"/>
    <w:rsid w:val="00FA1736"/>
    <w:rsid w:val="00FA6DB9"/>
    <w:rsid w:val="00FB0506"/>
    <w:rsid w:val="00FC2F9F"/>
    <w:rsid w:val="00FD3143"/>
    <w:rsid w:val="00FD63F0"/>
    <w:rsid w:val="00FD6726"/>
    <w:rsid w:val="00FE0BBC"/>
    <w:rsid w:val="00FF5068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3EE4060C"/>
  <w15:chartTrackingRefBased/>
  <w15:docId w15:val="{5DCBC3CB-3BCE-480D-8FA1-92A0E3D7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54A"/>
    <w:pPr>
      <w:spacing w:after="12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A12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5153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5919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0E77C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05919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5153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10591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  <w:color w:val="0E77CD"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105919"/>
    <w:pPr>
      <w:spacing w:before="600"/>
      <w:contextualSpacing/>
    </w:pPr>
    <w:rPr>
      <w:rFonts w:ascii="Calibri" w:eastAsiaTheme="majorEastAsia" w:hAnsi="Calibri" w:cstheme="majorBidi"/>
      <w:b/>
      <w:color w:val="051532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919"/>
    <w:rPr>
      <w:rFonts w:ascii="Calibri" w:eastAsiaTheme="majorEastAsia" w:hAnsi="Calibri" w:cstheme="majorBidi"/>
      <w:b/>
      <w:color w:val="051532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145A12"/>
    <w:rPr>
      <w:rFonts w:ascii="Calibri" w:eastAsiaTheme="majorEastAsia" w:hAnsi="Calibri" w:cstheme="majorBidi"/>
      <w:b/>
      <w:color w:val="05153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919"/>
    <w:rPr>
      <w:rFonts w:ascii="Calibri" w:eastAsiaTheme="majorEastAsia" w:hAnsi="Calibri" w:cstheme="majorBidi"/>
      <w:b/>
      <w:color w:val="0E77CD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5919"/>
    <w:rPr>
      <w:rFonts w:ascii="Calibri" w:eastAsiaTheme="majorEastAsia" w:hAnsi="Calibri" w:cstheme="majorBidi"/>
      <w:b/>
      <w:color w:val="05153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5919"/>
    <w:rPr>
      <w:rFonts w:ascii="Calibri" w:eastAsiaTheme="majorEastAsia" w:hAnsi="Calibri" w:cstheme="majorBidi"/>
      <w:b/>
      <w:i/>
      <w:iCs/>
      <w:color w:val="0E77CD"/>
      <w:sz w:val="20"/>
    </w:rPr>
  </w:style>
  <w:style w:type="paragraph" w:styleId="ListNumber">
    <w:name w:val="List Number"/>
    <w:basedOn w:val="Normal"/>
    <w:uiPriority w:val="99"/>
    <w:qFormat/>
    <w:rsid w:val="003F0880"/>
    <w:pPr>
      <w:numPr>
        <w:numId w:val="9"/>
      </w:numPr>
      <w:tabs>
        <w:tab w:val="left" w:pos="284"/>
        <w:tab w:val="left" w:pos="567"/>
        <w:tab w:val="left" w:pos="851"/>
        <w:tab w:val="left" w:pos="1134"/>
      </w:tabs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numPr>
        <w:ilvl w:val="1"/>
        <w:numId w:val="9"/>
      </w:numPr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8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105919"/>
    <w:pPr>
      <w:spacing w:after="40" w:line="240" w:lineRule="auto"/>
    </w:pPr>
    <w:tblPr>
      <w:tblBorders>
        <w:top w:val="single" w:sz="4" w:space="0" w:color="32375D"/>
        <w:left w:val="single" w:sz="4" w:space="0" w:color="32375D"/>
        <w:bottom w:val="single" w:sz="4" w:space="0" w:color="32375D"/>
        <w:right w:val="single" w:sz="4" w:space="0" w:color="32375D"/>
        <w:insideH w:val="single" w:sz="4" w:space="0" w:color="32375D"/>
        <w:insideV w:val="single" w:sz="4" w:space="0" w:color="32375D"/>
      </w:tblBorders>
      <w:tblCellMar>
        <w:top w:w="45" w:type="dxa"/>
      </w:tblCellMar>
    </w:tblPr>
    <w:tcP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51532"/>
      </w:tcPr>
    </w:tblStylePr>
  </w:style>
  <w:style w:type="paragraph" w:styleId="Caption">
    <w:name w:val="caption"/>
    <w:basedOn w:val="Normal"/>
    <w:next w:val="Normal"/>
    <w:uiPriority w:val="35"/>
    <w:qFormat/>
    <w:rsid w:val="00706143"/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1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4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numPr>
        <w:ilvl w:val="2"/>
        <w:numId w:val="9"/>
      </w:numPr>
      <w:tabs>
        <w:tab w:val="left" w:pos="1021"/>
      </w:tabs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numPr>
        <w:ilvl w:val="3"/>
        <w:numId w:val="9"/>
      </w:numPr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4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919"/>
    <w:pPr>
      <w:numPr>
        <w:ilvl w:val="1"/>
      </w:numPr>
      <w:spacing w:after="600"/>
    </w:pPr>
    <w:rPr>
      <w:rFonts w:ascii="Calibri" w:eastAsiaTheme="minorEastAsia" w:hAnsi="Calibri"/>
      <w:b/>
      <w:color w:val="0E77CD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105919"/>
    <w:rPr>
      <w:rFonts w:ascii="Calibri" w:eastAsiaTheme="minorEastAsia" w:hAnsi="Calibri"/>
      <w:b/>
      <w:color w:val="0E77CD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basedOn w:val="Normal"/>
    <w:uiPriority w:val="34"/>
    <w:semiHidden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5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6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7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286F3C"/>
    <w:pPr>
      <w:spacing w:after="80" w:line="240" w:lineRule="auto"/>
    </w:pPr>
    <w:rPr>
      <w:sz w:val="20"/>
    </w:rPr>
    <w:tblPr/>
    <w:tcPr>
      <w:shd w:val="clear" w:color="auto" w:fill="F4F4F4"/>
      <w:tcMar>
        <w:top w:w="45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01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0188"/>
    <w:pPr>
      <w:spacing w:after="200"/>
    </w:pPr>
    <w:rPr>
      <w:rFonts w:eastAsiaTheme="minorEastAsia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0188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577"/>
    <w:pPr>
      <w:spacing w:after="12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5577"/>
    <w:rPr>
      <w:rFonts w:eastAsiaTheme="minorEastAs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6261E"/>
    <w:pPr>
      <w:spacing w:after="0" w:line="240" w:lineRule="auto"/>
    </w:pPr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F7D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8F7D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Australian Government Workforce Australia</vt:lpstr>
    </vt:vector>
  </TitlesOfParts>
  <Company>Australian Government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Government Workforce Australia</dc:title>
  <dc:subject/>
  <dc:creator>BRENNAN,Kate</dc:creator>
  <cp:keywords/>
  <dc:description/>
  <cp:lastModifiedBy>CHEEMA,Faiza</cp:lastModifiedBy>
  <cp:revision>10</cp:revision>
  <cp:lastPrinted>2022-06-27T01:03:00Z</cp:lastPrinted>
  <dcterms:created xsi:type="dcterms:W3CDTF">2022-06-30T04:17:00Z</dcterms:created>
  <dcterms:modified xsi:type="dcterms:W3CDTF">2022-06-30T04:23:00Z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2022-04-12T02:56:01Z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c80412a9-3dad-4057-b5b1-a5bd4a642021</vt:lpwstr>
  </property>
  <property fmtid="{D5CDD505-2E9C-101B-9397-08002B2CF9AE}" pid="8" name="MSIP_Label_79d889eb-932f-4752-8739-64d25806ef64_ContentBits">
    <vt:lpwstr>0</vt:lpwstr>
  </property>
</Properties>
</file>