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7030BE49" w:rsidR="00782E5A" w:rsidRDefault="00782E5A" w:rsidP="00F70E81">
      <w:r>
        <w:rPr>
          <w:noProof/>
        </w:rPr>
        <w:drawing>
          <wp:inline distT="0" distB="0" distL="0" distR="0" wp14:anchorId="1900E1D2" wp14:editId="6E6F8A2C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EFF04F0" w:rsidR="005565B8" w:rsidRDefault="00286F3C" w:rsidP="00F70E81">
      <w:pPr>
        <w:sectPr w:rsidR="005565B8" w:rsidSect="009478DC">
          <w:footerReference w:type="default" r:id="rId9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adec="http://schemas.microsoft.com/office/drawing/2017/decorative" xmlns:oel="http://schemas.microsoft.com/office/2019/extlst">
            <w:pict>
              <v:rect id="Rectangle 3" style="position:absolute;margin-left:0;margin-top:0;width:595.3pt;height:185.6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109A42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7580822C" w14:textId="4C080507" w:rsidR="00F232A1" w:rsidRPr="00B44A44" w:rsidRDefault="00930068" w:rsidP="00E14FB2">
      <w:pPr>
        <w:pStyle w:val="Title"/>
      </w:pPr>
      <w:r>
        <w:t xml:space="preserve">Small business </w:t>
      </w:r>
    </w:p>
    <w:p w14:paraId="5BBFB9BC" w14:textId="3364E99C" w:rsidR="00243E97" w:rsidRDefault="00243E97" w:rsidP="00F232A1">
      <w:pPr>
        <w:pStyle w:val="Heading1"/>
        <w:spacing w:after="0"/>
        <w:contextualSpacing/>
      </w:pPr>
      <w:r>
        <w:t xml:space="preserve">What </w:t>
      </w:r>
      <w:r w:rsidR="00890130">
        <w:t>has changed</w:t>
      </w:r>
      <w:r>
        <w:t>?</w:t>
      </w:r>
      <w:r w:rsidRPr="163352A2">
        <w:rPr>
          <w:noProof/>
        </w:rPr>
        <w:t xml:space="preserve"> </w:t>
      </w:r>
    </w:p>
    <w:p w14:paraId="331DEC4E" w14:textId="4D0A4F79" w:rsidR="008D0160" w:rsidRDefault="0077171A" w:rsidP="00172331">
      <w:pPr>
        <w:rPr>
          <w:rFonts w:ascii="Calibri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T</w:t>
      </w:r>
      <w:r w:rsidR="003279C1">
        <w:rPr>
          <w:rFonts w:ascii="Calibri" w:eastAsia="Times New Roman" w:hAnsi="Calibri" w:cs="Calibri"/>
          <w:sz w:val="24"/>
          <w:szCs w:val="24"/>
          <w:lang w:eastAsia="en-AU"/>
        </w:rPr>
        <w:t xml:space="preserve">he </w:t>
      </w:r>
      <w:r w:rsidR="003279C1" w:rsidRPr="003C00EB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Fair Work Legislation Amendment (Secure Jobs, Better Pay) </w:t>
      </w:r>
      <w:r w:rsidRPr="003C00EB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>Act</w:t>
      </w:r>
      <w:r w:rsidR="003279C1" w:rsidRPr="003C00EB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 2022</w:t>
      </w:r>
      <w:r w:rsidR="003279C1" w:rsidRPr="00E55995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en-AU"/>
        </w:rPr>
        <w:t>amends</w:t>
      </w:r>
      <w:r w:rsidR="003279C1">
        <w:rPr>
          <w:rFonts w:ascii="Calibri" w:eastAsia="Times New Roman" w:hAnsi="Calibri" w:cs="Calibri"/>
          <w:sz w:val="24"/>
          <w:szCs w:val="24"/>
          <w:lang w:eastAsia="en-AU"/>
        </w:rPr>
        <w:t xml:space="preserve"> the </w:t>
      </w:r>
      <w:r w:rsidR="003279C1" w:rsidRPr="00E93F8D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>Fair Work Act 2009</w:t>
      </w:r>
      <w:r w:rsidR="008D0160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 </w:t>
      </w:r>
      <w:r w:rsidR="008D0160">
        <w:rPr>
          <w:rFonts w:ascii="Calibri" w:eastAsia="Times New Roman" w:hAnsi="Calibri" w:cs="Calibri"/>
          <w:sz w:val="24"/>
          <w:szCs w:val="24"/>
          <w:lang w:eastAsia="en-AU"/>
        </w:rPr>
        <w:t>(the Act)</w:t>
      </w:r>
      <w:r w:rsidR="003279C1">
        <w:rPr>
          <w:rFonts w:ascii="Calibri" w:eastAsia="Times New Roman" w:hAnsi="Calibri" w:cs="Calibri"/>
          <w:sz w:val="24"/>
          <w:szCs w:val="24"/>
          <w:lang w:eastAsia="en-AU"/>
        </w:rPr>
        <w:t xml:space="preserve"> to</w:t>
      </w:r>
      <w:r w:rsidR="00D3030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3279C1">
        <w:rPr>
          <w:rFonts w:ascii="Calibri" w:hAnsi="Calibri" w:cs="Calibri"/>
          <w:sz w:val="24"/>
          <w:szCs w:val="24"/>
        </w:rPr>
        <w:t xml:space="preserve">provide </w:t>
      </w:r>
      <w:r w:rsidR="004D1DD8">
        <w:rPr>
          <w:rFonts w:ascii="Calibri" w:hAnsi="Calibri" w:cs="Calibri"/>
          <w:sz w:val="24"/>
          <w:szCs w:val="24"/>
        </w:rPr>
        <w:t xml:space="preserve">a </w:t>
      </w:r>
      <w:r w:rsidR="00354D0E">
        <w:rPr>
          <w:rFonts w:ascii="Calibri" w:hAnsi="Calibri" w:cs="Calibri"/>
          <w:sz w:val="24"/>
          <w:szCs w:val="24"/>
        </w:rPr>
        <w:t xml:space="preserve">range </w:t>
      </w:r>
      <w:r w:rsidR="004D1DD8">
        <w:rPr>
          <w:rFonts w:ascii="Calibri" w:hAnsi="Calibri" w:cs="Calibri"/>
          <w:sz w:val="24"/>
          <w:szCs w:val="24"/>
        </w:rPr>
        <w:t xml:space="preserve">of measures </w:t>
      </w:r>
      <w:r w:rsidR="001D29C7">
        <w:rPr>
          <w:rFonts w:ascii="Calibri" w:hAnsi="Calibri" w:cs="Calibri"/>
          <w:sz w:val="24"/>
          <w:szCs w:val="24"/>
        </w:rPr>
        <w:t xml:space="preserve">that apply to </w:t>
      </w:r>
      <w:r w:rsidR="00E917AB">
        <w:rPr>
          <w:rFonts w:ascii="Calibri" w:hAnsi="Calibri" w:cs="Calibri"/>
          <w:sz w:val="24"/>
          <w:szCs w:val="24"/>
        </w:rPr>
        <w:t>businesses</w:t>
      </w:r>
      <w:r w:rsidR="00976386">
        <w:rPr>
          <w:rFonts w:ascii="Calibri" w:hAnsi="Calibri" w:cs="Calibri"/>
          <w:sz w:val="24"/>
          <w:szCs w:val="24"/>
        </w:rPr>
        <w:t xml:space="preserve"> of all sizes</w:t>
      </w:r>
      <w:r w:rsidR="00FE3FAB">
        <w:rPr>
          <w:rFonts w:ascii="Calibri" w:hAnsi="Calibri" w:cs="Calibri"/>
          <w:sz w:val="24"/>
          <w:szCs w:val="24"/>
        </w:rPr>
        <w:t>.</w:t>
      </w:r>
    </w:p>
    <w:p w14:paraId="3A308A60" w14:textId="6DC10EA0" w:rsidR="004D1DD8" w:rsidRPr="0040585C" w:rsidRDefault="00604384" w:rsidP="00F232A1">
      <w:pPr>
        <w:spacing w:after="0"/>
        <w:contextualSpacing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hAnsi="Calibri" w:cs="Calibri"/>
          <w:sz w:val="24"/>
          <w:szCs w:val="24"/>
        </w:rPr>
        <w:t xml:space="preserve">Fact sheets covering all </w:t>
      </w:r>
      <w:r w:rsidR="002A148B" w:rsidRPr="0040585C">
        <w:rPr>
          <w:rFonts w:ascii="Calibri" w:hAnsi="Calibri" w:cs="Calibri"/>
          <w:sz w:val="24"/>
          <w:szCs w:val="24"/>
        </w:rPr>
        <w:t xml:space="preserve">amendments </w:t>
      </w:r>
      <w:r w:rsidRPr="0040585C">
        <w:rPr>
          <w:rFonts w:ascii="Calibri" w:hAnsi="Calibri" w:cs="Calibri"/>
          <w:sz w:val="24"/>
          <w:szCs w:val="24"/>
        </w:rPr>
        <w:t xml:space="preserve">can be found on </w:t>
      </w:r>
      <w:r w:rsidR="009C3BE9" w:rsidRPr="009C3BE9">
        <w:rPr>
          <w:sz w:val="24"/>
          <w:szCs w:val="24"/>
        </w:rPr>
        <w:t>the</w:t>
      </w:r>
      <w:r w:rsidR="009C3BE9">
        <w:rPr>
          <w:sz w:val="24"/>
          <w:szCs w:val="24"/>
        </w:rPr>
        <w:t xml:space="preserve"> </w:t>
      </w:r>
      <w:hyperlink r:id="rId20" w:history="1">
        <w:r w:rsidR="009C3BE9" w:rsidRPr="00183D74">
          <w:rPr>
            <w:rStyle w:val="Hyperlink"/>
          </w:rPr>
          <w:t>Department of Employment and Workplace Relations’ website</w:t>
        </w:r>
      </w:hyperlink>
      <w:r w:rsidR="003F0722" w:rsidRPr="009C3BE9">
        <w:rPr>
          <w:rFonts w:ascii="Calibri" w:hAnsi="Calibri" w:cs="Calibri"/>
          <w:sz w:val="24"/>
          <w:szCs w:val="24"/>
        </w:rPr>
        <w:t>.</w:t>
      </w:r>
      <w:r w:rsidR="008D0160" w:rsidRPr="009C3BE9">
        <w:rPr>
          <w:rFonts w:ascii="Calibri" w:hAnsi="Calibri" w:cs="Calibri"/>
          <w:sz w:val="24"/>
          <w:szCs w:val="24"/>
        </w:rPr>
        <w:t xml:space="preserve"> </w:t>
      </w:r>
      <w:r w:rsidR="00183D74">
        <w:rPr>
          <w:rFonts w:ascii="Calibri" w:hAnsi="Calibri" w:cs="Calibri"/>
          <w:sz w:val="24"/>
          <w:szCs w:val="24"/>
        </w:rPr>
        <w:t xml:space="preserve">Amendments of </w:t>
      </w:r>
      <w:r w:rsidR="00F0430A" w:rsidRPr="0040585C">
        <w:rPr>
          <w:rFonts w:ascii="Calibri" w:hAnsi="Calibri" w:cs="Calibri"/>
          <w:sz w:val="24"/>
          <w:szCs w:val="24"/>
        </w:rPr>
        <w:t>particular interest to small business</w:t>
      </w:r>
      <w:r w:rsidR="00183D74">
        <w:rPr>
          <w:rFonts w:ascii="Calibri" w:hAnsi="Calibri" w:cs="Calibri"/>
          <w:sz w:val="24"/>
          <w:szCs w:val="24"/>
        </w:rPr>
        <w:t xml:space="preserve"> are </w:t>
      </w:r>
      <w:r w:rsidR="008D0160" w:rsidRPr="0040585C">
        <w:rPr>
          <w:rFonts w:ascii="Calibri" w:hAnsi="Calibri" w:cs="Calibri"/>
          <w:sz w:val="24"/>
          <w:szCs w:val="24"/>
        </w:rPr>
        <w:t>summarised below.</w:t>
      </w:r>
    </w:p>
    <w:p w14:paraId="67A364B6" w14:textId="7BCA8BA1" w:rsidR="009B77DC" w:rsidRDefault="766ECDD7" w:rsidP="009B77DC">
      <w:pPr>
        <w:pStyle w:val="Heading2"/>
        <w:rPr>
          <w:lang w:eastAsia="en-AU"/>
        </w:rPr>
      </w:pPr>
      <w:r w:rsidRPr="1891B407">
        <w:rPr>
          <w:lang w:eastAsia="en-AU"/>
        </w:rPr>
        <w:t>Bargaining</w:t>
      </w:r>
    </w:p>
    <w:p w14:paraId="26C05354" w14:textId="05DF20FE" w:rsidR="28CE62F5" w:rsidRDefault="28CE62F5" w:rsidP="1891B407">
      <w:pPr>
        <w:spacing w:after="0"/>
        <w:rPr>
          <w:rFonts w:ascii="Calibri" w:eastAsia="Times New Roman" w:hAnsi="Calibri" w:cs="Calibri"/>
          <w:b/>
          <w:bCs/>
          <w:sz w:val="24"/>
          <w:szCs w:val="24"/>
          <w:lang w:eastAsia="en-AU"/>
        </w:rPr>
      </w:pPr>
      <w:r w:rsidRPr="1891B407">
        <w:rPr>
          <w:rFonts w:ascii="Calibri" w:eastAsia="Times New Roman" w:hAnsi="Calibri" w:cs="Calibri"/>
          <w:b/>
          <w:bCs/>
          <w:sz w:val="24"/>
          <w:szCs w:val="24"/>
          <w:lang w:eastAsia="en-AU"/>
        </w:rPr>
        <w:t>Changes to the bargaining framework</w:t>
      </w:r>
    </w:p>
    <w:p w14:paraId="6EC988F1" w14:textId="2DACD272" w:rsidR="00F81EF1" w:rsidRDefault="00BE6B78" w:rsidP="1891B407">
      <w:pPr>
        <w:pStyle w:val="ListParagraph"/>
        <w:numPr>
          <w:ilvl w:val="0"/>
          <w:numId w:val="2"/>
        </w:numPr>
        <w:spacing w:after="0"/>
        <w:contextualSpacing w:val="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</w:t>
      </w:r>
      <w:r w:rsidR="571187EE" w:rsidRPr="5F648772">
        <w:rPr>
          <w:color w:val="000000" w:themeColor="text1"/>
          <w:sz w:val="24"/>
          <w:szCs w:val="24"/>
        </w:rPr>
        <w:t xml:space="preserve"> number of</w:t>
      </w:r>
      <w:proofErr w:type="gramEnd"/>
      <w:r w:rsidR="571187EE" w:rsidRPr="5F648772">
        <w:rPr>
          <w:color w:val="000000" w:themeColor="text1"/>
          <w:sz w:val="24"/>
          <w:szCs w:val="24"/>
        </w:rPr>
        <w:t xml:space="preserve"> changes </w:t>
      </w:r>
      <w:r>
        <w:rPr>
          <w:color w:val="000000" w:themeColor="text1"/>
          <w:sz w:val="24"/>
          <w:szCs w:val="24"/>
        </w:rPr>
        <w:t xml:space="preserve">have been made </w:t>
      </w:r>
      <w:r w:rsidR="571187EE" w:rsidRPr="5F648772">
        <w:rPr>
          <w:color w:val="000000" w:themeColor="text1"/>
          <w:sz w:val="24"/>
          <w:szCs w:val="24"/>
        </w:rPr>
        <w:t>to the bargaining framework</w:t>
      </w:r>
      <w:r w:rsidR="0013028E">
        <w:rPr>
          <w:color w:val="000000" w:themeColor="text1"/>
          <w:sz w:val="24"/>
          <w:szCs w:val="24"/>
        </w:rPr>
        <w:t>,</w:t>
      </w:r>
      <w:r w:rsidR="571187EE" w:rsidRPr="5F648772">
        <w:rPr>
          <w:color w:val="000000" w:themeColor="text1"/>
          <w:sz w:val="24"/>
          <w:szCs w:val="24"/>
        </w:rPr>
        <w:t xml:space="preserve"> aimed at making bargaining more accessible and attractive for both </w:t>
      </w:r>
      <w:r w:rsidR="003B4416">
        <w:rPr>
          <w:color w:val="000000" w:themeColor="text1"/>
          <w:sz w:val="24"/>
          <w:szCs w:val="24"/>
        </w:rPr>
        <w:t>employees and employers</w:t>
      </w:r>
      <w:r w:rsidR="00F81EF1">
        <w:rPr>
          <w:color w:val="000000" w:themeColor="text1"/>
          <w:sz w:val="24"/>
          <w:szCs w:val="24"/>
        </w:rPr>
        <w:t xml:space="preserve">. </w:t>
      </w:r>
    </w:p>
    <w:p w14:paraId="47C28CCF" w14:textId="1EDA6C37" w:rsidR="571187EE" w:rsidRDefault="00F81EF1" w:rsidP="1891B407">
      <w:pPr>
        <w:pStyle w:val="ListParagraph"/>
        <w:numPr>
          <w:ilvl w:val="0"/>
          <w:numId w:val="2"/>
        </w:numPr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These include </w:t>
      </w:r>
      <w:r w:rsidR="571187EE" w:rsidRPr="5F648772">
        <w:rPr>
          <w:color w:val="000000" w:themeColor="text1"/>
          <w:sz w:val="24"/>
          <w:szCs w:val="24"/>
        </w:rPr>
        <w:t xml:space="preserve">simplifying enterprise agreement approval </w:t>
      </w:r>
      <w:r w:rsidRPr="5F648772">
        <w:rPr>
          <w:color w:val="000000" w:themeColor="text1"/>
          <w:sz w:val="24"/>
          <w:szCs w:val="24"/>
        </w:rPr>
        <w:t>requirements</w:t>
      </w:r>
      <w:r w:rsidR="005648AF">
        <w:rPr>
          <w:color w:val="000000" w:themeColor="text1"/>
          <w:sz w:val="24"/>
          <w:szCs w:val="24"/>
        </w:rPr>
        <w:t>, including the Better-Off-Overall-Test,</w:t>
      </w:r>
      <w:r>
        <w:rPr>
          <w:color w:val="000000" w:themeColor="text1"/>
          <w:sz w:val="24"/>
          <w:szCs w:val="24"/>
        </w:rPr>
        <w:t xml:space="preserve"> and</w:t>
      </w:r>
      <w:r w:rsidR="571187EE" w:rsidRPr="5F64877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empowering</w:t>
      </w:r>
      <w:r w:rsidRPr="5F648772">
        <w:rPr>
          <w:color w:val="000000" w:themeColor="text1"/>
          <w:sz w:val="24"/>
          <w:szCs w:val="24"/>
        </w:rPr>
        <w:t xml:space="preserve"> </w:t>
      </w:r>
      <w:r w:rsidR="571187EE" w:rsidRPr="5F648772">
        <w:rPr>
          <w:color w:val="000000" w:themeColor="text1"/>
          <w:sz w:val="24"/>
          <w:szCs w:val="24"/>
        </w:rPr>
        <w:t>the Fair</w:t>
      </w:r>
      <w:r>
        <w:rPr>
          <w:color w:val="000000" w:themeColor="text1"/>
          <w:sz w:val="24"/>
          <w:szCs w:val="24"/>
        </w:rPr>
        <w:t> </w:t>
      </w:r>
      <w:r w:rsidR="571187EE" w:rsidRPr="5F648772">
        <w:rPr>
          <w:color w:val="000000" w:themeColor="text1"/>
          <w:sz w:val="24"/>
          <w:szCs w:val="24"/>
        </w:rPr>
        <w:t xml:space="preserve">Work Commission </w:t>
      </w:r>
      <w:r w:rsidR="00B92493">
        <w:rPr>
          <w:color w:val="000000" w:themeColor="text1"/>
          <w:sz w:val="24"/>
          <w:szCs w:val="24"/>
        </w:rPr>
        <w:t xml:space="preserve">(the Commission) </w:t>
      </w:r>
      <w:r w:rsidR="571187EE" w:rsidRPr="5F648772">
        <w:rPr>
          <w:color w:val="000000" w:themeColor="text1"/>
          <w:sz w:val="24"/>
          <w:szCs w:val="24"/>
        </w:rPr>
        <w:t xml:space="preserve">to </w:t>
      </w:r>
      <w:r w:rsidR="00B46F01">
        <w:rPr>
          <w:color w:val="000000" w:themeColor="text1"/>
          <w:sz w:val="24"/>
          <w:szCs w:val="24"/>
        </w:rPr>
        <w:t>assist bargaining parties to</w:t>
      </w:r>
      <w:r w:rsidR="00DE3E86">
        <w:rPr>
          <w:color w:val="000000" w:themeColor="text1"/>
          <w:sz w:val="24"/>
          <w:szCs w:val="24"/>
        </w:rPr>
        <w:t xml:space="preserve"> overcome bargaining disputes and</w:t>
      </w:r>
      <w:r w:rsidR="571187EE" w:rsidRPr="5F648772">
        <w:rPr>
          <w:color w:val="000000" w:themeColor="text1"/>
          <w:sz w:val="24"/>
          <w:szCs w:val="24"/>
        </w:rPr>
        <w:t xml:space="preserve"> reach agreements.</w:t>
      </w:r>
    </w:p>
    <w:p w14:paraId="2D82AC05" w14:textId="77777777" w:rsidR="00400FDA" w:rsidRDefault="00400FDA" w:rsidP="1891B407">
      <w:pPr>
        <w:spacing w:after="0"/>
        <w:rPr>
          <w:rFonts w:ascii="Calibri" w:eastAsia="Times New Roman" w:hAnsi="Calibri" w:cs="Calibri"/>
          <w:b/>
          <w:bCs/>
          <w:sz w:val="24"/>
          <w:szCs w:val="24"/>
          <w:lang w:eastAsia="en-AU"/>
        </w:rPr>
      </w:pPr>
    </w:p>
    <w:p w14:paraId="3FB316EA" w14:textId="1E3EC1B8" w:rsidR="1D635D60" w:rsidRDefault="1D635D60" w:rsidP="1891B407">
      <w:pPr>
        <w:spacing w:after="0"/>
        <w:rPr>
          <w:rFonts w:ascii="Calibri" w:eastAsia="Times New Roman" w:hAnsi="Calibri" w:cs="Calibri"/>
          <w:b/>
          <w:bCs/>
          <w:sz w:val="24"/>
          <w:szCs w:val="24"/>
          <w:lang w:eastAsia="en-AU"/>
        </w:rPr>
      </w:pPr>
      <w:r w:rsidRPr="1891B407">
        <w:rPr>
          <w:rFonts w:ascii="Calibri" w:eastAsia="Times New Roman" w:hAnsi="Calibri" w:cs="Calibri"/>
          <w:b/>
          <w:bCs/>
          <w:sz w:val="24"/>
          <w:szCs w:val="24"/>
          <w:lang w:eastAsia="en-AU"/>
        </w:rPr>
        <w:t>C</w:t>
      </w:r>
      <w:r w:rsidR="1DE78F82" w:rsidRPr="1891B407">
        <w:rPr>
          <w:rFonts w:ascii="Calibri" w:eastAsia="Times New Roman" w:hAnsi="Calibri" w:cs="Calibri"/>
          <w:b/>
          <w:bCs/>
          <w:sz w:val="24"/>
          <w:szCs w:val="24"/>
          <w:lang w:eastAsia="en-AU"/>
        </w:rPr>
        <w:t xml:space="preserve">ooperative </w:t>
      </w:r>
      <w:r w:rsidR="4820B194" w:rsidRPr="1891B407">
        <w:rPr>
          <w:rFonts w:ascii="Calibri" w:eastAsia="Times New Roman" w:hAnsi="Calibri" w:cs="Calibri"/>
          <w:b/>
          <w:bCs/>
          <w:sz w:val="24"/>
          <w:szCs w:val="24"/>
          <w:lang w:eastAsia="en-AU"/>
        </w:rPr>
        <w:t>W</w:t>
      </w:r>
      <w:r w:rsidR="1DE78F82" w:rsidRPr="1891B407">
        <w:rPr>
          <w:rFonts w:ascii="Calibri" w:eastAsia="Times New Roman" w:hAnsi="Calibri" w:cs="Calibri"/>
          <w:b/>
          <w:bCs/>
          <w:sz w:val="24"/>
          <w:szCs w:val="24"/>
          <w:lang w:eastAsia="en-AU"/>
        </w:rPr>
        <w:t xml:space="preserve">orkplaces </w:t>
      </w:r>
      <w:r w:rsidR="000F72D9">
        <w:rPr>
          <w:rFonts w:ascii="Calibri" w:eastAsia="Times New Roman" w:hAnsi="Calibri" w:cs="Calibri"/>
          <w:b/>
          <w:bCs/>
          <w:sz w:val="24"/>
          <w:szCs w:val="24"/>
          <w:lang w:eastAsia="en-AU"/>
        </w:rPr>
        <w:t>B</w:t>
      </w:r>
      <w:r w:rsidR="2441CDBD" w:rsidRPr="1891B407">
        <w:rPr>
          <w:rFonts w:ascii="Calibri" w:eastAsia="Times New Roman" w:hAnsi="Calibri" w:cs="Calibri"/>
          <w:b/>
          <w:bCs/>
          <w:sz w:val="24"/>
          <w:szCs w:val="24"/>
          <w:lang w:eastAsia="en-AU"/>
        </w:rPr>
        <w:t xml:space="preserve">argaining </w:t>
      </w:r>
      <w:r w:rsidR="000F72D9">
        <w:rPr>
          <w:rFonts w:ascii="Calibri" w:eastAsia="Times New Roman" w:hAnsi="Calibri" w:cs="Calibri"/>
          <w:b/>
          <w:bCs/>
          <w:sz w:val="24"/>
          <w:szCs w:val="24"/>
          <w:lang w:eastAsia="en-AU"/>
        </w:rPr>
        <w:t>S</w:t>
      </w:r>
      <w:r w:rsidR="1DE78F82" w:rsidRPr="1891B407">
        <w:rPr>
          <w:rFonts w:ascii="Calibri" w:eastAsia="Times New Roman" w:hAnsi="Calibri" w:cs="Calibri"/>
          <w:b/>
          <w:bCs/>
          <w:sz w:val="24"/>
          <w:szCs w:val="24"/>
          <w:lang w:eastAsia="en-AU"/>
        </w:rPr>
        <w:t>tream</w:t>
      </w:r>
    </w:p>
    <w:p w14:paraId="0E11354D" w14:textId="7624D9E3" w:rsidR="4F669BBA" w:rsidRDefault="00E554A1" w:rsidP="44E483C9">
      <w:pPr>
        <w:pStyle w:val="ListParagraph"/>
        <w:numPr>
          <w:ilvl w:val="0"/>
          <w:numId w:val="1"/>
        </w:numPr>
        <w:spacing w:after="0"/>
        <w:contextualSpacing w:val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T</w:t>
      </w:r>
      <w:r w:rsidR="4F669BBA" w:rsidRPr="374E0FCA">
        <w:rPr>
          <w:rFonts w:eastAsiaTheme="minorEastAsia"/>
          <w:color w:val="000000" w:themeColor="text1"/>
          <w:sz w:val="24"/>
          <w:szCs w:val="24"/>
        </w:rPr>
        <w:t>he existing multi-</w:t>
      </w:r>
      <w:r w:rsidR="00EB45D0">
        <w:rPr>
          <w:rFonts w:eastAsiaTheme="minorEastAsia"/>
          <w:color w:val="000000" w:themeColor="text1"/>
          <w:sz w:val="24"/>
          <w:szCs w:val="24"/>
        </w:rPr>
        <w:t>enterprise</w:t>
      </w:r>
      <w:r w:rsidR="00EB45D0" w:rsidRPr="374E0FCA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4F669BBA" w:rsidRPr="374E0FCA">
        <w:rPr>
          <w:rFonts w:eastAsiaTheme="minorEastAsia"/>
          <w:color w:val="000000" w:themeColor="text1"/>
          <w:sz w:val="24"/>
          <w:szCs w:val="24"/>
        </w:rPr>
        <w:t>bargaining stream</w:t>
      </w:r>
      <w:r w:rsidR="00B603C0">
        <w:rPr>
          <w:rFonts w:eastAsiaTheme="minorEastAsia"/>
          <w:color w:val="000000" w:themeColor="text1"/>
          <w:sz w:val="24"/>
          <w:szCs w:val="24"/>
        </w:rPr>
        <w:t xml:space="preserve"> has been </w:t>
      </w:r>
      <w:r w:rsidR="4F669BBA" w:rsidRPr="374E0FCA">
        <w:rPr>
          <w:rFonts w:eastAsiaTheme="minorEastAsia"/>
          <w:color w:val="000000" w:themeColor="text1"/>
          <w:sz w:val="24"/>
          <w:szCs w:val="24"/>
        </w:rPr>
        <w:t xml:space="preserve">renamed the Cooperative Workplaces </w:t>
      </w:r>
      <w:r w:rsidR="000F72D9">
        <w:rPr>
          <w:rFonts w:eastAsiaTheme="minorEastAsia"/>
          <w:color w:val="000000" w:themeColor="text1"/>
          <w:sz w:val="24"/>
          <w:szCs w:val="24"/>
        </w:rPr>
        <w:t>S</w:t>
      </w:r>
      <w:r w:rsidR="4F669BBA" w:rsidRPr="374E0FCA">
        <w:rPr>
          <w:rFonts w:eastAsiaTheme="minorEastAsia"/>
          <w:color w:val="000000" w:themeColor="text1"/>
          <w:sz w:val="24"/>
          <w:szCs w:val="24"/>
        </w:rPr>
        <w:t>tream</w:t>
      </w:r>
      <w:r w:rsidR="00B603C0">
        <w:rPr>
          <w:rFonts w:eastAsiaTheme="minorEastAsia"/>
          <w:color w:val="000000" w:themeColor="text1"/>
          <w:sz w:val="24"/>
          <w:szCs w:val="24"/>
        </w:rPr>
        <w:t xml:space="preserve"> and</w:t>
      </w:r>
      <w:r w:rsidR="4F669BBA" w:rsidRPr="374E0FCA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DA35E2">
        <w:rPr>
          <w:rFonts w:eastAsiaTheme="minorEastAsia"/>
          <w:color w:val="000000" w:themeColor="text1"/>
          <w:sz w:val="24"/>
          <w:szCs w:val="24"/>
        </w:rPr>
        <w:t xml:space="preserve">continues to be available </w:t>
      </w:r>
      <w:r w:rsidR="4F669BBA" w:rsidRPr="374E0FCA">
        <w:rPr>
          <w:rFonts w:eastAsiaTheme="minorEastAsia"/>
          <w:color w:val="000000" w:themeColor="text1"/>
          <w:sz w:val="24"/>
          <w:szCs w:val="24"/>
        </w:rPr>
        <w:t xml:space="preserve">for businesses of all </w:t>
      </w:r>
      <w:proofErr w:type="gramStart"/>
      <w:r w:rsidR="4F669BBA" w:rsidRPr="374E0FCA">
        <w:rPr>
          <w:rFonts w:eastAsiaTheme="minorEastAsia"/>
          <w:color w:val="000000" w:themeColor="text1"/>
          <w:sz w:val="24"/>
          <w:szCs w:val="24"/>
        </w:rPr>
        <w:t>sizes</w:t>
      </w:r>
      <w:r w:rsidR="00B603C0">
        <w:rPr>
          <w:rFonts w:eastAsiaTheme="minorEastAsia"/>
          <w:color w:val="000000" w:themeColor="text1"/>
          <w:sz w:val="24"/>
          <w:szCs w:val="24"/>
        </w:rPr>
        <w:t>,</w:t>
      </w:r>
      <w:r w:rsidR="4F669BBA" w:rsidRPr="374E0FCA">
        <w:rPr>
          <w:rFonts w:eastAsiaTheme="minorEastAsia"/>
          <w:color w:val="000000" w:themeColor="text1"/>
          <w:sz w:val="24"/>
          <w:szCs w:val="24"/>
        </w:rPr>
        <w:t xml:space="preserve"> but</w:t>
      </w:r>
      <w:proofErr w:type="gramEnd"/>
      <w:r w:rsidR="4F669BBA" w:rsidRPr="374E0FCA">
        <w:rPr>
          <w:rFonts w:eastAsiaTheme="minorEastAsia"/>
          <w:color w:val="000000" w:themeColor="text1"/>
          <w:sz w:val="24"/>
          <w:szCs w:val="24"/>
        </w:rPr>
        <w:t xml:space="preserve"> is </w:t>
      </w:r>
      <w:r w:rsidR="007D4B36">
        <w:rPr>
          <w:rFonts w:eastAsiaTheme="minorEastAsia"/>
          <w:color w:val="000000" w:themeColor="text1"/>
          <w:sz w:val="24"/>
          <w:szCs w:val="24"/>
        </w:rPr>
        <w:t>expected</w:t>
      </w:r>
      <w:r w:rsidR="007D4B36" w:rsidRPr="374E0FCA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4F669BBA" w:rsidRPr="374E0FCA">
        <w:rPr>
          <w:rFonts w:eastAsiaTheme="minorEastAsia"/>
          <w:color w:val="000000" w:themeColor="text1"/>
          <w:sz w:val="24"/>
          <w:szCs w:val="24"/>
        </w:rPr>
        <w:t>to be particularly beneficial for small business</w:t>
      </w:r>
      <w:r w:rsidR="000F72D9">
        <w:rPr>
          <w:rFonts w:eastAsiaTheme="minorEastAsia"/>
          <w:color w:val="000000" w:themeColor="text1"/>
          <w:sz w:val="24"/>
          <w:szCs w:val="24"/>
        </w:rPr>
        <w:t>es</w:t>
      </w:r>
      <w:r w:rsidR="4F669BBA" w:rsidRPr="374E0FCA">
        <w:rPr>
          <w:rFonts w:eastAsiaTheme="minorEastAsia"/>
          <w:color w:val="000000" w:themeColor="text1"/>
          <w:sz w:val="24"/>
          <w:szCs w:val="24"/>
        </w:rPr>
        <w:t>.</w:t>
      </w:r>
    </w:p>
    <w:p w14:paraId="4E738994" w14:textId="62A39195" w:rsidR="4F669BBA" w:rsidRDefault="4F669BBA" w:rsidP="44E483C9">
      <w:pPr>
        <w:pStyle w:val="ListParagraph"/>
        <w:numPr>
          <w:ilvl w:val="0"/>
          <w:numId w:val="1"/>
        </w:numPr>
        <w:spacing w:after="0"/>
        <w:contextualSpacing w:val="0"/>
        <w:rPr>
          <w:rFonts w:eastAsiaTheme="minorEastAsia"/>
          <w:color w:val="000000" w:themeColor="text1"/>
          <w:sz w:val="24"/>
          <w:szCs w:val="24"/>
        </w:rPr>
      </w:pPr>
      <w:r w:rsidRPr="44E483C9">
        <w:rPr>
          <w:rFonts w:eastAsiaTheme="minorEastAsia"/>
          <w:color w:val="000000" w:themeColor="text1"/>
          <w:sz w:val="24"/>
          <w:szCs w:val="24"/>
        </w:rPr>
        <w:t>Small business</w:t>
      </w:r>
      <w:r w:rsidR="000F72D9">
        <w:rPr>
          <w:rFonts w:eastAsiaTheme="minorEastAsia"/>
          <w:color w:val="000000" w:themeColor="text1"/>
          <w:sz w:val="24"/>
          <w:szCs w:val="24"/>
        </w:rPr>
        <w:t>es</w:t>
      </w:r>
      <w:r w:rsidRPr="44E483C9">
        <w:rPr>
          <w:rFonts w:eastAsiaTheme="minorEastAsia"/>
          <w:color w:val="000000" w:themeColor="text1"/>
          <w:sz w:val="24"/>
          <w:szCs w:val="24"/>
        </w:rPr>
        <w:t xml:space="preserve"> ha</w:t>
      </w:r>
      <w:r w:rsidR="000F72D9">
        <w:rPr>
          <w:rFonts w:eastAsiaTheme="minorEastAsia"/>
          <w:color w:val="000000" w:themeColor="text1"/>
          <w:sz w:val="24"/>
          <w:szCs w:val="24"/>
        </w:rPr>
        <w:t>ve</w:t>
      </w:r>
      <w:r w:rsidRPr="44E483C9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A7692E">
        <w:rPr>
          <w:rFonts w:eastAsiaTheme="minorEastAsia"/>
          <w:color w:val="000000" w:themeColor="text1"/>
          <w:sz w:val="24"/>
          <w:szCs w:val="24"/>
        </w:rPr>
        <w:t xml:space="preserve">often </w:t>
      </w:r>
      <w:r w:rsidRPr="44E483C9">
        <w:rPr>
          <w:rFonts w:eastAsiaTheme="minorEastAsia"/>
          <w:color w:val="000000" w:themeColor="text1"/>
          <w:sz w:val="24"/>
          <w:szCs w:val="24"/>
        </w:rPr>
        <w:t xml:space="preserve">not had access to the benefits of bargaining due to </w:t>
      </w:r>
      <w:r w:rsidR="000F72D9">
        <w:rPr>
          <w:rFonts w:eastAsiaTheme="minorEastAsia"/>
          <w:color w:val="000000" w:themeColor="text1"/>
          <w:sz w:val="24"/>
          <w:szCs w:val="24"/>
        </w:rPr>
        <w:t xml:space="preserve">limited </w:t>
      </w:r>
      <w:r w:rsidRPr="44E483C9">
        <w:rPr>
          <w:rFonts w:eastAsiaTheme="minorEastAsia"/>
          <w:color w:val="000000" w:themeColor="text1"/>
          <w:sz w:val="24"/>
          <w:szCs w:val="24"/>
        </w:rPr>
        <w:t xml:space="preserve">resources at the firm level. </w:t>
      </w:r>
      <w:r w:rsidR="008A2201">
        <w:rPr>
          <w:rFonts w:eastAsiaTheme="minorEastAsia"/>
          <w:color w:val="000000" w:themeColor="text1"/>
          <w:sz w:val="24"/>
          <w:szCs w:val="24"/>
        </w:rPr>
        <w:t xml:space="preserve">Improved </w:t>
      </w:r>
      <w:r w:rsidRPr="44E483C9">
        <w:rPr>
          <w:rFonts w:eastAsiaTheme="minorEastAsia"/>
          <w:color w:val="000000" w:themeColor="text1"/>
          <w:sz w:val="24"/>
          <w:szCs w:val="24"/>
        </w:rPr>
        <w:t>access to multi-</w:t>
      </w:r>
      <w:r w:rsidR="00BA0867">
        <w:rPr>
          <w:rFonts w:eastAsiaTheme="minorEastAsia"/>
          <w:color w:val="000000" w:themeColor="text1"/>
          <w:sz w:val="24"/>
          <w:szCs w:val="24"/>
        </w:rPr>
        <w:t>enterprise</w:t>
      </w:r>
      <w:r w:rsidR="000F72D9" w:rsidRPr="44E483C9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D20D09" w:rsidRPr="44E483C9">
        <w:rPr>
          <w:rFonts w:eastAsiaTheme="minorEastAsia"/>
          <w:color w:val="000000" w:themeColor="text1"/>
          <w:sz w:val="24"/>
          <w:szCs w:val="24"/>
        </w:rPr>
        <w:t xml:space="preserve">bargaining </w:t>
      </w:r>
      <w:r w:rsidRPr="44E483C9">
        <w:rPr>
          <w:rFonts w:eastAsiaTheme="minorEastAsia"/>
          <w:color w:val="000000" w:themeColor="text1"/>
          <w:sz w:val="24"/>
          <w:szCs w:val="24"/>
        </w:rPr>
        <w:t>allows small businesses, which often lack specialist human resources departments, to pool resources with other similar businesses</w:t>
      </w:r>
      <w:r w:rsidR="00976386" w:rsidRPr="44E483C9">
        <w:rPr>
          <w:rFonts w:eastAsiaTheme="minorEastAsia"/>
          <w:color w:val="000000" w:themeColor="text1"/>
          <w:sz w:val="24"/>
          <w:szCs w:val="24"/>
        </w:rPr>
        <w:t>,</w:t>
      </w:r>
      <w:r w:rsidRPr="44E483C9">
        <w:rPr>
          <w:rFonts w:eastAsiaTheme="minorEastAsia"/>
          <w:color w:val="000000" w:themeColor="text1"/>
          <w:sz w:val="24"/>
          <w:szCs w:val="24"/>
        </w:rPr>
        <w:t xml:space="preserve"> leading to greater efficiency and economies of scale. </w:t>
      </w:r>
    </w:p>
    <w:p w14:paraId="1E14A8E7" w14:textId="72E8E421" w:rsidR="54B1A800" w:rsidRDefault="54B1A800" w:rsidP="44E483C9">
      <w:pPr>
        <w:pStyle w:val="ListParagraph"/>
        <w:numPr>
          <w:ilvl w:val="0"/>
          <w:numId w:val="1"/>
        </w:numPr>
        <w:spacing w:after="0"/>
        <w:contextualSpacing w:val="0"/>
      </w:pPr>
      <w:r w:rsidRPr="44E483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Protected industrial </w:t>
      </w:r>
      <w:r w:rsidRPr="0036508B">
        <w:rPr>
          <w:rFonts w:ascii="Calibri" w:eastAsia="Calibri" w:hAnsi="Calibri" w:cs="Calibri"/>
          <w:sz w:val="24"/>
          <w:szCs w:val="24"/>
        </w:rPr>
        <w:t>action is not available under th</w:t>
      </w:r>
      <w:r w:rsidR="0011320B">
        <w:rPr>
          <w:rFonts w:ascii="Calibri" w:eastAsia="Calibri" w:hAnsi="Calibri" w:cs="Calibri"/>
          <w:sz w:val="24"/>
          <w:szCs w:val="24"/>
        </w:rPr>
        <w:t>is</w:t>
      </w:r>
      <w:r w:rsidRPr="0036508B">
        <w:rPr>
          <w:rFonts w:ascii="Calibri" w:eastAsia="Calibri" w:hAnsi="Calibri" w:cs="Calibri"/>
          <w:sz w:val="24"/>
          <w:szCs w:val="24"/>
        </w:rPr>
        <w:t xml:space="preserve"> stream.</w:t>
      </w:r>
      <w:r w:rsidR="4F42C7D5" w:rsidRPr="0036508B">
        <w:rPr>
          <w:rFonts w:ascii="Calibri" w:eastAsia="Calibri" w:hAnsi="Calibri" w:cs="Calibri"/>
          <w:sz w:val="24"/>
          <w:szCs w:val="24"/>
        </w:rPr>
        <w:t xml:space="preserve"> Dispute resolution</w:t>
      </w:r>
      <w:r w:rsidR="00E37CF2" w:rsidRPr="0036508B">
        <w:rPr>
          <w:rFonts w:ascii="Calibri" w:eastAsia="Calibri" w:hAnsi="Calibri" w:cs="Calibri"/>
          <w:sz w:val="24"/>
          <w:szCs w:val="24"/>
        </w:rPr>
        <w:t xml:space="preserve"> options,</w:t>
      </w:r>
      <w:r w:rsidR="4F42C7D5" w:rsidRPr="0036508B">
        <w:rPr>
          <w:rFonts w:ascii="Calibri" w:eastAsia="Calibri" w:hAnsi="Calibri" w:cs="Calibri"/>
          <w:sz w:val="24"/>
          <w:szCs w:val="24"/>
        </w:rPr>
        <w:t xml:space="preserve"> such as conciliation and arbitration</w:t>
      </w:r>
      <w:r w:rsidR="00E37CF2" w:rsidRPr="0036508B">
        <w:rPr>
          <w:rFonts w:ascii="Calibri" w:eastAsia="Calibri" w:hAnsi="Calibri" w:cs="Calibri"/>
          <w:sz w:val="24"/>
          <w:szCs w:val="24"/>
        </w:rPr>
        <w:t>,</w:t>
      </w:r>
      <w:r w:rsidR="4F42C7D5" w:rsidRPr="0036508B">
        <w:rPr>
          <w:rFonts w:ascii="Calibri" w:eastAsia="Calibri" w:hAnsi="Calibri" w:cs="Calibri"/>
          <w:sz w:val="24"/>
          <w:szCs w:val="24"/>
        </w:rPr>
        <w:t xml:space="preserve"> can occur </w:t>
      </w:r>
      <w:r w:rsidR="4F42C7D5" w:rsidRPr="44E483C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with the consent of all parties. </w:t>
      </w:r>
      <w:r w:rsidR="4F42C7D5" w:rsidRPr="44E483C9">
        <w:t xml:space="preserve"> </w:t>
      </w:r>
    </w:p>
    <w:p w14:paraId="6A794444" w14:textId="1157B276" w:rsidR="008A2201" w:rsidRDefault="0088350D">
      <w:pPr>
        <w:pStyle w:val="ListParagraph"/>
        <w:numPr>
          <w:ilvl w:val="0"/>
          <w:numId w:val="1"/>
        </w:numPr>
        <w:spacing w:after="0"/>
        <w:contextualSpacing w:val="0"/>
      </w:pPr>
      <w:r w:rsidRPr="003C00E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Government has also committed $7.9 million over </w:t>
      </w:r>
      <w:r w:rsidR="00270071">
        <w:rPr>
          <w:rFonts w:ascii="Calibri" w:eastAsia="Calibri" w:hAnsi="Calibri" w:cs="Calibri"/>
          <w:color w:val="000000" w:themeColor="text1"/>
          <w:sz w:val="24"/>
          <w:szCs w:val="24"/>
        </w:rPr>
        <w:t>four years</w:t>
      </w:r>
      <w:r w:rsidRPr="003C00E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expand the Fair Work Commission’s capacity to proactively</w:t>
      </w:r>
      <w:r w:rsidR="00374FD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assist small businesses to negotiate agreements with their employees</w:t>
      </w:r>
      <w:r w:rsidRPr="003C00E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78E52B8C" w14:textId="77777777" w:rsidR="00C67EDE" w:rsidRDefault="00C67EDE" w:rsidP="00D44160">
      <w:pPr>
        <w:pStyle w:val="ListParagraph"/>
        <w:spacing w:after="0"/>
        <w:contextualSpacing w:val="0"/>
        <w:rPr>
          <w:color w:val="000000" w:themeColor="text1"/>
          <w:sz w:val="24"/>
          <w:szCs w:val="24"/>
        </w:rPr>
      </w:pPr>
    </w:p>
    <w:p w14:paraId="3131224B" w14:textId="2BC4BD73" w:rsidR="060699B5" w:rsidRDefault="060699B5" w:rsidP="1891B407">
      <w:pPr>
        <w:spacing w:after="0"/>
        <w:rPr>
          <w:rFonts w:ascii="Calibri" w:eastAsia="Times New Roman" w:hAnsi="Calibri" w:cs="Calibri"/>
          <w:b/>
          <w:bCs/>
          <w:sz w:val="24"/>
          <w:szCs w:val="24"/>
          <w:lang w:eastAsia="en-AU"/>
        </w:rPr>
      </w:pPr>
      <w:r w:rsidRPr="1891B407">
        <w:rPr>
          <w:rFonts w:ascii="Calibri" w:eastAsia="Times New Roman" w:hAnsi="Calibri" w:cs="Calibri"/>
          <w:b/>
          <w:bCs/>
          <w:sz w:val="24"/>
          <w:szCs w:val="24"/>
          <w:lang w:eastAsia="en-AU"/>
        </w:rPr>
        <w:t>S</w:t>
      </w:r>
      <w:r w:rsidR="0683514C" w:rsidRPr="1891B407">
        <w:rPr>
          <w:rFonts w:ascii="Calibri" w:eastAsia="Times New Roman" w:hAnsi="Calibri" w:cs="Calibri"/>
          <w:b/>
          <w:bCs/>
          <w:sz w:val="24"/>
          <w:szCs w:val="24"/>
          <w:lang w:eastAsia="en-AU"/>
        </w:rPr>
        <w:t xml:space="preserve">ingle </w:t>
      </w:r>
      <w:r w:rsidR="0030729C" w:rsidRPr="1891B407">
        <w:rPr>
          <w:rFonts w:ascii="Calibri" w:eastAsia="Times New Roman" w:hAnsi="Calibri" w:cs="Calibri"/>
          <w:b/>
          <w:bCs/>
          <w:sz w:val="24"/>
          <w:szCs w:val="24"/>
          <w:lang w:eastAsia="en-AU"/>
        </w:rPr>
        <w:t>Interest Bargaining Stream</w:t>
      </w:r>
    </w:p>
    <w:p w14:paraId="5592A3D2" w14:textId="440B459F" w:rsidR="00173C21" w:rsidRDefault="00CD1D84" w:rsidP="1891B407">
      <w:pPr>
        <w:pStyle w:val="ListParagraph"/>
        <w:numPr>
          <w:ilvl w:val="0"/>
          <w:numId w:val="35"/>
        </w:numPr>
        <w:spacing w:after="0"/>
        <w:contextualSpacing w:val="0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T</w:t>
      </w:r>
      <w:r w:rsidR="00086AE9">
        <w:rPr>
          <w:rFonts w:ascii="Calibri" w:eastAsia="Times New Roman" w:hAnsi="Calibri" w:cs="Calibri"/>
          <w:sz w:val="24"/>
          <w:szCs w:val="24"/>
          <w:lang w:eastAsia="en-AU"/>
        </w:rPr>
        <w:t xml:space="preserve">he Act has been amended to </w:t>
      </w:r>
      <w:r w:rsidR="008A2201" w:rsidRPr="008A2201">
        <w:rPr>
          <w:rFonts w:ascii="Calibri" w:eastAsia="Times New Roman" w:hAnsi="Calibri" w:cs="Calibri"/>
          <w:sz w:val="24"/>
          <w:szCs w:val="24"/>
          <w:lang w:eastAsia="en-AU"/>
        </w:rPr>
        <w:t xml:space="preserve">remove unnecessary limitations on </w:t>
      </w:r>
      <w:r w:rsidR="004A5698" w:rsidRPr="008A2201">
        <w:rPr>
          <w:rFonts w:ascii="Calibri" w:eastAsia="Times New Roman" w:hAnsi="Calibri" w:cs="Calibri"/>
          <w:sz w:val="24"/>
          <w:szCs w:val="24"/>
          <w:lang w:eastAsia="en-AU"/>
        </w:rPr>
        <w:t xml:space="preserve">common interest employers </w:t>
      </w:r>
      <w:r w:rsidR="008A2201" w:rsidRPr="008A2201">
        <w:rPr>
          <w:rFonts w:ascii="Calibri" w:eastAsia="Times New Roman" w:hAnsi="Calibri" w:cs="Calibri"/>
          <w:sz w:val="24"/>
          <w:szCs w:val="24"/>
          <w:lang w:eastAsia="en-AU"/>
        </w:rPr>
        <w:t>bargain</w:t>
      </w:r>
      <w:r w:rsidR="00626004">
        <w:rPr>
          <w:rFonts w:ascii="Calibri" w:eastAsia="Times New Roman" w:hAnsi="Calibri" w:cs="Calibri"/>
          <w:sz w:val="24"/>
          <w:szCs w:val="24"/>
          <w:lang w:eastAsia="en-AU"/>
        </w:rPr>
        <w:t>ing</w:t>
      </w:r>
      <w:r w:rsidR="008A2201" w:rsidRPr="008A2201">
        <w:rPr>
          <w:rFonts w:ascii="Calibri" w:eastAsia="Times New Roman" w:hAnsi="Calibri" w:cs="Calibri"/>
          <w:sz w:val="24"/>
          <w:szCs w:val="24"/>
          <w:lang w:eastAsia="en-AU"/>
        </w:rPr>
        <w:t xml:space="preserve"> for single interest </w:t>
      </w:r>
      <w:r w:rsidR="00626004">
        <w:rPr>
          <w:rFonts w:ascii="Calibri" w:eastAsia="Times New Roman" w:hAnsi="Calibri" w:cs="Calibri"/>
          <w:sz w:val="24"/>
          <w:szCs w:val="24"/>
          <w:lang w:eastAsia="en-AU"/>
        </w:rPr>
        <w:t xml:space="preserve">employer </w:t>
      </w:r>
      <w:r w:rsidR="008A2201" w:rsidRPr="008A2201">
        <w:rPr>
          <w:rFonts w:ascii="Calibri" w:eastAsia="Times New Roman" w:hAnsi="Calibri" w:cs="Calibri"/>
          <w:sz w:val="24"/>
          <w:szCs w:val="24"/>
          <w:lang w:eastAsia="en-AU"/>
        </w:rPr>
        <w:t>agreements.</w:t>
      </w:r>
    </w:p>
    <w:p w14:paraId="41F53B9E" w14:textId="2489F920" w:rsidR="0030729C" w:rsidRDefault="75BC74F7" w:rsidP="1891B407">
      <w:pPr>
        <w:pStyle w:val="ListParagraph"/>
        <w:numPr>
          <w:ilvl w:val="0"/>
          <w:numId w:val="35"/>
        </w:numPr>
        <w:spacing w:after="0"/>
        <w:contextualSpacing w:val="0"/>
        <w:rPr>
          <w:rFonts w:ascii="Calibri" w:eastAsia="Times New Roman" w:hAnsi="Calibri" w:cs="Calibri"/>
          <w:sz w:val="24"/>
          <w:szCs w:val="24"/>
          <w:lang w:eastAsia="en-AU"/>
        </w:rPr>
      </w:pPr>
      <w:r w:rsidRPr="1891B407">
        <w:rPr>
          <w:rFonts w:ascii="Calibri" w:eastAsia="Times New Roman" w:hAnsi="Calibri" w:cs="Calibri"/>
          <w:sz w:val="24"/>
          <w:szCs w:val="24"/>
          <w:lang w:eastAsia="en-AU"/>
        </w:rPr>
        <w:t xml:space="preserve">Small business employers </w:t>
      </w:r>
      <w:r w:rsidR="00527762">
        <w:rPr>
          <w:rFonts w:ascii="Calibri" w:eastAsia="Times New Roman" w:hAnsi="Calibri" w:cs="Calibri"/>
          <w:sz w:val="24"/>
          <w:szCs w:val="24"/>
          <w:lang w:eastAsia="en-AU"/>
        </w:rPr>
        <w:t xml:space="preserve">(fewer than </w:t>
      </w:r>
      <w:r w:rsidR="00B74900">
        <w:rPr>
          <w:rFonts w:ascii="Calibri" w:eastAsia="Times New Roman" w:hAnsi="Calibri" w:cs="Calibri"/>
          <w:sz w:val="24"/>
          <w:szCs w:val="24"/>
          <w:lang w:eastAsia="en-AU"/>
        </w:rPr>
        <w:t>20</w:t>
      </w:r>
      <w:r w:rsidR="00527762">
        <w:rPr>
          <w:rFonts w:ascii="Calibri" w:eastAsia="Times New Roman" w:hAnsi="Calibri" w:cs="Calibri"/>
          <w:sz w:val="24"/>
          <w:szCs w:val="24"/>
          <w:lang w:eastAsia="en-AU"/>
        </w:rPr>
        <w:t xml:space="preserve"> employees) </w:t>
      </w:r>
      <w:r w:rsidR="0030729C">
        <w:rPr>
          <w:rFonts w:ascii="Calibri" w:eastAsia="Times New Roman" w:hAnsi="Calibri" w:cs="Calibri"/>
          <w:sz w:val="24"/>
          <w:szCs w:val="24"/>
          <w:lang w:eastAsia="en-AU"/>
        </w:rPr>
        <w:t>cannot be</w:t>
      </w:r>
      <w:r w:rsidRPr="1891B407">
        <w:rPr>
          <w:rFonts w:ascii="Calibri" w:eastAsia="Times New Roman" w:hAnsi="Calibri" w:cs="Calibri"/>
          <w:sz w:val="24"/>
          <w:szCs w:val="24"/>
          <w:lang w:eastAsia="en-AU"/>
        </w:rPr>
        <w:t xml:space="preserve"> compelled to bargain in the </w:t>
      </w:r>
      <w:r w:rsidR="0030729C" w:rsidRPr="1891B407">
        <w:rPr>
          <w:rFonts w:ascii="Calibri" w:eastAsia="Times New Roman" w:hAnsi="Calibri" w:cs="Calibri"/>
          <w:sz w:val="24"/>
          <w:szCs w:val="24"/>
          <w:lang w:eastAsia="en-AU"/>
        </w:rPr>
        <w:t>Single Interest Bargaining Stream</w:t>
      </w:r>
      <w:r w:rsidR="11642004" w:rsidRPr="1891B407">
        <w:rPr>
          <w:rFonts w:ascii="Calibri" w:eastAsia="Times New Roman" w:hAnsi="Calibri" w:cs="Calibri"/>
          <w:sz w:val="24"/>
          <w:szCs w:val="24"/>
          <w:lang w:eastAsia="en-AU"/>
        </w:rPr>
        <w:t xml:space="preserve">. </w:t>
      </w:r>
    </w:p>
    <w:p w14:paraId="59030CD4" w14:textId="14209B5F" w:rsidR="75BC74F7" w:rsidRDefault="11642004" w:rsidP="1891B407">
      <w:pPr>
        <w:pStyle w:val="ListParagraph"/>
        <w:numPr>
          <w:ilvl w:val="0"/>
          <w:numId w:val="35"/>
        </w:numPr>
        <w:spacing w:after="0"/>
        <w:contextualSpacing w:val="0"/>
        <w:rPr>
          <w:rFonts w:ascii="Calibri" w:eastAsia="Times New Roman" w:hAnsi="Calibri" w:cs="Calibri"/>
          <w:sz w:val="24"/>
          <w:szCs w:val="24"/>
          <w:lang w:eastAsia="en-AU"/>
        </w:rPr>
      </w:pPr>
      <w:r w:rsidRPr="1891B407">
        <w:rPr>
          <w:rFonts w:ascii="Calibri" w:eastAsia="Times New Roman" w:hAnsi="Calibri" w:cs="Calibri"/>
          <w:sz w:val="24"/>
          <w:szCs w:val="24"/>
          <w:lang w:eastAsia="en-AU"/>
        </w:rPr>
        <w:t xml:space="preserve">Small business employers can voluntarily bargain in this stream. </w:t>
      </w:r>
    </w:p>
    <w:p w14:paraId="55D49320" w14:textId="117591E8" w:rsidR="009B77DC" w:rsidRDefault="009B77DC" w:rsidP="009B77DC">
      <w:pPr>
        <w:pStyle w:val="Heading2"/>
        <w:rPr>
          <w:lang w:eastAsia="en-AU"/>
        </w:rPr>
      </w:pPr>
      <w:r w:rsidRPr="6EC02E98">
        <w:rPr>
          <w:lang w:eastAsia="en-AU"/>
        </w:rPr>
        <w:t>Job security and gender equ</w:t>
      </w:r>
      <w:r w:rsidR="1B1BA6CC" w:rsidRPr="6EC02E98">
        <w:rPr>
          <w:lang w:eastAsia="en-AU"/>
        </w:rPr>
        <w:t>al</w:t>
      </w:r>
      <w:r w:rsidRPr="6EC02E98">
        <w:rPr>
          <w:lang w:eastAsia="en-AU"/>
        </w:rPr>
        <w:t>ity</w:t>
      </w:r>
    </w:p>
    <w:p w14:paraId="268EEEEB" w14:textId="2DCA3242" w:rsidR="009B77DC" w:rsidRDefault="6AE1185C" w:rsidP="6EC02E98">
      <w:pPr>
        <w:spacing w:after="0"/>
        <w:rPr>
          <w:rFonts w:ascii="Calibri" w:eastAsia="Times New Roman" w:hAnsi="Calibri" w:cs="Calibri"/>
          <w:b/>
          <w:bCs/>
          <w:sz w:val="24"/>
          <w:szCs w:val="24"/>
          <w:lang w:eastAsia="en-AU"/>
        </w:rPr>
      </w:pPr>
      <w:r w:rsidRPr="6EC02E98">
        <w:rPr>
          <w:rFonts w:ascii="Calibri" w:eastAsia="Times New Roman" w:hAnsi="Calibri" w:cs="Calibri"/>
          <w:b/>
          <w:bCs/>
          <w:sz w:val="24"/>
          <w:szCs w:val="24"/>
          <w:lang w:eastAsia="en-AU"/>
        </w:rPr>
        <w:t>Right to request flexible working arrangements</w:t>
      </w:r>
    </w:p>
    <w:p w14:paraId="29528B99" w14:textId="29C10DAB" w:rsidR="00B53CFD" w:rsidRDefault="00B53CFD" w:rsidP="6EC02E98">
      <w:pPr>
        <w:pStyle w:val="ListParagraph"/>
        <w:numPr>
          <w:ilvl w:val="0"/>
          <w:numId w:val="35"/>
        </w:numPr>
        <w:spacing w:after="0"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The Act has been amended to </w:t>
      </w:r>
      <w:r w:rsidR="0033096F" w:rsidRPr="007939AE">
        <w:rPr>
          <w:rFonts w:ascii="Calibri" w:eastAsia="Times New Roman" w:hAnsi="Calibri" w:cs="Calibri"/>
          <w:sz w:val="24"/>
          <w:szCs w:val="24"/>
          <w:lang w:eastAsia="en-AU"/>
        </w:rPr>
        <w:t>strengthen the right to request flexible working arrangements to assist eligible employees to negotiate workplace flexibilities that suit both them and their employer.</w:t>
      </w:r>
      <w:r w:rsidR="008A13E6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</w:p>
    <w:p w14:paraId="7E12EBC8" w14:textId="040A3FDF" w:rsidR="009B77DC" w:rsidRDefault="00AE55BF" w:rsidP="6EC02E98">
      <w:pPr>
        <w:pStyle w:val="ListParagraph"/>
        <w:numPr>
          <w:ilvl w:val="0"/>
          <w:numId w:val="35"/>
        </w:numPr>
        <w:spacing w:after="0"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There is no </w:t>
      </w:r>
      <w:r w:rsidR="735185C4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change </w:t>
      </w: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to </w:t>
      </w:r>
      <w:r w:rsidR="20480DD2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the longstanding reasonable business grounds </w:t>
      </w:r>
      <w:r w:rsidR="002C61E3">
        <w:rPr>
          <w:rFonts w:ascii="Calibri" w:eastAsia="Times New Roman" w:hAnsi="Calibri" w:cs="Calibri"/>
          <w:sz w:val="24"/>
          <w:szCs w:val="24"/>
          <w:lang w:eastAsia="en-AU"/>
        </w:rPr>
        <w:t>on</w:t>
      </w:r>
      <w:r w:rsidR="002C61E3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5B3C923C" w:rsidRPr="44E483C9">
        <w:rPr>
          <w:rFonts w:ascii="Calibri" w:eastAsia="Times New Roman" w:hAnsi="Calibri" w:cs="Calibri"/>
          <w:sz w:val="24"/>
          <w:szCs w:val="24"/>
          <w:lang w:eastAsia="en-AU"/>
        </w:rPr>
        <w:t>w</w:t>
      </w:r>
      <w:r w:rsidR="20480DD2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hich </w:t>
      </w:r>
      <w:r w:rsidR="2B2A82C2" w:rsidRPr="44E483C9">
        <w:rPr>
          <w:rFonts w:ascii="Calibri" w:eastAsia="Times New Roman" w:hAnsi="Calibri" w:cs="Calibri"/>
          <w:sz w:val="24"/>
          <w:szCs w:val="24"/>
          <w:lang w:eastAsia="en-AU"/>
        </w:rPr>
        <w:t>a request for a flexible work arrangement can be refused by an employe</w:t>
      </w:r>
      <w:r w:rsidR="228AB885" w:rsidRPr="44E483C9">
        <w:rPr>
          <w:rFonts w:ascii="Calibri" w:eastAsia="Times New Roman" w:hAnsi="Calibri" w:cs="Calibri"/>
          <w:sz w:val="24"/>
          <w:szCs w:val="24"/>
          <w:lang w:eastAsia="en-AU"/>
        </w:rPr>
        <w:t>r</w:t>
      </w:r>
      <w:r w:rsidR="39862BBB" w:rsidRPr="44E483C9">
        <w:rPr>
          <w:rFonts w:ascii="Calibri" w:eastAsia="Times New Roman" w:hAnsi="Calibri" w:cs="Calibri"/>
          <w:sz w:val="24"/>
          <w:szCs w:val="24"/>
          <w:lang w:eastAsia="en-AU"/>
        </w:rPr>
        <w:t>.</w:t>
      </w:r>
    </w:p>
    <w:p w14:paraId="5AE27AE1" w14:textId="5CFB30F3" w:rsidR="009B77DC" w:rsidRDefault="6FA124FD" w:rsidP="6EC02E98">
      <w:pPr>
        <w:pStyle w:val="ListParagraph"/>
        <w:numPr>
          <w:ilvl w:val="0"/>
          <w:numId w:val="35"/>
        </w:numPr>
        <w:spacing w:after="0"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 w:rsidRPr="44E483C9">
        <w:rPr>
          <w:rFonts w:ascii="Calibri" w:eastAsia="Times New Roman" w:hAnsi="Calibri" w:cs="Calibri"/>
          <w:sz w:val="24"/>
          <w:szCs w:val="24"/>
          <w:lang w:eastAsia="en-AU"/>
        </w:rPr>
        <w:t>In recognition</w:t>
      </w:r>
      <w:r w:rsidR="4BC768F1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 that small business</w:t>
      </w:r>
      <w:r w:rsidR="00232DDF">
        <w:rPr>
          <w:rFonts w:ascii="Calibri" w:eastAsia="Times New Roman" w:hAnsi="Calibri" w:cs="Calibri"/>
          <w:sz w:val="24"/>
          <w:szCs w:val="24"/>
          <w:lang w:eastAsia="en-AU"/>
        </w:rPr>
        <w:t>es</w:t>
      </w:r>
      <w:r w:rsidR="4BC768F1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 may not have the same capacity</w:t>
      </w:r>
      <w:r w:rsidR="2DD01127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4BC768F1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as larger </w:t>
      </w:r>
      <w:r w:rsidR="67C2B285" w:rsidRPr="44E483C9">
        <w:rPr>
          <w:rFonts w:ascii="Calibri" w:eastAsia="Times New Roman" w:hAnsi="Calibri" w:cs="Calibri"/>
          <w:sz w:val="24"/>
          <w:szCs w:val="24"/>
          <w:lang w:eastAsia="en-AU"/>
        </w:rPr>
        <w:t>employers</w:t>
      </w:r>
      <w:r w:rsidR="4BC768F1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 to </w:t>
      </w:r>
      <w:r w:rsidR="4C446AB5" w:rsidRPr="44E483C9">
        <w:rPr>
          <w:rFonts w:ascii="Calibri" w:eastAsia="Times New Roman" w:hAnsi="Calibri" w:cs="Calibri"/>
          <w:sz w:val="24"/>
          <w:szCs w:val="24"/>
          <w:lang w:eastAsia="en-AU"/>
        </w:rPr>
        <w:t>accommodate</w:t>
      </w:r>
      <w:r w:rsidR="00241F8D">
        <w:rPr>
          <w:rFonts w:ascii="Calibri" w:eastAsia="Times New Roman" w:hAnsi="Calibri" w:cs="Calibri"/>
          <w:sz w:val="24"/>
          <w:szCs w:val="24"/>
          <w:lang w:eastAsia="en-AU"/>
        </w:rPr>
        <w:t xml:space="preserve"> these</w:t>
      </w:r>
      <w:r w:rsidR="4C446AB5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 requests</w:t>
      </w:r>
      <w:r w:rsidR="3D1768ED" w:rsidRPr="44E483C9">
        <w:rPr>
          <w:rFonts w:ascii="Calibri" w:eastAsia="Times New Roman" w:hAnsi="Calibri" w:cs="Calibri"/>
          <w:sz w:val="24"/>
          <w:szCs w:val="24"/>
          <w:lang w:eastAsia="en-AU"/>
        </w:rPr>
        <w:t>,</w:t>
      </w:r>
      <w:r w:rsidR="4C446AB5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 the legislation clarifies that </w:t>
      </w:r>
      <w:r w:rsidR="506C2335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the specific circumstances of the employer, including the size and nature of the employer’s business, </w:t>
      </w:r>
      <w:r w:rsidR="000D46A1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are </w:t>
      </w:r>
      <w:r w:rsidR="506C2335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relevant when considering whether the employer has reasonable business grounds for refusing </w:t>
      </w:r>
      <w:r w:rsidR="00300439">
        <w:rPr>
          <w:rFonts w:ascii="Calibri" w:eastAsia="Times New Roman" w:hAnsi="Calibri" w:cs="Calibri"/>
          <w:sz w:val="24"/>
          <w:szCs w:val="24"/>
          <w:lang w:eastAsia="en-AU"/>
        </w:rPr>
        <w:t>a</w:t>
      </w:r>
      <w:r w:rsidR="00300439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506C2335" w:rsidRPr="44E483C9">
        <w:rPr>
          <w:rFonts w:ascii="Calibri" w:eastAsia="Times New Roman" w:hAnsi="Calibri" w:cs="Calibri"/>
          <w:sz w:val="24"/>
          <w:szCs w:val="24"/>
          <w:lang w:eastAsia="en-AU"/>
        </w:rPr>
        <w:t xml:space="preserve">request. </w:t>
      </w:r>
    </w:p>
    <w:p w14:paraId="5459BB43" w14:textId="28ECFA48" w:rsidR="005D1F79" w:rsidRDefault="00E066CB" w:rsidP="6EC02E98">
      <w:pPr>
        <w:pStyle w:val="ListParagraph"/>
        <w:numPr>
          <w:ilvl w:val="0"/>
          <w:numId w:val="35"/>
        </w:numPr>
        <w:spacing w:after="0"/>
        <w:textAlignment w:val="baseline"/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There </w:t>
      </w:r>
      <w:r w:rsidR="00AE55BF">
        <w:rPr>
          <w:rFonts w:ascii="Calibri" w:eastAsia="Times New Roman" w:hAnsi="Calibri" w:cs="Calibri"/>
          <w:sz w:val="24"/>
          <w:szCs w:val="24"/>
          <w:lang w:eastAsia="en-AU"/>
        </w:rPr>
        <w:t xml:space="preserve">is </w:t>
      </w:r>
      <w:r w:rsidR="005D1F79" w:rsidRPr="37429334">
        <w:rPr>
          <w:rFonts w:ascii="Calibri" w:eastAsia="Times New Roman" w:hAnsi="Calibri" w:cs="Calibri"/>
          <w:sz w:val="24"/>
          <w:szCs w:val="24"/>
          <w:lang w:eastAsia="en-AU"/>
        </w:rPr>
        <w:t>increased access to dispute resolution for employees through the Commission if they cannot resolve disputes about flexible working arrangements at the workplace level.</w:t>
      </w:r>
    </w:p>
    <w:p w14:paraId="65AF3C2E" w14:textId="16D66E81" w:rsidR="00243E97" w:rsidRDefault="52032766" w:rsidP="00F232A1">
      <w:pPr>
        <w:pStyle w:val="Heading1"/>
        <w:spacing w:after="0"/>
        <w:contextualSpacing/>
      </w:pPr>
      <w:r>
        <w:t xml:space="preserve">When will </w:t>
      </w:r>
      <w:r w:rsidR="00B05DF2">
        <w:t xml:space="preserve">these changes </w:t>
      </w:r>
      <w:r w:rsidR="002C00E1">
        <w:t>come into effect</w:t>
      </w:r>
      <w:r>
        <w:t>?</w:t>
      </w:r>
    </w:p>
    <w:p w14:paraId="237EACB0" w14:textId="40198724" w:rsidR="124F66D0" w:rsidRPr="0036508B" w:rsidRDefault="009515D6" w:rsidP="44E483C9">
      <w:pPr>
        <w:spacing w:after="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</w:t>
      </w:r>
      <w:r w:rsidR="00E35A8F"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4C3C98">
        <w:rPr>
          <w:rFonts w:ascii="Calibri" w:eastAsia="Calibri" w:hAnsi="Calibri" w:cs="Calibri"/>
          <w:sz w:val="24"/>
          <w:szCs w:val="24"/>
        </w:rPr>
        <w:t xml:space="preserve">changes will </w:t>
      </w:r>
      <w:r w:rsidR="00E35A8F">
        <w:rPr>
          <w:rFonts w:ascii="Calibri" w:eastAsia="Calibri" w:hAnsi="Calibri" w:cs="Calibri"/>
          <w:sz w:val="24"/>
          <w:szCs w:val="24"/>
        </w:rPr>
        <w:t xml:space="preserve">come into effect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 w:rsidR="004C3C98">
        <w:rPr>
          <w:rFonts w:ascii="Calibri" w:eastAsia="Calibri" w:hAnsi="Calibri" w:cs="Calibri"/>
          <w:sz w:val="24"/>
          <w:szCs w:val="24"/>
        </w:rPr>
        <w:t>6</w:t>
      </w:r>
      <w:r w:rsidR="00A7692E" w:rsidRPr="0036508B">
        <w:rPr>
          <w:rFonts w:ascii="Calibri" w:eastAsia="Calibri" w:hAnsi="Calibri" w:cs="Calibri"/>
          <w:sz w:val="24"/>
          <w:szCs w:val="24"/>
        </w:rPr>
        <w:t xml:space="preserve"> June 2023 (or</w:t>
      </w:r>
      <w:r w:rsidR="00727D09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earlier</w:t>
      </w:r>
      <w:r w:rsidR="00A7692E" w:rsidRPr="0036508B">
        <w:rPr>
          <w:rFonts w:ascii="Calibri" w:eastAsia="Calibri" w:hAnsi="Calibri" w:cs="Calibri"/>
          <w:sz w:val="24"/>
          <w:szCs w:val="24"/>
        </w:rPr>
        <w:t xml:space="preserve"> da</w:t>
      </w:r>
      <w:r w:rsidR="00727D09">
        <w:rPr>
          <w:rFonts w:ascii="Calibri" w:eastAsia="Calibri" w:hAnsi="Calibri" w:cs="Calibri"/>
          <w:sz w:val="24"/>
          <w:szCs w:val="24"/>
        </w:rPr>
        <w:t>te to be</w:t>
      </w:r>
      <w:r w:rsidR="00A7692E" w:rsidRPr="0036508B">
        <w:rPr>
          <w:rFonts w:ascii="Calibri" w:eastAsia="Calibri" w:hAnsi="Calibri" w:cs="Calibri"/>
          <w:sz w:val="24"/>
          <w:szCs w:val="24"/>
        </w:rPr>
        <w:t xml:space="preserve"> fixed by </w:t>
      </w:r>
      <w:r w:rsidR="00D13CAE">
        <w:rPr>
          <w:rFonts w:ascii="Calibri" w:eastAsia="Calibri" w:hAnsi="Calibri" w:cs="Calibri"/>
          <w:sz w:val="24"/>
          <w:szCs w:val="24"/>
        </w:rPr>
        <w:t>p</w:t>
      </w:r>
      <w:r w:rsidR="00A7692E" w:rsidRPr="0036508B">
        <w:rPr>
          <w:rFonts w:ascii="Calibri" w:eastAsia="Calibri" w:hAnsi="Calibri" w:cs="Calibri"/>
          <w:sz w:val="24"/>
          <w:szCs w:val="24"/>
        </w:rPr>
        <w:t>roclamation</w:t>
      </w:r>
      <w:r w:rsidR="004644E8">
        <w:rPr>
          <w:rFonts w:ascii="Calibri" w:eastAsia="Calibri" w:hAnsi="Calibri" w:cs="Calibri"/>
          <w:sz w:val="24"/>
          <w:szCs w:val="24"/>
        </w:rPr>
        <w:t>, in the case of the bargaining changes</w:t>
      </w:r>
      <w:r w:rsidR="00A7692E" w:rsidRPr="0036508B">
        <w:rPr>
          <w:rFonts w:ascii="Calibri" w:eastAsia="Calibri" w:hAnsi="Calibri" w:cs="Calibri"/>
          <w:sz w:val="24"/>
          <w:szCs w:val="24"/>
        </w:rPr>
        <w:t>).</w:t>
      </w:r>
    </w:p>
    <w:p w14:paraId="747AE054" w14:textId="28FCFDD6" w:rsidR="009478DC" w:rsidRPr="00F232A1" w:rsidRDefault="009478DC" w:rsidP="00FA31C3">
      <w:pPr>
        <w:rPr>
          <w:rFonts w:ascii="Calibri" w:hAnsi="Calibri" w:cs="Calibri"/>
          <w:sz w:val="24"/>
          <w:szCs w:val="24"/>
          <w:lang w:eastAsia="en-AU"/>
        </w:rPr>
      </w:pPr>
    </w:p>
    <w:p w14:paraId="1F7FD4E3" w14:textId="3FFB1824" w:rsidR="00646346" w:rsidRDefault="009478DC" w:rsidP="00B8461B">
      <w:pPr>
        <w:pStyle w:val="Footer"/>
        <w:rPr>
          <w:lang w:eastAsia="en-AU"/>
        </w:rPr>
      </w:pPr>
      <w:r w:rsidRPr="00F232A1">
        <w:rPr>
          <w:rFonts w:ascii="Calibri" w:hAnsi="Calibri" w:cs="Calibri"/>
          <w:b/>
          <w:bCs/>
          <w:sz w:val="24"/>
          <w:szCs w:val="24"/>
          <w:lang w:eastAsia="en-AU"/>
        </w:rPr>
        <w:t xml:space="preserve">For more information on the </w:t>
      </w:r>
      <w:r w:rsidRPr="0029434D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 xml:space="preserve">Secure Jobs, Better </w:t>
      </w:r>
      <w:r w:rsidR="0029434D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P</w:t>
      </w:r>
      <w:r w:rsidRPr="0029434D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ay</w:t>
      </w:r>
      <w:r w:rsidRPr="00F232A1">
        <w:rPr>
          <w:rFonts w:ascii="Calibri" w:hAnsi="Calibri" w:cs="Calibri"/>
          <w:b/>
          <w:bCs/>
          <w:sz w:val="24"/>
          <w:szCs w:val="24"/>
          <w:lang w:eastAsia="en-AU"/>
        </w:rPr>
        <w:t xml:space="preserve"> package visit</w:t>
      </w:r>
      <w:r w:rsidR="00F232A1">
        <w:rPr>
          <w:rFonts w:ascii="Calibri" w:hAnsi="Calibri" w:cs="Calibri"/>
          <w:b/>
          <w:bCs/>
          <w:sz w:val="24"/>
          <w:szCs w:val="24"/>
          <w:lang w:eastAsia="en-AU"/>
        </w:rPr>
        <w:t>:</w:t>
      </w:r>
      <w:r w:rsidRPr="00F232A1">
        <w:rPr>
          <w:rFonts w:ascii="Calibri" w:hAnsi="Calibri" w:cs="Calibri"/>
          <w:b/>
          <w:bCs/>
          <w:sz w:val="24"/>
          <w:szCs w:val="24"/>
          <w:lang w:eastAsia="en-AU"/>
        </w:rPr>
        <w:t xml:space="preserve"> </w:t>
      </w:r>
      <w:hyperlink r:id="rId21" w:history="1">
        <w:r w:rsidR="00FF7C10" w:rsidRPr="00F232A1">
          <w:rPr>
            <w:rStyle w:val="Hyperlink"/>
            <w:rFonts w:ascii="Calibri" w:hAnsi="Calibri" w:cs="Calibri"/>
            <w:b/>
            <w:bCs/>
            <w:sz w:val="24"/>
            <w:szCs w:val="24"/>
          </w:rPr>
          <w:t>www.dewr.gov.au/workplace-relations</w:t>
        </w:r>
      </w:hyperlink>
      <w:r w:rsidR="0029434D" w:rsidRPr="0029434D">
        <w:rPr>
          <w:lang w:eastAsia="en-AU"/>
        </w:rPr>
        <w:t>.</w:t>
      </w:r>
    </w:p>
    <w:p w14:paraId="1ED9EAEE" w14:textId="29167BBD" w:rsidR="004A4DD9" w:rsidRDefault="004A4DD9" w:rsidP="00B8461B">
      <w:pPr>
        <w:pStyle w:val="Footer"/>
        <w:rPr>
          <w:lang w:eastAsia="en-AU"/>
        </w:rPr>
      </w:pPr>
    </w:p>
    <w:p w14:paraId="5E95BBE1" w14:textId="2A8D8C88" w:rsidR="004A4DD9" w:rsidRPr="00F232A1" w:rsidRDefault="004A4DD9" w:rsidP="00B8461B">
      <w:pPr>
        <w:pStyle w:val="Footer"/>
        <w:rPr>
          <w:rFonts w:ascii="Calibri" w:hAnsi="Calibri" w:cs="Calibri"/>
          <w:sz w:val="24"/>
          <w:szCs w:val="24"/>
        </w:rPr>
      </w:pPr>
    </w:p>
    <w:sectPr w:rsidR="004A4DD9" w:rsidRPr="00F232A1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66677" w14:textId="77777777" w:rsidR="00483809" w:rsidRDefault="00483809" w:rsidP="00EE7FDA">
      <w:pPr>
        <w:spacing w:after="0"/>
      </w:pPr>
      <w:r>
        <w:separator/>
      </w:r>
    </w:p>
  </w:endnote>
  <w:endnote w:type="continuationSeparator" w:id="0">
    <w:p w14:paraId="6F93379C" w14:textId="77777777" w:rsidR="00483809" w:rsidRDefault="00483809" w:rsidP="00EE7FDA">
      <w:pPr>
        <w:spacing w:after="0"/>
      </w:pPr>
      <w:r>
        <w:continuationSeparator/>
      </w:r>
    </w:p>
  </w:endnote>
  <w:endnote w:type="continuationNotice" w:id="1">
    <w:p w14:paraId="311E4ED1" w14:textId="77777777" w:rsidR="00483809" w:rsidRDefault="004838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708FE22A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2E2E" w14:textId="77777777" w:rsidR="00483809" w:rsidRDefault="00483809" w:rsidP="00D105E6">
      <w:pPr>
        <w:spacing w:after="60"/>
      </w:pPr>
      <w:r>
        <w:separator/>
      </w:r>
    </w:p>
  </w:footnote>
  <w:footnote w:type="continuationSeparator" w:id="0">
    <w:p w14:paraId="146D9691" w14:textId="77777777" w:rsidR="00483809" w:rsidRDefault="00483809" w:rsidP="00EE7FDA">
      <w:pPr>
        <w:spacing w:after="0"/>
      </w:pPr>
      <w:r>
        <w:continuationSeparator/>
      </w:r>
    </w:p>
  </w:footnote>
  <w:footnote w:type="continuationNotice" w:id="1">
    <w:p w14:paraId="72911938" w14:textId="77777777" w:rsidR="00483809" w:rsidRDefault="004838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B9D4"/>
    <w:multiLevelType w:val="hybridMultilevel"/>
    <w:tmpl w:val="F1C4A73C"/>
    <w:lvl w:ilvl="0" w:tplc="237E1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CB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E6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8D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64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2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63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20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20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145B"/>
    <w:multiLevelType w:val="hybridMultilevel"/>
    <w:tmpl w:val="13C6D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005A3"/>
    <w:multiLevelType w:val="hybridMultilevel"/>
    <w:tmpl w:val="FC48D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81F3E"/>
    <w:multiLevelType w:val="hybridMultilevel"/>
    <w:tmpl w:val="9F78307A"/>
    <w:lvl w:ilvl="0" w:tplc="8B9C6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F407E"/>
    <w:multiLevelType w:val="hybridMultilevel"/>
    <w:tmpl w:val="677EC8D6"/>
    <w:lvl w:ilvl="0" w:tplc="72466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224E2"/>
    <w:multiLevelType w:val="multilevel"/>
    <w:tmpl w:val="B10A65AC"/>
    <w:numStyleLink w:val="Style1"/>
  </w:abstractNum>
  <w:abstractNum w:abstractNumId="10" w15:restartNumberingAfterBreak="0">
    <w:nsid w:val="1EBA70B0"/>
    <w:multiLevelType w:val="hybridMultilevel"/>
    <w:tmpl w:val="E9FE4CEC"/>
    <w:lvl w:ilvl="0" w:tplc="1026C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231C7"/>
    <w:multiLevelType w:val="hybridMultilevel"/>
    <w:tmpl w:val="D17E7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EE53EF4"/>
    <w:multiLevelType w:val="multilevel"/>
    <w:tmpl w:val="4C06E666"/>
    <w:numStyleLink w:val="RSCBNumberList1"/>
  </w:abstractNum>
  <w:abstractNum w:abstractNumId="15" w15:restartNumberingAfterBreak="0">
    <w:nsid w:val="32BBE016"/>
    <w:multiLevelType w:val="hybridMultilevel"/>
    <w:tmpl w:val="DFEACE52"/>
    <w:lvl w:ilvl="0" w:tplc="DA884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0D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EE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6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64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C6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2F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22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0A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2526"/>
    <w:multiLevelType w:val="hybridMultilevel"/>
    <w:tmpl w:val="DA30F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A7DF2"/>
    <w:multiLevelType w:val="hybridMultilevel"/>
    <w:tmpl w:val="F146A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9" w15:restartNumberingAfterBreak="0">
    <w:nsid w:val="4D21098A"/>
    <w:multiLevelType w:val="hybridMultilevel"/>
    <w:tmpl w:val="0A363550"/>
    <w:lvl w:ilvl="0" w:tplc="9D1223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8C8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C8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25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A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63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60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E3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D4D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DD04F5"/>
    <w:multiLevelType w:val="multilevel"/>
    <w:tmpl w:val="4C06E666"/>
    <w:numStyleLink w:val="RSCBNumberList1"/>
  </w:abstractNum>
  <w:abstractNum w:abstractNumId="22" w15:restartNumberingAfterBreak="0">
    <w:nsid w:val="5B8158A4"/>
    <w:multiLevelType w:val="hybridMultilevel"/>
    <w:tmpl w:val="E32231A8"/>
    <w:lvl w:ilvl="0" w:tplc="6884E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E3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01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EC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03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244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6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4B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0A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EB5374"/>
    <w:multiLevelType w:val="hybridMultilevel"/>
    <w:tmpl w:val="A1AE3D56"/>
    <w:lvl w:ilvl="0" w:tplc="663C69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29C2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E2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4B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82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A0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E2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C9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2E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930B19"/>
    <w:multiLevelType w:val="hybridMultilevel"/>
    <w:tmpl w:val="5F62AAD6"/>
    <w:lvl w:ilvl="0" w:tplc="43C65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2D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AB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AE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D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82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C7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04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60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475440"/>
    <w:multiLevelType w:val="hybridMultilevel"/>
    <w:tmpl w:val="EA6493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05FA6"/>
    <w:multiLevelType w:val="hybridMultilevel"/>
    <w:tmpl w:val="51384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2"/>
  </w:num>
  <w:num w:numId="3">
    <w:abstractNumId w:val="28"/>
  </w:num>
  <w:num w:numId="4">
    <w:abstractNumId w:val="24"/>
  </w:num>
  <w:num w:numId="5">
    <w:abstractNumId w:val="19"/>
  </w:num>
  <w:num w:numId="6">
    <w:abstractNumId w:val="15"/>
  </w:num>
  <w:num w:numId="7">
    <w:abstractNumId w:val="18"/>
  </w:num>
  <w:num w:numId="8">
    <w:abstractNumId w:val="21"/>
  </w:num>
  <w:num w:numId="9">
    <w:abstractNumId w:val="30"/>
  </w:num>
  <w:num w:numId="10">
    <w:abstractNumId w:val="9"/>
  </w:num>
  <w:num w:numId="11">
    <w:abstractNumId w:val="4"/>
  </w:num>
  <w:num w:numId="12">
    <w:abstractNumId w:val="12"/>
  </w:num>
  <w:num w:numId="13">
    <w:abstractNumId w:val="5"/>
  </w:num>
  <w:num w:numId="14">
    <w:abstractNumId w:val="13"/>
  </w:num>
  <w:num w:numId="15">
    <w:abstractNumId w:val="14"/>
  </w:num>
  <w:num w:numId="16">
    <w:abstractNumId w:val="34"/>
  </w:num>
  <w:num w:numId="17">
    <w:abstractNumId w:val="31"/>
  </w:num>
  <w:num w:numId="18">
    <w:abstractNumId w:val="26"/>
  </w:num>
  <w:num w:numId="19">
    <w:abstractNumId w:val="0"/>
  </w:num>
  <w:num w:numId="20">
    <w:abstractNumId w:val="23"/>
  </w:num>
  <w:num w:numId="21">
    <w:abstractNumId w:val="29"/>
  </w:num>
  <w:num w:numId="22">
    <w:abstractNumId w:val="27"/>
  </w:num>
  <w:num w:numId="23">
    <w:abstractNumId w:val="20"/>
  </w:num>
  <w:num w:numId="24">
    <w:abstractNumId w:val="25"/>
  </w:num>
  <w:num w:numId="25">
    <w:abstractNumId w:val="8"/>
  </w:num>
  <w:num w:numId="26">
    <w:abstractNumId w:val="3"/>
  </w:num>
  <w:num w:numId="27">
    <w:abstractNumId w:val="2"/>
  </w:num>
  <w:num w:numId="28">
    <w:abstractNumId w:val="33"/>
  </w:num>
  <w:num w:numId="29">
    <w:abstractNumId w:val="6"/>
  </w:num>
  <w:num w:numId="30">
    <w:abstractNumId w:val="11"/>
  </w:num>
  <w:num w:numId="31">
    <w:abstractNumId w:val="17"/>
  </w:num>
  <w:num w:numId="32">
    <w:abstractNumId w:val="7"/>
  </w:num>
  <w:num w:numId="33">
    <w:abstractNumId w:val="10"/>
  </w:num>
  <w:num w:numId="34">
    <w:abstractNumId w:val="32"/>
  </w:num>
  <w:num w:numId="3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0E2B"/>
    <w:rsid w:val="00011BA5"/>
    <w:rsid w:val="000124CA"/>
    <w:rsid w:val="0001312B"/>
    <w:rsid w:val="0002146B"/>
    <w:rsid w:val="000259E2"/>
    <w:rsid w:val="00026C9A"/>
    <w:rsid w:val="000334E7"/>
    <w:rsid w:val="00037765"/>
    <w:rsid w:val="00040F83"/>
    <w:rsid w:val="00044E75"/>
    <w:rsid w:val="00052659"/>
    <w:rsid w:val="00052B07"/>
    <w:rsid w:val="00057A31"/>
    <w:rsid w:val="000631C7"/>
    <w:rsid w:val="00065697"/>
    <w:rsid w:val="0007112B"/>
    <w:rsid w:val="00076867"/>
    <w:rsid w:val="00076AE0"/>
    <w:rsid w:val="00082649"/>
    <w:rsid w:val="00083678"/>
    <w:rsid w:val="00086AE9"/>
    <w:rsid w:val="00090106"/>
    <w:rsid w:val="0009541A"/>
    <w:rsid w:val="000B4A62"/>
    <w:rsid w:val="000B509C"/>
    <w:rsid w:val="000C2420"/>
    <w:rsid w:val="000C4581"/>
    <w:rsid w:val="000D3D6F"/>
    <w:rsid w:val="000D46A1"/>
    <w:rsid w:val="000D54D3"/>
    <w:rsid w:val="000E406E"/>
    <w:rsid w:val="000F3F53"/>
    <w:rsid w:val="000F72D9"/>
    <w:rsid w:val="000F79AA"/>
    <w:rsid w:val="00105919"/>
    <w:rsid w:val="001112D1"/>
    <w:rsid w:val="0011320B"/>
    <w:rsid w:val="0012149A"/>
    <w:rsid w:val="0013028E"/>
    <w:rsid w:val="00130ABD"/>
    <w:rsid w:val="0013557F"/>
    <w:rsid w:val="00141431"/>
    <w:rsid w:val="00141DDA"/>
    <w:rsid w:val="00145A12"/>
    <w:rsid w:val="00155F8B"/>
    <w:rsid w:val="001616B6"/>
    <w:rsid w:val="0016510A"/>
    <w:rsid w:val="00165A2C"/>
    <w:rsid w:val="00166DE5"/>
    <w:rsid w:val="001713E7"/>
    <w:rsid w:val="00172331"/>
    <w:rsid w:val="00173C21"/>
    <w:rsid w:val="001764AB"/>
    <w:rsid w:val="00183D74"/>
    <w:rsid w:val="00195EF0"/>
    <w:rsid w:val="001A0BA4"/>
    <w:rsid w:val="001B0211"/>
    <w:rsid w:val="001B183F"/>
    <w:rsid w:val="001B6D04"/>
    <w:rsid w:val="001C5773"/>
    <w:rsid w:val="001C6347"/>
    <w:rsid w:val="001C65BE"/>
    <w:rsid w:val="001D26A8"/>
    <w:rsid w:val="001D29C7"/>
    <w:rsid w:val="001D7875"/>
    <w:rsid w:val="001E341E"/>
    <w:rsid w:val="001E63A0"/>
    <w:rsid w:val="001F444A"/>
    <w:rsid w:val="001F7332"/>
    <w:rsid w:val="002039EB"/>
    <w:rsid w:val="00207F15"/>
    <w:rsid w:val="00212D88"/>
    <w:rsid w:val="00224785"/>
    <w:rsid w:val="00232DDF"/>
    <w:rsid w:val="00234F39"/>
    <w:rsid w:val="00241F8D"/>
    <w:rsid w:val="00243E97"/>
    <w:rsid w:val="00244DD6"/>
    <w:rsid w:val="002462D7"/>
    <w:rsid w:val="00253AD5"/>
    <w:rsid w:val="002551F0"/>
    <w:rsid w:val="00257065"/>
    <w:rsid w:val="00261315"/>
    <w:rsid w:val="002678F4"/>
    <w:rsid w:val="00270071"/>
    <w:rsid w:val="002723F4"/>
    <w:rsid w:val="00273B7E"/>
    <w:rsid w:val="00275860"/>
    <w:rsid w:val="00275D69"/>
    <w:rsid w:val="00286F3C"/>
    <w:rsid w:val="00292DBD"/>
    <w:rsid w:val="0029434D"/>
    <w:rsid w:val="00297EC4"/>
    <w:rsid w:val="002A148B"/>
    <w:rsid w:val="002B0A28"/>
    <w:rsid w:val="002B7CEF"/>
    <w:rsid w:val="002C00E1"/>
    <w:rsid w:val="002C61E3"/>
    <w:rsid w:val="002C6CB4"/>
    <w:rsid w:val="002E4704"/>
    <w:rsid w:val="002E5713"/>
    <w:rsid w:val="002E766F"/>
    <w:rsid w:val="00300439"/>
    <w:rsid w:val="0030729C"/>
    <w:rsid w:val="00312F55"/>
    <w:rsid w:val="0031425C"/>
    <w:rsid w:val="00316088"/>
    <w:rsid w:val="00322834"/>
    <w:rsid w:val="003267A5"/>
    <w:rsid w:val="003270FD"/>
    <w:rsid w:val="003279C1"/>
    <w:rsid w:val="0033096F"/>
    <w:rsid w:val="00331A96"/>
    <w:rsid w:val="003336F0"/>
    <w:rsid w:val="0033729A"/>
    <w:rsid w:val="00342CE0"/>
    <w:rsid w:val="0034446C"/>
    <w:rsid w:val="00345715"/>
    <w:rsid w:val="0035196D"/>
    <w:rsid w:val="00354D0E"/>
    <w:rsid w:val="00357A39"/>
    <w:rsid w:val="0036508B"/>
    <w:rsid w:val="0037071C"/>
    <w:rsid w:val="00374A48"/>
    <w:rsid w:val="00374FD6"/>
    <w:rsid w:val="00386FBC"/>
    <w:rsid w:val="003A68C1"/>
    <w:rsid w:val="003B13B2"/>
    <w:rsid w:val="003B4416"/>
    <w:rsid w:val="003B58A4"/>
    <w:rsid w:val="003C00EB"/>
    <w:rsid w:val="003C21A4"/>
    <w:rsid w:val="003C6A40"/>
    <w:rsid w:val="003E15B4"/>
    <w:rsid w:val="003E21F8"/>
    <w:rsid w:val="003E44F1"/>
    <w:rsid w:val="003F0722"/>
    <w:rsid w:val="003F0880"/>
    <w:rsid w:val="00400FDA"/>
    <w:rsid w:val="004041D3"/>
    <w:rsid w:val="0040585C"/>
    <w:rsid w:val="00416770"/>
    <w:rsid w:val="00424851"/>
    <w:rsid w:val="00426E46"/>
    <w:rsid w:val="00433961"/>
    <w:rsid w:val="00434312"/>
    <w:rsid w:val="00440BB7"/>
    <w:rsid w:val="00440F0C"/>
    <w:rsid w:val="004542AE"/>
    <w:rsid w:val="00461DB8"/>
    <w:rsid w:val="004644E8"/>
    <w:rsid w:val="0046637C"/>
    <w:rsid w:val="00466470"/>
    <w:rsid w:val="0047432C"/>
    <w:rsid w:val="004762A8"/>
    <w:rsid w:val="00483809"/>
    <w:rsid w:val="004A233E"/>
    <w:rsid w:val="004A4DD9"/>
    <w:rsid w:val="004A5698"/>
    <w:rsid w:val="004A7204"/>
    <w:rsid w:val="004A74C2"/>
    <w:rsid w:val="004B2BBA"/>
    <w:rsid w:val="004B3876"/>
    <w:rsid w:val="004B48A5"/>
    <w:rsid w:val="004B5FBC"/>
    <w:rsid w:val="004C15CD"/>
    <w:rsid w:val="004C3C98"/>
    <w:rsid w:val="004D00B2"/>
    <w:rsid w:val="004D1DD8"/>
    <w:rsid w:val="004D3C88"/>
    <w:rsid w:val="004E52AC"/>
    <w:rsid w:val="004E60BB"/>
    <w:rsid w:val="004F3CE3"/>
    <w:rsid w:val="004F5951"/>
    <w:rsid w:val="004F5993"/>
    <w:rsid w:val="005004B2"/>
    <w:rsid w:val="0050146E"/>
    <w:rsid w:val="00512E8A"/>
    <w:rsid w:val="00517064"/>
    <w:rsid w:val="00520914"/>
    <w:rsid w:val="00520CA0"/>
    <w:rsid w:val="00521555"/>
    <w:rsid w:val="00521C68"/>
    <w:rsid w:val="00522E88"/>
    <w:rsid w:val="0052658D"/>
    <w:rsid w:val="00527762"/>
    <w:rsid w:val="00534DC7"/>
    <w:rsid w:val="00541E66"/>
    <w:rsid w:val="00542B36"/>
    <w:rsid w:val="0055355B"/>
    <w:rsid w:val="005565B8"/>
    <w:rsid w:val="00563129"/>
    <w:rsid w:val="0056338E"/>
    <w:rsid w:val="005648AF"/>
    <w:rsid w:val="00566A2E"/>
    <w:rsid w:val="00567EC9"/>
    <w:rsid w:val="005725B2"/>
    <w:rsid w:val="00575DFC"/>
    <w:rsid w:val="005774FD"/>
    <w:rsid w:val="00577A33"/>
    <w:rsid w:val="005808AC"/>
    <w:rsid w:val="00582D06"/>
    <w:rsid w:val="0058462B"/>
    <w:rsid w:val="00586EA4"/>
    <w:rsid w:val="00592590"/>
    <w:rsid w:val="005B2642"/>
    <w:rsid w:val="005C0D4B"/>
    <w:rsid w:val="005C1A5D"/>
    <w:rsid w:val="005D03F8"/>
    <w:rsid w:val="005D150B"/>
    <w:rsid w:val="005D195E"/>
    <w:rsid w:val="005D1F79"/>
    <w:rsid w:val="005D2489"/>
    <w:rsid w:val="005F08A3"/>
    <w:rsid w:val="005F3C73"/>
    <w:rsid w:val="005F4431"/>
    <w:rsid w:val="00600257"/>
    <w:rsid w:val="00604384"/>
    <w:rsid w:val="00604555"/>
    <w:rsid w:val="0061026F"/>
    <w:rsid w:val="006218A8"/>
    <w:rsid w:val="00623491"/>
    <w:rsid w:val="00624B5B"/>
    <w:rsid w:val="00626004"/>
    <w:rsid w:val="00626FE2"/>
    <w:rsid w:val="0063350D"/>
    <w:rsid w:val="006378EB"/>
    <w:rsid w:val="00646346"/>
    <w:rsid w:val="00654A65"/>
    <w:rsid w:val="00657B92"/>
    <w:rsid w:val="0066353A"/>
    <w:rsid w:val="00677687"/>
    <w:rsid w:val="00691F21"/>
    <w:rsid w:val="006A5956"/>
    <w:rsid w:val="006B1D45"/>
    <w:rsid w:val="006B6774"/>
    <w:rsid w:val="006C4151"/>
    <w:rsid w:val="006C6E25"/>
    <w:rsid w:val="006C76B5"/>
    <w:rsid w:val="006D0C00"/>
    <w:rsid w:val="006D1E27"/>
    <w:rsid w:val="006D7710"/>
    <w:rsid w:val="006E5F8D"/>
    <w:rsid w:val="006E71F2"/>
    <w:rsid w:val="006F2229"/>
    <w:rsid w:val="006F42E2"/>
    <w:rsid w:val="006F71F0"/>
    <w:rsid w:val="00706143"/>
    <w:rsid w:val="00710CEE"/>
    <w:rsid w:val="007151A6"/>
    <w:rsid w:val="007163C4"/>
    <w:rsid w:val="00727BBD"/>
    <w:rsid w:val="00727D09"/>
    <w:rsid w:val="00727EA9"/>
    <w:rsid w:val="00730B97"/>
    <w:rsid w:val="00737C1D"/>
    <w:rsid w:val="00743014"/>
    <w:rsid w:val="00752E31"/>
    <w:rsid w:val="00753CAA"/>
    <w:rsid w:val="0077171A"/>
    <w:rsid w:val="00774BA7"/>
    <w:rsid w:val="007764D8"/>
    <w:rsid w:val="007803D4"/>
    <w:rsid w:val="00782E5A"/>
    <w:rsid w:val="0078584C"/>
    <w:rsid w:val="007859EA"/>
    <w:rsid w:val="00792C0D"/>
    <w:rsid w:val="007A3566"/>
    <w:rsid w:val="007B5789"/>
    <w:rsid w:val="007C3D4E"/>
    <w:rsid w:val="007C6EEA"/>
    <w:rsid w:val="007D2A52"/>
    <w:rsid w:val="007D4962"/>
    <w:rsid w:val="007D4B36"/>
    <w:rsid w:val="007E0686"/>
    <w:rsid w:val="007F2CD3"/>
    <w:rsid w:val="007F63CC"/>
    <w:rsid w:val="008026AB"/>
    <w:rsid w:val="00804B43"/>
    <w:rsid w:val="00804F73"/>
    <w:rsid w:val="0080594C"/>
    <w:rsid w:val="008119C9"/>
    <w:rsid w:val="00813629"/>
    <w:rsid w:val="00813A1E"/>
    <w:rsid w:val="00817BD6"/>
    <w:rsid w:val="008236A2"/>
    <w:rsid w:val="00827C9C"/>
    <w:rsid w:val="00827DA8"/>
    <w:rsid w:val="008311F7"/>
    <w:rsid w:val="00832F2D"/>
    <w:rsid w:val="00834133"/>
    <w:rsid w:val="008376D8"/>
    <w:rsid w:val="00843A1A"/>
    <w:rsid w:val="008447BA"/>
    <w:rsid w:val="008477F8"/>
    <w:rsid w:val="008561CE"/>
    <w:rsid w:val="00861313"/>
    <w:rsid w:val="008617A4"/>
    <w:rsid w:val="00864A1D"/>
    <w:rsid w:val="008713A8"/>
    <w:rsid w:val="00876539"/>
    <w:rsid w:val="00877E7A"/>
    <w:rsid w:val="0088350D"/>
    <w:rsid w:val="00890130"/>
    <w:rsid w:val="008A13E6"/>
    <w:rsid w:val="008A2201"/>
    <w:rsid w:val="008A28DA"/>
    <w:rsid w:val="008A2F39"/>
    <w:rsid w:val="008A3E59"/>
    <w:rsid w:val="008B24D8"/>
    <w:rsid w:val="008B72D4"/>
    <w:rsid w:val="008D0160"/>
    <w:rsid w:val="008D41AE"/>
    <w:rsid w:val="008E1677"/>
    <w:rsid w:val="008E5C93"/>
    <w:rsid w:val="008F05C3"/>
    <w:rsid w:val="008F24CE"/>
    <w:rsid w:val="008F7CC1"/>
    <w:rsid w:val="00903BA5"/>
    <w:rsid w:val="00913AF0"/>
    <w:rsid w:val="00930068"/>
    <w:rsid w:val="0093140D"/>
    <w:rsid w:val="00931FEE"/>
    <w:rsid w:val="0093292C"/>
    <w:rsid w:val="00932C03"/>
    <w:rsid w:val="009478DC"/>
    <w:rsid w:val="009515D6"/>
    <w:rsid w:val="0095718B"/>
    <w:rsid w:val="0095762E"/>
    <w:rsid w:val="00961F5C"/>
    <w:rsid w:val="009718E4"/>
    <w:rsid w:val="00973379"/>
    <w:rsid w:val="00976386"/>
    <w:rsid w:val="00985045"/>
    <w:rsid w:val="00992F5B"/>
    <w:rsid w:val="00995CBA"/>
    <w:rsid w:val="00997BE6"/>
    <w:rsid w:val="009A17A5"/>
    <w:rsid w:val="009A1C61"/>
    <w:rsid w:val="009B15CF"/>
    <w:rsid w:val="009B6587"/>
    <w:rsid w:val="009B77DC"/>
    <w:rsid w:val="009C0153"/>
    <w:rsid w:val="009C219F"/>
    <w:rsid w:val="009C3BE9"/>
    <w:rsid w:val="009D079F"/>
    <w:rsid w:val="009D3A51"/>
    <w:rsid w:val="009E3C4C"/>
    <w:rsid w:val="009E7333"/>
    <w:rsid w:val="009F16ED"/>
    <w:rsid w:val="009F652B"/>
    <w:rsid w:val="009F7823"/>
    <w:rsid w:val="00A01C27"/>
    <w:rsid w:val="00A0684D"/>
    <w:rsid w:val="00A112E2"/>
    <w:rsid w:val="00A1654A"/>
    <w:rsid w:val="00A23D73"/>
    <w:rsid w:val="00A25D1D"/>
    <w:rsid w:val="00A3196A"/>
    <w:rsid w:val="00A34D39"/>
    <w:rsid w:val="00A3589A"/>
    <w:rsid w:val="00A36DC1"/>
    <w:rsid w:val="00A4210E"/>
    <w:rsid w:val="00A433E8"/>
    <w:rsid w:val="00A44BA9"/>
    <w:rsid w:val="00A46088"/>
    <w:rsid w:val="00A469D0"/>
    <w:rsid w:val="00A513A6"/>
    <w:rsid w:val="00A565C9"/>
    <w:rsid w:val="00A60636"/>
    <w:rsid w:val="00A70EEB"/>
    <w:rsid w:val="00A713BC"/>
    <w:rsid w:val="00A74FD2"/>
    <w:rsid w:val="00A7692E"/>
    <w:rsid w:val="00A81FB9"/>
    <w:rsid w:val="00A82309"/>
    <w:rsid w:val="00A82BDB"/>
    <w:rsid w:val="00A84D8D"/>
    <w:rsid w:val="00A903D7"/>
    <w:rsid w:val="00A95FD7"/>
    <w:rsid w:val="00AA03F6"/>
    <w:rsid w:val="00AA2FD8"/>
    <w:rsid w:val="00AB3DA5"/>
    <w:rsid w:val="00AB49D3"/>
    <w:rsid w:val="00AB712D"/>
    <w:rsid w:val="00AB7D43"/>
    <w:rsid w:val="00AC1F22"/>
    <w:rsid w:val="00AC3381"/>
    <w:rsid w:val="00AC3A35"/>
    <w:rsid w:val="00AC53D4"/>
    <w:rsid w:val="00AC66A5"/>
    <w:rsid w:val="00AD1CD1"/>
    <w:rsid w:val="00AD2688"/>
    <w:rsid w:val="00AE0322"/>
    <w:rsid w:val="00AE55BF"/>
    <w:rsid w:val="00B00423"/>
    <w:rsid w:val="00B05DF2"/>
    <w:rsid w:val="00B1769A"/>
    <w:rsid w:val="00B24DA6"/>
    <w:rsid w:val="00B31B87"/>
    <w:rsid w:val="00B37289"/>
    <w:rsid w:val="00B376D5"/>
    <w:rsid w:val="00B42378"/>
    <w:rsid w:val="00B44A44"/>
    <w:rsid w:val="00B46F01"/>
    <w:rsid w:val="00B53CFD"/>
    <w:rsid w:val="00B603C0"/>
    <w:rsid w:val="00B73CFF"/>
    <w:rsid w:val="00B74900"/>
    <w:rsid w:val="00B7523A"/>
    <w:rsid w:val="00B77F95"/>
    <w:rsid w:val="00B81984"/>
    <w:rsid w:val="00B81A68"/>
    <w:rsid w:val="00B83480"/>
    <w:rsid w:val="00B8461B"/>
    <w:rsid w:val="00B92493"/>
    <w:rsid w:val="00BA0867"/>
    <w:rsid w:val="00BA1332"/>
    <w:rsid w:val="00BA48C8"/>
    <w:rsid w:val="00BB57FE"/>
    <w:rsid w:val="00BB7D47"/>
    <w:rsid w:val="00BD6E26"/>
    <w:rsid w:val="00BE133B"/>
    <w:rsid w:val="00BE2796"/>
    <w:rsid w:val="00BE54EE"/>
    <w:rsid w:val="00BE6B78"/>
    <w:rsid w:val="00BE6D94"/>
    <w:rsid w:val="00BF2901"/>
    <w:rsid w:val="00BF2EE7"/>
    <w:rsid w:val="00BF7BDF"/>
    <w:rsid w:val="00C02F82"/>
    <w:rsid w:val="00C04E0C"/>
    <w:rsid w:val="00C07249"/>
    <w:rsid w:val="00C107A7"/>
    <w:rsid w:val="00C11B9A"/>
    <w:rsid w:val="00C14190"/>
    <w:rsid w:val="00C161D7"/>
    <w:rsid w:val="00C22DFE"/>
    <w:rsid w:val="00C230BC"/>
    <w:rsid w:val="00C23731"/>
    <w:rsid w:val="00C25B5D"/>
    <w:rsid w:val="00C30A1E"/>
    <w:rsid w:val="00C3382D"/>
    <w:rsid w:val="00C36AEC"/>
    <w:rsid w:val="00C42304"/>
    <w:rsid w:val="00C45E67"/>
    <w:rsid w:val="00C50AA1"/>
    <w:rsid w:val="00C55508"/>
    <w:rsid w:val="00C61E73"/>
    <w:rsid w:val="00C65EDF"/>
    <w:rsid w:val="00C667E5"/>
    <w:rsid w:val="00C66B71"/>
    <w:rsid w:val="00C67EDE"/>
    <w:rsid w:val="00C74DA3"/>
    <w:rsid w:val="00C91D7F"/>
    <w:rsid w:val="00CA7AEF"/>
    <w:rsid w:val="00CB2817"/>
    <w:rsid w:val="00CB3A51"/>
    <w:rsid w:val="00CD05D8"/>
    <w:rsid w:val="00CD1D84"/>
    <w:rsid w:val="00CD38C9"/>
    <w:rsid w:val="00CD4E3C"/>
    <w:rsid w:val="00CD5F0D"/>
    <w:rsid w:val="00CF5EFC"/>
    <w:rsid w:val="00CF6EBF"/>
    <w:rsid w:val="00D105E6"/>
    <w:rsid w:val="00D13CAE"/>
    <w:rsid w:val="00D20D09"/>
    <w:rsid w:val="00D24312"/>
    <w:rsid w:val="00D30301"/>
    <w:rsid w:val="00D4056A"/>
    <w:rsid w:val="00D44160"/>
    <w:rsid w:val="00D47C1C"/>
    <w:rsid w:val="00D60993"/>
    <w:rsid w:val="00D73339"/>
    <w:rsid w:val="00D80A5D"/>
    <w:rsid w:val="00D84DC0"/>
    <w:rsid w:val="00D8682D"/>
    <w:rsid w:val="00D910F9"/>
    <w:rsid w:val="00D935DF"/>
    <w:rsid w:val="00D9538A"/>
    <w:rsid w:val="00D97626"/>
    <w:rsid w:val="00DA2A73"/>
    <w:rsid w:val="00DA35E2"/>
    <w:rsid w:val="00DA46BB"/>
    <w:rsid w:val="00DB2DA7"/>
    <w:rsid w:val="00DC4684"/>
    <w:rsid w:val="00DC54EE"/>
    <w:rsid w:val="00DD4EBE"/>
    <w:rsid w:val="00DE1663"/>
    <w:rsid w:val="00DE3E86"/>
    <w:rsid w:val="00DE4BE3"/>
    <w:rsid w:val="00DE60AC"/>
    <w:rsid w:val="00DF0B8A"/>
    <w:rsid w:val="00DF55D3"/>
    <w:rsid w:val="00DF60E1"/>
    <w:rsid w:val="00E00234"/>
    <w:rsid w:val="00E0320C"/>
    <w:rsid w:val="00E04579"/>
    <w:rsid w:val="00E066CB"/>
    <w:rsid w:val="00E14FB2"/>
    <w:rsid w:val="00E162C2"/>
    <w:rsid w:val="00E2265B"/>
    <w:rsid w:val="00E31007"/>
    <w:rsid w:val="00E33CF2"/>
    <w:rsid w:val="00E35A8F"/>
    <w:rsid w:val="00E363B9"/>
    <w:rsid w:val="00E37CF2"/>
    <w:rsid w:val="00E40562"/>
    <w:rsid w:val="00E42A74"/>
    <w:rsid w:val="00E53929"/>
    <w:rsid w:val="00E55470"/>
    <w:rsid w:val="00E554A1"/>
    <w:rsid w:val="00E63D46"/>
    <w:rsid w:val="00E76B16"/>
    <w:rsid w:val="00E814A0"/>
    <w:rsid w:val="00E82E36"/>
    <w:rsid w:val="00E83AB3"/>
    <w:rsid w:val="00E917AB"/>
    <w:rsid w:val="00EA4E7B"/>
    <w:rsid w:val="00EB45D0"/>
    <w:rsid w:val="00EB4A91"/>
    <w:rsid w:val="00EC4486"/>
    <w:rsid w:val="00EC62B8"/>
    <w:rsid w:val="00EC63BF"/>
    <w:rsid w:val="00EC685A"/>
    <w:rsid w:val="00ED3F85"/>
    <w:rsid w:val="00EE511B"/>
    <w:rsid w:val="00EE59F7"/>
    <w:rsid w:val="00EE68B6"/>
    <w:rsid w:val="00EE7FDA"/>
    <w:rsid w:val="00EF27F0"/>
    <w:rsid w:val="00EF2E9E"/>
    <w:rsid w:val="00F0430A"/>
    <w:rsid w:val="00F05722"/>
    <w:rsid w:val="00F101A0"/>
    <w:rsid w:val="00F120E3"/>
    <w:rsid w:val="00F121AC"/>
    <w:rsid w:val="00F131E8"/>
    <w:rsid w:val="00F23048"/>
    <w:rsid w:val="00F232A1"/>
    <w:rsid w:val="00F2349D"/>
    <w:rsid w:val="00F23C4B"/>
    <w:rsid w:val="00F2435B"/>
    <w:rsid w:val="00F25A17"/>
    <w:rsid w:val="00F360D0"/>
    <w:rsid w:val="00F36B35"/>
    <w:rsid w:val="00F4033E"/>
    <w:rsid w:val="00F44E5E"/>
    <w:rsid w:val="00F476BA"/>
    <w:rsid w:val="00F54B75"/>
    <w:rsid w:val="00F55BB9"/>
    <w:rsid w:val="00F667A4"/>
    <w:rsid w:val="00F70BF0"/>
    <w:rsid w:val="00F70E81"/>
    <w:rsid w:val="00F81EF1"/>
    <w:rsid w:val="00F87A07"/>
    <w:rsid w:val="00F96B9A"/>
    <w:rsid w:val="00FA1736"/>
    <w:rsid w:val="00FA31C3"/>
    <w:rsid w:val="00FA6109"/>
    <w:rsid w:val="00FB00A4"/>
    <w:rsid w:val="00FB22AA"/>
    <w:rsid w:val="00FC6174"/>
    <w:rsid w:val="00FD4574"/>
    <w:rsid w:val="00FD499C"/>
    <w:rsid w:val="00FD6726"/>
    <w:rsid w:val="00FE0BBC"/>
    <w:rsid w:val="00FE3FAB"/>
    <w:rsid w:val="00FE4946"/>
    <w:rsid w:val="00FE753C"/>
    <w:rsid w:val="00FF39B9"/>
    <w:rsid w:val="00FF5068"/>
    <w:rsid w:val="00FF73BA"/>
    <w:rsid w:val="00FF7C10"/>
    <w:rsid w:val="017CA571"/>
    <w:rsid w:val="01E1ADAC"/>
    <w:rsid w:val="02DB4594"/>
    <w:rsid w:val="037AB0EE"/>
    <w:rsid w:val="037D7E0D"/>
    <w:rsid w:val="03B0EBA9"/>
    <w:rsid w:val="03BBF76B"/>
    <w:rsid w:val="03EC7B12"/>
    <w:rsid w:val="04B42617"/>
    <w:rsid w:val="0542F71A"/>
    <w:rsid w:val="0549FFD6"/>
    <w:rsid w:val="0551748C"/>
    <w:rsid w:val="058E2034"/>
    <w:rsid w:val="060699B5"/>
    <w:rsid w:val="0683514C"/>
    <w:rsid w:val="06E88C6B"/>
    <w:rsid w:val="07800763"/>
    <w:rsid w:val="07C02F37"/>
    <w:rsid w:val="07E054BC"/>
    <w:rsid w:val="07E9D7BC"/>
    <w:rsid w:val="080A30D9"/>
    <w:rsid w:val="080BEF14"/>
    <w:rsid w:val="08DE9C24"/>
    <w:rsid w:val="096C7FC0"/>
    <w:rsid w:val="099B40AE"/>
    <w:rsid w:val="0A7219BE"/>
    <w:rsid w:val="0A967E1E"/>
    <w:rsid w:val="0AA94163"/>
    <w:rsid w:val="0ADD07B6"/>
    <w:rsid w:val="0AFFD26F"/>
    <w:rsid w:val="0B21787E"/>
    <w:rsid w:val="0B33D421"/>
    <w:rsid w:val="0B888FF2"/>
    <w:rsid w:val="0B903B29"/>
    <w:rsid w:val="0C60C1E6"/>
    <w:rsid w:val="0CAD738A"/>
    <w:rsid w:val="0CC2D6FD"/>
    <w:rsid w:val="0CFA25C8"/>
    <w:rsid w:val="0D28E0EF"/>
    <w:rsid w:val="0E3A98CA"/>
    <w:rsid w:val="0E57DA76"/>
    <w:rsid w:val="0F8E55C1"/>
    <w:rsid w:val="0FDB277B"/>
    <w:rsid w:val="0FDF2DD7"/>
    <w:rsid w:val="0FE4FD6E"/>
    <w:rsid w:val="105C0115"/>
    <w:rsid w:val="106382CC"/>
    <w:rsid w:val="1124762A"/>
    <w:rsid w:val="11642004"/>
    <w:rsid w:val="124F66D0"/>
    <w:rsid w:val="1260EA76"/>
    <w:rsid w:val="129022E4"/>
    <w:rsid w:val="12B90741"/>
    <w:rsid w:val="13079594"/>
    <w:rsid w:val="13296D61"/>
    <w:rsid w:val="13D7F37C"/>
    <w:rsid w:val="14A7BB29"/>
    <w:rsid w:val="15223035"/>
    <w:rsid w:val="15388FCE"/>
    <w:rsid w:val="157855B8"/>
    <w:rsid w:val="15D046CB"/>
    <w:rsid w:val="15E09AF7"/>
    <w:rsid w:val="161EA280"/>
    <w:rsid w:val="162CD1EB"/>
    <w:rsid w:val="163352A2"/>
    <w:rsid w:val="164F368E"/>
    <w:rsid w:val="165F4155"/>
    <w:rsid w:val="166D1A20"/>
    <w:rsid w:val="16DF9414"/>
    <w:rsid w:val="16EAA95F"/>
    <w:rsid w:val="17F28824"/>
    <w:rsid w:val="184CB280"/>
    <w:rsid w:val="1891B407"/>
    <w:rsid w:val="18D5D57B"/>
    <w:rsid w:val="18DA961C"/>
    <w:rsid w:val="191F5EF6"/>
    <w:rsid w:val="1A0AD0E1"/>
    <w:rsid w:val="1A224A21"/>
    <w:rsid w:val="1AABE2F7"/>
    <w:rsid w:val="1B1BA6CC"/>
    <w:rsid w:val="1CCB5209"/>
    <w:rsid w:val="1D1EB6DA"/>
    <w:rsid w:val="1D3E65A1"/>
    <w:rsid w:val="1D635D60"/>
    <w:rsid w:val="1D80A691"/>
    <w:rsid w:val="1D9E1B0C"/>
    <w:rsid w:val="1DE78F82"/>
    <w:rsid w:val="1ECF5BE8"/>
    <w:rsid w:val="1F9807D2"/>
    <w:rsid w:val="1FCEC9E3"/>
    <w:rsid w:val="20096DA7"/>
    <w:rsid w:val="203438C0"/>
    <w:rsid w:val="20480DD2"/>
    <w:rsid w:val="20979200"/>
    <w:rsid w:val="20C8894C"/>
    <w:rsid w:val="211263D3"/>
    <w:rsid w:val="2195A2F5"/>
    <w:rsid w:val="21A53E08"/>
    <w:rsid w:val="21DC2F2E"/>
    <w:rsid w:val="22035C59"/>
    <w:rsid w:val="228AB885"/>
    <w:rsid w:val="22D3D960"/>
    <w:rsid w:val="2387789C"/>
    <w:rsid w:val="2441CDBD"/>
    <w:rsid w:val="24F03866"/>
    <w:rsid w:val="265EC616"/>
    <w:rsid w:val="26691418"/>
    <w:rsid w:val="26E953E9"/>
    <w:rsid w:val="275C6EF7"/>
    <w:rsid w:val="2771646B"/>
    <w:rsid w:val="2799C037"/>
    <w:rsid w:val="2839D342"/>
    <w:rsid w:val="288684E6"/>
    <w:rsid w:val="28CE62F5"/>
    <w:rsid w:val="2A20F4AB"/>
    <w:rsid w:val="2A287B6A"/>
    <w:rsid w:val="2ABDBC50"/>
    <w:rsid w:val="2AE6EEAE"/>
    <w:rsid w:val="2B2A82C2"/>
    <w:rsid w:val="2B33A052"/>
    <w:rsid w:val="2B94999A"/>
    <w:rsid w:val="2C24F3FB"/>
    <w:rsid w:val="2C4AE0CF"/>
    <w:rsid w:val="2CA4BDA5"/>
    <w:rsid w:val="2CF88B1C"/>
    <w:rsid w:val="2DD01127"/>
    <w:rsid w:val="2DE6B130"/>
    <w:rsid w:val="2DF61BEF"/>
    <w:rsid w:val="2E39D1F3"/>
    <w:rsid w:val="2E4AE1BB"/>
    <w:rsid w:val="2E7031DE"/>
    <w:rsid w:val="2ECF54D7"/>
    <w:rsid w:val="2EEEA32D"/>
    <w:rsid w:val="302AA9CD"/>
    <w:rsid w:val="3038D579"/>
    <w:rsid w:val="3063E7F9"/>
    <w:rsid w:val="30E8F616"/>
    <w:rsid w:val="31D20391"/>
    <w:rsid w:val="3205FCD9"/>
    <w:rsid w:val="3241EFBC"/>
    <w:rsid w:val="32D50FF3"/>
    <w:rsid w:val="32E7D9A5"/>
    <w:rsid w:val="33A8547B"/>
    <w:rsid w:val="33D035D1"/>
    <w:rsid w:val="340F5B9E"/>
    <w:rsid w:val="346561B1"/>
    <w:rsid w:val="34BE6C2E"/>
    <w:rsid w:val="34C1E85C"/>
    <w:rsid w:val="3535042B"/>
    <w:rsid w:val="35394C65"/>
    <w:rsid w:val="35822B5F"/>
    <w:rsid w:val="35CEDD03"/>
    <w:rsid w:val="363E41E8"/>
    <w:rsid w:val="3744BC1C"/>
    <w:rsid w:val="374C4C8D"/>
    <w:rsid w:val="374E0FCA"/>
    <w:rsid w:val="37AD5F17"/>
    <w:rsid w:val="37DA1249"/>
    <w:rsid w:val="3858E2F6"/>
    <w:rsid w:val="387BF86F"/>
    <w:rsid w:val="39196C4D"/>
    <w:rsid w:val="393AC8EC"/>
    <w:rsid w:val="39862BBB"/>
    <w:rsid w:val="39F2DD4E"/>
    <w:rsid w:val="3B11B30B"/>
    <w:rsid w:val="3BEDAF62"/>
    <w:rsid w:val="3CAD836C"/>
    <w:rsid w:val="3CE82285"/>
    <w:rsid w:val="3D1768ED"/>
    <w:rsid w:val="3E12F33F"/>
    <w:rsid w:val="3E63990C"/>
    <w:rsid w:val="3EE1A53B"/>
    <w:rsid w:val="3F3F5D16"/>
    <w:rsid w:val="3FACA8EC"/>
    <w:rsid w:val="3FAEC3A0"/>
    <w:rsid w:val="41189E51"/>
    <w:rsid w:val="4169A4D2"/>
    <w:rsid w:val="416F7769"/>
    <w:rsid w:val="4232F95A"/>
    <w:rsid w:val="42ADF783"/>
    <w:rsid w:val="42E63D24"/>
    <w:rsid w:val="433C2BB6"/>
    <w:rsid w:val="43729EC2"/>
    <w:rsid w:val="438060B5"/>
    <w:rsid w:val="43B7FA58"/>
    <w:rsid w:val="4421C2BA"/>
    <w:rsid w:val="4464DE0F"/>
    <w:rsid w:val="44B89551"/>
    <w:rsid w:val="44E483C9"/>
    <w:rsid w:val="45D425E1"/>
    <w:rsid w:val="4606F054"/>
    <w:rsid w:val="462F54BB"/>
    <w:rsid w:val="4673CC78"/>
    <w:rsid w:val="46C0000A"/>
    <w:rsid w:val="46EC934B"/>
    <w:rsid w:val="47895D3D"/>
    <w:rsid w:val="47AE8F53"/>
    <w:rsid w:val="4820B194"/>
    <w:rsid w:val="485A957D"/>
    <w:rsid w:val="491C0E56"/>
    <w:rsid w:val="49D4788E"/>
    <w:rsid w:val="4AA79704"/>
    <w:rsid w:val="4B60ABB5"/>
    <w:rsid w:val="4BC768F1"/>
    <w:rsid w:val="4BED7176"/>
    <w:rsid w:val="4C1FF106"/>
    <w:rsid w:val="4C446AB5"/>
    <w:rsid w:val="4C741E4B"/>
    <w:rsid w:val="4C9BCD97"/>
    <w:rsid w:val="4CBD2FBB"/>
    <w:rsid w:val="4D04A84C"/>
    <w:rsid w:val="4D273E25"/>
    <w:rsid w:val="4D4D1855"/>
    <w:rsid w:val="4D898B56"/>
    <w:rsid w:val="4F42C7D5"/>
    <w:rsid w:val="4F669BBA"/>
    <w:rsid w:val="4FA205EE"/>
    <w:rsid w:val="5012DB99"/>
    <w:rsid w:val="50172C84"/>
    <w:rsid w:val="505EDEE7"/>
    <w:rsid w:val="506C2335"/>
    <w:rsid w:val="50E287AE"/>
    <w:rsid w:val="513C87F8"/>
    <w:rsid w:val="52032766"/>
    <w:rsid w:val="5219EFAD"/>
    <w:rsid w:val="5231A96C"/>
    <w:rsid w:val="527B32E7"/>
    <w:rsid w:val="53084337"/>
    <w:rsid w:val="53ACCFD9"/>
    <w:rsid w:val="54159F34"/>
    <w:rsid w:val="54B1A800"/>
    <w:rsid w:val="555A2DFA"/>
    <w:rsid w:val="556D4542"/>
    <w:rsid w:val="5641A51F"/>
    <w:rsid w:val="56C4E441"/>
    <w:rsid w:val="56DCCDD4"/>
    <w:rsid w:val="571187EE"/>
    <w:rsid w:val="58129EA1"/>
    <w:rsid w:val="58789E35"/>
    <w:rsid w:val="58BC1F81"/>
    <w:rsid w:val="59CFEEF7"/>
    <w:rsid w:val="5A3060CF"/>
    <w:rsid w:val="5A392E81"/>
    <w:rsid w:val="5A95ED31"/>
    <w:rsid w:val="5AB80369"/>
    <w:rsid w:val="5AF8F29D"/>
    <w:rsid w:val="5B3C923C"/>
    <w:rsid w:val="5BB03EF7"/>
    <w:rsid w:val="5C03D88F"/>
    <w:rsid w:val="5C130565"/>
    <w:rsid w:val="5C3E16B8"/>
    <w:rsid w:val="5C610FA6"/>
    <w:rsid w:val="5C8A57D0"/>
    <w:rsid w:val="5CAD52E8"/>
    <w:rsid w:val="5D757828"/>
    <w:rsid w:val="5E5CF734"/>
    <w:rsid w:val="5EBA3A5C"/>
    <w:rsid w:val="5ECEB75C"/>
    <w:rsid w:val="5F0118B1"/>
    <w:rsid w:val="5F047D3E"/>
    <w:rsid w:val="5F0EC017"/>
    <w:rsid w:val="5F3383E0"/>
    <w:rsid w:val="5F648772"/>
    <w:rsid w:val="5F78CF32"/>
    <w:rsid w:val="5F7A0189"/>
    <w:rsid w:val="605BDA54"/>
    <w:rsid w:val="607AF0A3"/>
    <w:rsid w:val="612A8F0A"/>
    <w:rsid w:val="61EDB187"/>
    <w:rsid w:val="620796E8"/>
    <w:rsid w:val="626C13E4"/>
    <w:rsid w:val="62A0FF16"/>
    <w:rsid w:val="62A2A57C"/>
    <w:rsid w:val="62B0BA31"/>
    <w:rsid w:val="62EB6DA8"/>
    <w:rsid w:val="6363C025"/>
    <w:rsid w:val="6382668D"/>
    <w:rsid w:val="638A7CE9"/>
    <w:rsid w:val="63C5ED70"/>
    <w:rsid w:val="63E3D644"/>
    <w:rsid w:val="63E85ACB"/>
    <w:rsid w:val="645C53FD"/>
    <w:rsid w:val="64A373D5"/>
    <w:rsid w:val="64A97697"/>
    <w:rsid w:val="65D89FD8"/>
    <w:rsid w:val="66573D04"/>
    <w:rsid w:val="66589275"/>
    <w:rsid w:val="66F929F2"/>
    <w:rsid w:val="6730A259"/>
    <w:rsid w:val="67ABBA2B"/>
    <w:rsid w:val="67C2B285"/>
    <w:rsid w:val="67EBF66B"/>
    <w:rsid w:val="67F67067"/>
    <w:rsid w:val="685B6364"/>
    <w:rsid w:val="6925D63C"/>
    <w:rsid w:val="698CB2B7"/>
    <w:rsid w:val="6A04038D"/>
    <w:rsid w:val="6A771E2B"/>
    <w:rsid w:val="6ADD5730"/>
    <w:rsid w:val="6AE1185C"/>
    <w:rsid w:val="6AF67F8D"/>
    <w:rsid w:val="6B9FD3EE"/>
    <w:rsid w:val="6BBF8518"/>
    <w:rsid w:val="6BF3A7AA"/>
    <w:rsid w:val="6C4D6FDD"/>
    <w:rsid w:val="6DB94E89"/>
    <w:rsid w:val="6DC0B325"/>
    <w:rsid w:val="6DDA951D"/>
    <w:rsid w:val="6EC02E98"/>
    <w:rsid w:val="6ED4357F"/>
    <w:rsid w:val="6F1F96AE"/>
    <w:rsid w:val="6FA124FD"/>
    <w:rsid w:val="70094D75"/>
    <w:rsid w:val="7082ECC1"/>
    <w:rsid w:val="7089D7D7"/>
    <w:rsid w:val="709AF33A"/>
    <w:rsid w:val="70B67051"/>
    <w:rsid w:val="71D0DE39"/>
    <w:rsid w:val="71F1D2D4"/>
    <w:rsid w:val="71F5ED15"/>
    <w:rsid w:val="72916DC3"/>
    <w:rsid w:val="72A0BCE0"/>
    <w:rsid w:val="72E86915"/>
    <w:rsid w:val="731C97AF"/>
    <w:rsid w:val="735185C4"/>
    <w:rsid w:val="739FD28A"/>
    <w:rsid w:val="7544209D"/>
    <w:rsid w:val="75B1B3ED"/>
    <w:rsid w:val="75BC74F7"/>
    <w:rsid w:val="75C8E10A"/>
    <w:rsid w:val="764ACF92"/>
    <w:rsid w:val="765AAB54"/>
    <w:rsid w:val="766ECDD7"/>
    <w:rsid w:val="76E81540"/>
    <w:rsid w:val="76FC9DA6"/>
    <w:rsid w:val="77749614"/>
    <w:rsid w:val="778506F2"/>
    <w:rsid w:val="78352C41"/>
    <w:rsid w:val="783A8916"/>
    <w:rsid w:val="78652E99"/>
    <w:rsid w:val="78AA5734"/>
    <w:rsid w:val="79421E7C"/>
    <w:rsid w:val="794FF37F"/>
    <w:rsid w:val="7951DB02"/>
    <w:rsid w:val="79732126"/>
    <w:rsid w:val="79793C01"/>
    <w:rsid w:val="799255A4"/>
    <w:rsid w:val="79C1B023"/>
    <w:rsid w:val="79CA6674"/>
    <w:rsid w:val="7A1EE7CE"/>
    <w:rsid w:val="7A84AF78"/>
    <w:rsid w:val="7A97D191"/>
    <w:rsid w:val="7AB73857"/>
    <w:rsid w:val="7ACFC023"/>
    <w:rsid w:val="7B3022FF"/>
    <w:rsid w:val="7B8E4BDD"/>
    <w:rsid w:val="7C26576D"/>
    <w:rsid w:val="7C8F4B5B"/>
    <w:rsid w:val="7D9A5092"/>
    <w:rsid w:val="7DAA8F47"/>
    <w:rsid w:val="7E17ECC4"/>
    <w:rsid w:val="7E921ECC"/>
    <w:rsid w:val="7F039884"/>
    <w:rsid w:val="7F0ABE06"/>
    <w:rsid w:val="7F2A0375"/>
    <w:rsid w:val="7F5B4380"/>
    <w:rsid w:val="7F926CAC"/>
    <w:rsid w:val="7FE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14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7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10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10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11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12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13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styleId="CommentReference">
    <w:name w:val="annotation reference"/>
    <w:basedOn w:val="DefaultParagraphFont"/>
    <w:uiPriority w:val="99"/>
    <w:semiHidden/>
    <w:rsid w:val="00947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47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8D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057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F7C10"/>
    <w:rPr>
      <w:color w:val="605E5C"/>
      <w:shd w:val="clear" w:color="auto" w:fill="E1DFDD"/>
    </w:rPr>
  </w:style>
  <w:style w:type="paragraph" w:customStyle="1" w:styleId="CABParagraph">
    <w:name w:val="CAB Paragraph"/>
    <w:basedOn w:val="Normal"/>
    <w:link w:val="CABParagraphChar"/>
    <w:uiPriority w:val="98"/>
    <w:qFormat/>
    <w:rsid w:val="1891B407"/>
    <w:pPr>
      <w:spacing w:before="120" w:after="0"/>
    </w:pPr>
    <w:rPr>
      <w:rFonts w:ascii="Arial" w:eastAsiaTheme="minorEastAsia" w:hAnsi="Arial"/>
    </w:rPr>
  </w:style>
  <w:style w:type="character" w:customStyle="1" w:styleId="CABParagraphChar">
    <w:name w:val="CAB Paragraph Char"/>
    <w:basedOn w:val="DefaultParagraphFont"/>
    <w:link w:val="CABParagraph"/>
    <w:uiPriority w:val="98"/>
    <w:rsid w:val="1891B407"/>
    <w:rPr>
      <w:rFonts w:ascii="Arial" w:eastAsiaTheme="minorEastAsia" w:hAnsi="Arial" w:cstheme="minorBidi"/>
    </w:rPr>
  </w:style>
  <w:style w:type="character" w:styleId="FollowedHyperlink">
    <w:name w:val="FollowedHyperlink"/>
    <w:basedOn w:val="DefaultParagraphFont"/>
    <w:uiPriority w:val="99"/>
    <w:semiHidden/>
    <w:rsid w:val="004B5FBC"/>
    <w:rPr>
      <w:color w:val="617E3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://www.dewr.gov.au/workplace-relation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openxmlformats.org/officeDocument/2006/relationships/hyperlink" Target="https://www.dewr.gov.au/secure-jobs-better-pay/workplace-relations-instit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Links>
    <vt:vector size="6" baseType="variant"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http://www.dewr.gov.au/workplace-relations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2022-12-07T06:16:00Z</dcterms:created>
  <dcterms:modified xsi:type="dcterms:W3CDTF">2022-12-07T06:27:00Z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2022-12-07T06:16:36Z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67880ede-aba2-4f1e-8b25-c0932297f4dd</vt:lpwstr>
  </property>
  <property fmtid="{D5CDD505-2E9C-101B-9397-08002B2CF9AE}" pid="8" name="MSIP_Label_5f877481-9e35-4b68-b667-876a73c6db41_ContentBits">
    <vt:lpwstr>0</vt:lpwstr>
  </property>
</Properties>
</file>