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4EB8C050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BFF5" w14:textId="77777777" w:rsidR="00F40003" w:rsidRDefault="00F40003" w:rsidP="00F70E81"/>
    <w:p w14:paraId="7FB32951" w14:textId="77777777" w:rsidR="00F40003" w:rsidRDefault="00F40003" w:rsidP="00F70E81"/>
    <w:p w14:paraId="4C803038" w14:textId="77777777" w:rsidR="00F40003" w:rsidRDefault="00F40003" w:rsidP="00F70E81"/>
    <w:p w14:paraId="1F90562B" w14:textId="77777777" w:rsidR="00F40003" w:rsidRDefault="00F40003" w:rsidP="00F70E81"/>
    <w:p w14:paraId="7AD9547C" w14:textId="6CC6BEBD" w:rsidR="005565B8" w:rsidRDefault="00286F3C" w:rsidP="00F70E81">
      <w:pPr>
        <w:sectPr w:rsidR="005565B8" w:rsidSect="00C65E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3687B8BD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9B76AC7" w14:textId="4BC47733" w:rsidR="31A33A93" w:rsidRDefault="00F40003" w:rsidP="28969F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3E6B" w:themeColor="accent6"/>
          <w:sz w:val="48"/>
          <w:szCs w:val="48"/>
        </w:rPr>
        <w:t>C</w:t>
      </w:r>
      <w:r w:rsidR="31A33A93" w:rsidRPr="28969F28">
        <w:rPr>
          <w:rFonts w:ascii="Calibri" w:eastAsia="Calibri" w:hAnsi="Calibri" w:cs="Calibri"/>
          <w:b/>
          <w:bCs/>
          <w:color w:val="003E6B" w:themeColor="accent6"/>
          <w:sz w:val="48"/>
          <w:szCs w:val="48"/>
        </w:rPr>
        <w:t>ompliance and enforcement</w:t>
      </w:r>
    </w:p>
    <w:tbl>
      <w:tblPr>
        <w:tblStyle w:val="TableGridLight"/>
        <w:tblpPr w:leftFromText="180" w:rightFromText="180" w:vertAnchor="text" w:horzAnchor="margin" w:tblpY="1212"/>
        <w:tblW w:w="0" w:type="auto"/>
        <w:tblLook w:val="04A0" w:firstRow="1" w:lastRow="0" w:firstColumn="1" w:lastColumn="0" w:noHBand="0" w:noVBand="1"/>
      </w:tblPr>
      <w:tblGrid>
        <w:gridCol w:w="9638"/>
      </w:tblGrid>
      <w:tr w:rsidR="005110A1" w14:paraId="0242124C" w14:textId="77777777" w:rsidTr="005110A1">
        <w:tc>
          <w:tcPr>
            <w:tcW w:w="9638" w:type="dxa"/>
          </w:tcPr>
          <w:p w14:paraId="053CA2E6" w14:textId="19EB8EEE" w:rsidR="005110A1" w:rsidRPr="005110A1" w:rsidRDefault="004C408E" w:rsidP="005110A1">
            <w:pPr>
              <w:rPr>
                <w:rFonts w:ascii="Calibri" w:eastAsia="Calibri" w:hAnsi="Calibri" w:cs="Calibri"/>
                <w:b/>
                <w:bCs/>
                <w:color w:val="881798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These amendments </w:t>
            </w:r>
            <w:r w:rsidR="005110A1" w:rsidRPr="005110A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form part of an Australian Government commitment to improve compliance with, and enforcement of, the Fair Work Act.</w:t>
            </w:r>
          </w:p>
        </w:tc>
      </w:tr>
    </w:tbl>
    <w:p w14:paraId="3732A970" w14:textId="4581ED60" w:rsidR="009718E4" w:rsidRDefault="000C174D" w:rsidP="011D55CB">
      <w:pPr>
        <w:pStyle w:val="Subtitle"/>
      </w:pPr>
      <w:r>
        <w:t xml:space="preserve">Prohibiting job advertisements </w:t>
      </w:r>
      <w:r w:rsidR="0F3F8BE3">
        <w:t>that would breach the Fair Work Act</w:t>
      </w:r>
    </w:p>
    <w:p w14:paraId="21FA2EE9" w14:textId="77777777" w:rsidR="005110A1" w:rsidRPr="005110A1" w:rsidRDefault="005110A1" w:rsidP="005110A1"/>
    <w:p w14:paraId="5BBFB9BC" w14:textId="032C287A" w:rsidR="00243E97" w:rsidRDefault="7F56D3CA" w:rsidP="005110A1">
      <w:pPr>
        <w:pStyle w:val="Heading1"/>
        <w:contextualSpacing/>
      </w:pPr>
      <w:r>
        <w:t xml:space="preserve">What </w:t>
      </w:r>
      <w:r w:rsidR="00B70E74">
        <w:t>has changed</w:t>
      </w:r>
      <w:r>
        <w:t>?</w:t>
      </w:r>
      <w:r w:rsidRPr="7C16E087">
        <w:t xml:space="preserve"> </w:t>
      </w:r>
    </w:p>
    <w:p w14:paraId="596398FF" w14:textId="624A379E" w:rsidR="7C16E087" w:rsidRPr="005110A1" w:rsidRDefault="00BF3071" w:rsidP="00435CB1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00E50489">
        <w:rPr>
          <w:rFonts w:ascii="Calibri" w:eastAsia="Times New Roman" w:hAnsi="Calibri"/>
          <w:sz w:val="24"/>
          <w:szCs w:val="24"/>
          <w:lang w:eastAsia="en-AU"/>
        </w:rPr>
        <w:t xml:space="preserve">The </w:t>
      </w:r>
      <w:r w:rsidRPr="00E50489">
        <w:rPr>
          <w:rFonts w:ascii="Calibri" w:eastAsia="Times New Roman" w:hAnsi="Calibri"/>
          <w:i/>
          <w:iCs/>
          <w:sz w:val="24"/>
          <w:szCs w:val="24"/>
          <w:lang w:eastAsia="en-AU"/>
        </w:rPr>
        <w:t>Fair Work Legislation Amendment (Secure Jobs, Better Pay) Act 2022</w:t>
      </w:r>
      <w:r w:rsidRPr="00E50489">
        <w:rPr>
          <w:rFonts w:ascii="Calibri" w:eastAsia="Times New Roman" w:hAnsi="Calibri"/>
          <w:sz w:val="24"/>
          <w:szCs w:val="24"/>
          <w:lang w:eastAsia="en-AU"/>
        </w:rPr>
        <w:t xml:space="preserve"> amends the </w:t>
      </w:r>
      <w:r w:rsidRPr="00E50489">
        <w:rPr>
          <w:rFonts w:ascii="Calibri" w:eastAsia="Times New Roman" w:hAnsi="Calibri"/>
          <w:i/>
          <w:iCs/>
          <w:sz w:val="24"/>
          <w:szCs w:val="24"/>
          <w:lang w:eastAsia="en-AU"/>
        </w:rPr>
        <w:t>Fair Work Act 2009</w:t>
      </w:r>
      <w:r w:rsidRPr="00E50489">
        <w:rPr>
          <w:rFonts w:ascii="Calibri" w:eastAsia="Times New Roman" w:hAnsi="Calibri"/>
          <w:sz w:val="24"/>
          <w:szCs w:val="24"/>
          <w:lang w:eastAsia="en-AU"/>
        </w:rPr>
        <w:t xml:space="preserve"> (the Act) to</w:t>
      </w:r>
      <w:r w:rsidR="41AEA7AB" w:rsidRPr="556642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  <w:r w:rsidR="41AEA7AB" w:rsidRPr="55664215">
        <w:rPr>
          <w:rFonts w:ascii="Calibri" w:eastAsia="Calibri" w:hAnsi="Calibri" w:cs="Calibri"/>
          <w:sz w:val="24"/>
          <w:szCs w:val="24"/>
        </w:rPr>
        <w:t xml:space="preserve"> </w:t>
      </w:r>
    </w:p>
    <w:p w14:paraId="1A2EEBD5" w14:textId="22B17AC6" w:rsidR="011D55CB" w:rsidRPr="005110A1" w:rsidRDefault="57C2F190" w:rsidP="005110A1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>prohibit the advertisement of a job with a pay rate</w:t>
      </w:r>
      <w:r w:rsidR="20E21583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that would breach the </w:t>
      </w:r>
      <w:r w:rsidR="33CC316F" w:rsidRPr="005110A1">
        <w:rPr>
          <w:rFonts w:ascii="Calibri" w:eastAsia="Times New Roman" w:hAnsi="Calibri" w:cs="Calibri"/>
          <w:sz w:val="24"/>
          <w:szCs w:val="24"/>
          <w:lang w:eastAsia="en-AU"/>
        </w:rPr>
        <w:t>Act</w:t>
      </w:r>
    </w:p>
    <w:p w14:paraId="3C0C70C8" w14:textId="0DBFC424" w:rsidR="005928C2" w:rsidRPr="005110A1" w:rsidRDefault="40D239BE" w:rsidP="005110A1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>requir</w:t>
      </w:r>
      <w:r w:rsidR="00CC6EE8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advertisements</w:t>
      </w:r>
      <w:r w:rsidR="50E80AAD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that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include </w:t>
      </w:r>
      <w:r w:rsidR="0C4DFB36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specific </w:t>
      </w:r>
      <w:hyperlink r:id="rId20">
        <w:r w:rsidRPr="005110A1">
          <w:rPr>
            <w:rStyle w:val="Hyperlink"/>
            <w:rFonts w:ascii="Calibri" w:eastAsia="Times New Roman" w:hAnsi="Calibri" w:cs="Calibri"/>
            <w:sz w:val="24"/>
            <w:szCs w:val="24"/>
            <w:lang w:eastAsia="en-AU"/>
          </w:rPr>
          <w:t>piece rates</w:t>
        </w:r>
      </w:hyperlink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to specify any periodic rate of pay to which the pieceworker would be entitled – for example, the Horticulture Award contains a minimum wage guarantee. </w:t>
      </w:r>
      <w:r w:rsidR="56A1FD33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This means that </w:t>
      </w:r>
      <w:r w:rsidR="3DE32E23" w:rsidRPr="005110A1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mployers </w:t>
      </w:r>
      <w:r w:rsidR="05A52532" w:rsidRPr="005110A1">
        <w:rPr>
          <w:rFonts w:ascii="Calibri" w:eastAsia="Times New Roman" w:hAnsi="Calibri" w:cs="Calibri"/>
          <w:sz w:val="24"/>
          <w:szCs w:val="24"/>
          <w:lang w:eastAsia="en-AU"/>
        </w:rPr>
        <w:t>who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1CCDBF03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hire under an </w:t>
      </w:r>
      <w:r w:rsidR="6844EAC0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Instrument </w:t>
      </w:r>
      <w:r w:rsidR="1CCDBF03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that contains both a piece rate and a </w:t>
      </w:r>
      <w:r w:rsidR="74A8DAAD" w:rsidRPr="005110A1">
        <w:rPr>
          <w:rFonts w:ascii="Calibri" w:eastAsia="Times New Roman" w:hAnsi="Calibri" w:cs="Calibri"/>
          <w:sz w:val="24"/>
          <w:szCs w:val="24"/>
          <w:lang w:eastAsia="en-AU"/>
        </w:rPr>
        <w:t>minimum</w:t>
      </w:r>
      <w:r w:rsidR="1CCDBF03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wage floor and </w:t>
      </w:r>
      <w:r w:rsidR="3913536B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who 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>choose to specify a piece rate</w:t>
      </w:r>
      <w:r w:rsidR="3C3872DC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in their advertisement</w:t>
      </w:r>
      <w:r w:rsidR="6844EAC0" w:rsidRPr="005110A1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3C3872DC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would </w:t>
      </w:r>
      <w:r w:rsidR="093BB738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need to also 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specify </w:t>
      </w:r>
      <w:r w:rsidR="5F483B4C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either </w:t>
      </w:r>
      <w:r w:rsidR="6900ED2E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periodic rate </w:t>
      </w:r>
      <w:r w:rsidR="053CA7F2" w:rsidRPr="005110A1">
        <w:rPr>
          <w:rFonts w:ascii="Calibri" w:eastAsia="Times New Roman" w:hAnsi="Calibri" w:cs="Calibri"/>
          <w:sz w:val="24"/>
          <w:szCs w:val="24"/>
          <w:lang w:eastAsia="en-AU"/>
        </w:rPr>
        <w:t>which would be payable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or include a statement to the effect that a periodic rate of pay applies</w:t>
      </w:r>
      <w:r w:rsidR="005262B1" w:rsidRPr="005110A1">
        <w:rPr>
          <w:rFonts w:ascii="Calibri" w:eastAsia="Times New Roman" w:hAnsi="Calibri" w:cs="Calibri"/>
          <w:sz w:val="24"/>
          <w:szCs w:val="24"/>
          <w:lang w:eastAsia="en-AU"/>
        </w:rPr>
        <w:t>, and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 </w:t>
      </w:r>
    </w:p>
    <w:p w14:paraId="10B22AA8" w14:textId="2EC34553" w:rsidR="00282044" w:rsidRPr="005110A1" w:rsidRDefault="5875C7A9" w:rsidP="005110A1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>introduc</w:t>
      </w:r>
      <w:r w:rsidR="00135B9E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a new civil remedy provision into the Act which</w:t>
      </w:r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allows Fair Work Inspectors</w:t>
      </w:r>
      <w:r w:rsidR="4BCD7A1E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>to issue compliance notices requir</w:t>
      </w:r>
      <w:r w:rsidR="6844EAC0" w:rsidRPr="005110A1">
        <w:rPr>
          <w:rFonts w:ascii="Calibri" w:eastAsia="Times New Roman" w:hAnsi="Calibri" w:cs="Calibri"/>
          <w:sz w:val="24"/>
          <w:szCs w:val="24"/>
          <w:lang w:eastAsia="en-AU"/>
        </w:rPr>
        <w:t>ing</w:t>
      </w:r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an employer to take specified action in relation to non-compliant advertisements, such as take down or revise the advertisement. Fair Work Inspectors and unions </w:t>
      </w:r>
      <w:proofErr w:type="gramStart"/>
      <w:r w:rsidR="00DC2358">
        <w:rPr>
          <w:rFonts w:ascii="Calibri" w:eastAsia="Times New Roman" w:hAnsi="Calibri" w:cs="Calibri"/>
          <w:sz w:val="24"/>
          <w:szCs w:val="24"/>
          <w:lang w:eastAsia="en-AU"/>
        </w:rPr>
        <w:t xml:space="preserve">are </w:t>
      </w:r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>able to</w:t>
      </w:r>
      <w:proofErr w:type="gramEnd"/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6844EAC0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commence </w:t>
      </w:r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legal proceedings for </w:t>
      </w:r>
      <w:r w:rsidR="6844EAC0" w:rsidRPr="005110A1">
        <w:rPr>
          <w:rFonts w:ascii="Calibri" w:eastAsia="Times New Roman" w:hAnsi="Calibri" w:cs="Calibri"/>
          <w:sz w:val="24"/>
          <w:szCs w:val="24"/>
          <w:lang w:eastAsia="en-AU"/>
        </w:rPr>
        <w:t xml:space="preserve">breaches </w:t>
      </w:r>
      <w:r w:rsidR="1FD542DA" w:rsidRPr="005110A1">
        <w:rPr>
          <w:rFonts w:ascii="Calibri" w:eastAsia="Times New Roman" w:hAnsi="Calibri" w:cs="Calibri"/>
          <w:sz w:val="24"/>
          <w:szCs w:val="24"/>
          <w:lang w:eastAsia="en-AU"/>
        </w:rPr>
        <w:t>of this prohibition.</w:t>
      </w:r>
    </w:p>
    <w:p w14:paraId="4CC3ED05" w14:textId="14474EDB" w:rsidR="00243E97" w:rsidRDefault="006D0C00" w:rsidP="00C34027">
      <w:pPr>
        <w:pStyle w:val="Heading1"/>
        <w:spacing w:after="0"/>
        <w:contextualSpacing/>
      </w:pPr>
      <w:r>
        <w:t>Wh</w:t>
      </w:r>
      <w:r w:rsidR="00B54CDD">
        <w:t xml:space="preserve">at </w:t>
      </w:r>
      <w:r w:rsidR="00B92F29">
        <w:t xml:space="preserve">do these changes </w:t>
      </w:r>
      <w:r w:rsidR="00B54CDD">
        <w:t>mean</w:t>
      </w:r>
      <w:r w:rsidR="26FC7780">
        <w:t xml:space="preserve">? </w:t>
      </w:r>
    </w:p>
    <w:p w14:paraId="7B9B7A59" w14:textId="79D5AAD1" w:rsidR="011D55CB" w:rsidRPr="00C34027" w:rsidRDefault="00550670" w:rsidP="00C34027">
      <w:pPr>
        <w:tabs>
          <w:tab w:val="left" w:pos="851"/>
        </w:tabs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546ADA94">
        <w:rPr>
          <w:rFonts w:ascii="Calibri" w:hAnsi="Calibri" w:cs="Calibri"/>
          <w:sz w:val="24"/>
          <w:szCs w:val="24"/>
          <w:lang w:eastAsia="en-AU"/>
        </w:rPr>
        <w:t xml:space="preserve">While it is unlawful under the Act to pay someone </w:t>
      </w:r>
      <w:r w:rsidR="40CCE3EB" w:rsidRPr="546ADA94">
        <w:rPr>
          <w:rFonts w:ascii="Calibri" w:hAnsi="Calibri" w:cs="Calibri"/>
          <w:sz w:val="24"/>
          <w:szCs w:val="24"/>
          <w:lang w:eastAsia="en-AU"/>
        </w:rPr>
        <w:t>incorrectly</w:t>
      </w:r>
      <w:r w:rsidRPr="546ADA94">
        <w:rPr>
          <w:rFonts w:ascii="Calibri" w:hAnsi="Calibri" w:cs="Calibri"/>
          <w:sz w:val="24"/>
          <w:szCs w:val="24"/>
          <w:lang w:eastAsia="en-AU"/>
        </w:rPr>
        <w:t xml:space="preserve">, it </w:t>
      </w:r>
      <w:r w:rsidR="00D62FFB" w:rsidRPr="546ADA94">
        <w:rPr>
          <w:rFonts w:ascii="Calibri" w:hAnsi="Calibri" w:cs="Calibri"/>
          <w:sz w:val="24"/>
          <w:szCs w:val="24"/>
          <w:lang w:eastAsia="en-AU"/>
        </w:rPr>
        <w:t xml:space="preserve">was previously </w:t>
      </w:r>
      <w:r w:rsidRPr="546ADA94">
        <w:rPr>
          <w:rFonts w:ascii="Calibri" w:hAnsi="Calibri" w:cs="Calibri"/>
          <w:sz w:val="24"/>
          <w:szCs w:val="24"/>
          <w:lang w:eastAsia="en-AU"/>
        </w:rPr>
        <w:t xml:space="preserve">not unlawful to advertise a job with a pay rate </w:t>
      </w:r>
      <w:r w:rsidR="73B6F811" w:rsidRPr="546ADA94">
        <w:rPr>
          <w:rFonts w:ascii="Calibri" w:hAnsi="Calibri" w:cs="Calibri"/>
          <w:sz w:val="24"/>
          <w:szCs w:val="24"/>
          <w:lang w:eastAsia="en-AU"/>
        </w:rPr>
        <w:t>that would breach the Ac</w:t>
      </w:r>
      <w:r w:rsidR="2DE08D52" w:rsidRPr="546ADA94">
        <w:rPr>
          <w:rFonts w:ascii="Calibri" w:hAnsi="Calibri" w:cs="Calibri"/>
          <w:sz w:val="24"/>
          <w:szCs w:val="24"/>
          <w:lang w:eastAsia="en-AU"/>
        </w:rPr>
        <w:t>t.</w:t>
      </w:r>
      <w:r>
        <w:br/>
      </w:r>
      <w:r w:rsidR="00260166" w:rsidRPr="6FFB4FA0">
        <w:rPr>
          <w:rFonts w:ascii="Calibri" w:hAnsi="Calibri" w:cs="Calibri"/>
          <w:sz w:val="24"/>
          <w:szCs w:val="24"/>
          <w:lang w:eastAsia="en-AU"/>
        </w:rPr>
        <w:lastRenderedPageBreak/>
        <w:t xml:space="preserve">These amendments </w:t>
      </w:r>
      <w:r w:rsidR="26AA5DD1" w:rsidRPr="6FFB4FA0">
        <w:rPr>
          <w:rFonts w:ascii="Calibri" w:hAnsi="Calibri" w:cs="Calibri"/>
          <w:sz w:val="24"/>
          <w:szCs w:val="24"/>
          <w:lang w:eastAsia="en-AU"/>
        </w:rPr>
        <w:t>support workers to understand their workplace entitlements</w:t>
      </w:r>
      <w:r w:rsidR="7187A38D" w:rsidRPr="6FFB4FA0">
        <w:rPr>
          <w:rFonts w:ascii="Calibri" w:hAnsi="Calibri" w:cs="Calibri"/>
          <w:sz w:val="24"/>
          <w:szCs w:val="24"/>
          <w:lang w:eastAsia="en-AU"/>
        </w:rPr>
        <w:t xml:space="preserve"> and </w:t>
      </w:r>
      <w:r w:rsidR="76C07465" w:rsidRPr="6FFB4FA0">
        <w:rPr>
          <w:rFonts w:ascii="Calibri" w:eastAsia="Times New Roman" w:hAnsi="Calibri" w:cs="Calibri"/>
          <w:sz w:val="24"/>
          <w:szCs w:val="24"/>
          <w:lang w:eastAsia="en-AU"/>
        </w:rPr>
        <w:t>reinforce the expectation that employers consider their workplace obligations before advertising jobs.</w:t>
      </w:r>
    </w:p>
    <w:p w14:paraId="5BE9C872" w14:textId="525517EF" w:rsidR="09450477" w:rsidRPr="00C34027" w:rsidRDefault="09450477" w:rsidP="00C34027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These provisions </w:t>
      </w:r>
      <w:r w:rsidR="00260166">
        <w:rPr>
          <w:rFonts w:ascii="Calibri" w:eastAsia="Times New Roman" w:hAnsi="Calibri" w:cs="Calibri"/>
          <w:sz w:val="24"/>
          <w:szCs w:val="24"/>
          <w:lang w:eastAsia="en-AU"/>
        </w:rPr>
        <w:t xml:space="preserve">are </w:t>
      </w: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>civil remedy provisions</w:t>
      </w:r>
      <w:r w:rsidR="00260166">
        <w:rPr>
          <w:rFonts w:ascii="Calibri" w:eastAsia="Times New Roman" w:hAnsi="Calibri" w:cs="Calibri"/>
          <w:sz w:val="24"/>
          <w:szCs w:val="24"/>
          <w:lang w:eastAsia="en-AU"/>
        </w:rPr>
        <w:t>, with</w:t>
      </w:r>
      <w:r w:rsidR="4525534F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260166">
        <w:rPr>
          <w:rFonts w:ascii="Calibri" w:eastAsia="Times New Roman" w:hAnsi="Calibri" w:cs="Calibri"/>
          <w:sz w:val="24"/>
          <w:szCs w:val="24"/>
          <w:lang w:eastAsia="en-AU"/>
        </w:rPr>
        <w:t>c</w:t>
      </w:r>
      <w:r w:rsidR="4525534F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ontraventions </w:t>
      </w:r>
      <w:r w:rsidR="078E39FD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punishable by </w:t>
      </w:r>
      <w:r w:rsidR="0FA4E360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up to </w:t>
      </w:r>
      <w:r w:rsidR="078E39FD" w:rsidRPr="00C34027">
        <w:rPr>
          <w:rFonts w:ascii="Calibri" w:eastAsia="Times New Roman" w:hAnsi="Calibri" w:cs="Calibri"/>
          <w:sz w:val="24"/>
          <w:szCs w:val="24"/>
          <w:lang w:eastAsia="en-AU"/>
        </w:rPr>
        <w:t>60 penalty units</w:t>
      </w:r>
      <w:r w:rsidR="33DA833F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for an individual, and 300 penalty units for a body corporate</w:t>
      </w:r>
      <w:r w:rsidR="078E39FD" w:rsidRPr="00C34027">
        <w:rPr>
          <w:rFonts w:ascii="Calibri" w:eastAsia="Times New Roman" w:hAnsi="Calibri" w:cs="Calibri"/>
          <w:sz w:val="24"/>
          <w:szCs w:val="24"/>
          <w:lang w:eastAsia="en-AU"/>
        </w:rPr>
        <w:t>.</w:t>
      </w:r>
      <w:r w:rsidR="41CBABA1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1BC315BE" w14:textId="0CC621F7" w:rsidR="011D55CB" w:rsidRPr="00C34027" w:rsidRDefault="011D55CB" w:rsidP="00C34027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643F7B60" w14:textId="25841480" w:rsidR="41CBABA1" w:rsidRPr="00C34027" w:rsidRDefault="5C951A07" w:rsidP="00C34027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The provisions </w:t>
      </w:r>
      <w:r w:rsidR="0039338F">
        <w:rPr>
          <w:rFonts w:ascii="Calibri" w:eastAsia="Times New Roman" w:hAnsi="Calibri" w:cs="Calibri"/>
          <w:sz w:val="24"/>
          <w:szCs w:val="24"/>
          <w:lang w:eastAsia="en-AU"/>
        </w:rPr>
        <w:t xml:space="preserve">do </w:t>
      </w: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not apply to employers </w:t>
      </w:r>
      <w:r w:rsidR="00923886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with </w:t>
      </w: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a reasonable </w:t>
      </w:r>
      <w:r w:rsidR="35DB7924" w:rsidRPr="00C34027">
        <w:rPr>
          <w:rFonts w:ascii="Calibri" w:eastAsia="Times New Roman" w:hAnsi="Calibri" w:cs="Calibri"/>
          <w:sz w:val="24"/>
          <w:szCs w:val="24"/>
          <w:lang w:eastAsia="en-AU"/>
        </w:rPr>
        <w:t>justification</w:t>
      </w: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35DB7924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to their advertisement </w:t>
      </w:r>
      <w:r w:rsidR="27D43C2A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of pay rates </w:t>
      </w:r>
      <w:r w:rsidR="35DB7924" w:rsidRPr="00C34027">
        <w:rPr>
          <w:rFonts w:ascii="Calibri" w:eastAsia="Times New Roman" w:hAnsi="Calibri" w:cs="Calibri"/>
          <w:sz w:val="24"/>
          <w:szCs w:val="24"/>
          <w:lang w:eastAsia="en-AU"/>
        </w:rPr>
        <w:t>breaching</w:t>
      </w:r>
      <w:r w:rsidR="73E9B237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the Act</w:t>
      </w:r>
      <w:r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. </w:t>
      </w:r>
      <w:r w:rsidR="5A234436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For example, </w:t>
      </w:r>
      <w:r w:rsidR="7BFE5871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a reasonable justification might arise </w:t>
      </w:r>
      <w:r w:rsidR="5A234436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if </w:t>
      </w:r>
      <w:r w:rsidR="3287A588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the relevant pay rate changed </w:t>
      </w:r>
      <w:r w:rsidR="72C1DFAC" w:rsidRPr="00C34027">
        <w:rPr>
          <w:rFonts w:ascii="Calibri" w:eastAsia="Times New Roman" w:hAnsi="Calibri" w:cs="Calibri"/>
          <w:sz w:val="24"/>
          <w:szCs w:val="24"/>
          <w:lang w:eastAsia="en-AU"/>
        </w:rPr>
        <w:t>while the advertisement was live</w:t>
      </w:r>
      <w:r w:rsidR="38C07652" w:rsidRPr="00C34027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72C1DFAC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3287A588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and the employer </w:t>
      </w:r>
      <w:r w:rsidR="533532EF" w:rsidRPr="00C34027">
        <w:rPr>
          <w:rFonts w:ascii="Calibri" w:eastAsia="Times New Roman" w:hAnsi="Calibri" w:cs="Calibri"/>
          <w:sz w:val="24"/>
          <w:szCs w:val="24"/>
          <w:lang w:eastAsia="en-AU"/>
        </w:rPr>
        <w:t>did not reasonably have time to review and amend the</w:t>
      </w:r>
      <w:r w:rsidR="1A72B200" w:rsidRPr="00C34027">
        <w:rPr>
          <w:rFonts w:ascii="Calibri" w:eastAsia="Times New Roman" w:hAnsi="Calibri" w:cs="Calibri"/>
          <w:sz w:val="24"/>
          <w:szCs w:val="24"/>
          <w:lang w:eastAsia="en-AU"/>
        </w:rPr>
        <w:t xml:space="preserve"> advertisement. </w:t>
      </w:r>
    </w:p>
    <w:p w14:paraId="65AF3C2E" w14:textId="571342D2" w:rsidR="00243E97" w:rsidRDefault="000334E7" w:rsidP="00C34027">
      <w:pPr>
        <w:pStyle w:val="Heading1"/>
        <w:spacing w:after="0"/>
        <w:contextualSpacing/>
      </w:pPr>
      <w:r>
        <w:t xml:space="preserve">When will </w:t>
      </w:r>
      <w:r w:rsidR="00845C85">
        <w:t xml:space="preserve">these changes </w:t>
      </w:r>
      <w:r>
        <w:t>come into effect?</w:t>
      </w:r>
    </w:p>
    <w:p w14:paraId="6E2E4385" w14:textId="7C723510" w:rsidR="00FA31C3" w:rsidRPr="00C34027" w:rsidRDefault="516771D7">
      <w:pPr>
        <w:spacing w:after="0"/>
        <w:contextualSpacing/>
        <w:rPr>
          <w:rFonts w:ascii="Calibri" w:eastAsia="Calibri" w:hAnsi="Calibri" w:cs="Calibri"/>
          <w:sz w:val="24"/>
          <w:szCs w:val="24"/>
        </w:rPr>
      </w:pPr>
      <w:r w:rsidRPr="6FFB4FA0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0917796">
        <w:rPr>
          <w:rFonts w:ascii="Calibri" w:hAnsi="Calibri" w:cs="Calibri"/>
          <w:sz w:val="24"/>
          <w:szCs w:val="24"/>
          <w:lang w:eastAsia="en-AU"/>
        </w:rPr>
        <w:t xml:space="preserve">changes came into effect on </w:t>
      </w:r>
      <w:proofErr w:type="gramStart"/>
      <w:r w:rsidR="00917796">
        <w:rPr>
          <w:rFonts w:ascii="Calibri" w:hAnsi="Calibri" w:cs="Calibri"/>
          <w:sz w:val="24"/>
          <w:szCs w:val="24"/>
          <w:lang w:eastAsia="en-AU"/>
        </w:rPr>
        <w:t>7 December 2022, and</w:t>
      </w:r>
      <w:proofErr w:type="gramEnd"/>
      <w:r w:rsidR="00917796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2BA58AC8" w:rsidRPr="6FFB4FA0">
        <w:rPr>
          <w:rFonts w:ascii="Calibri" w:hAnsi="Calibri" w:cs="Calibri"/>
          <w:sz w:val="24"/>
          <w:szCs w:val="24"/>
          <w:lang w:eastAsia="en-AU"/>
        </w:rPr>
        <w:t>appl</w:t>
      </w:r>
      <w:r w:rsidR="00917796">
        <w:rPr>
          <w:rFonts w:ascii="Calibri" w:hAnsi="Calibri" w:cs="Calibri"/>
          <w:sz w:val="24"/>
          <w:szCs w:val="24"/>
          <w:lang w:eastAsia="en-AU"/>
        </w:rPr>
        <w:t>y</w:t>
      </w:r>
      <w:r w:rsidR="2BA58AC8" w:rsidRPr="6FFB4FA0">
        <w:rPr>
          <w:rFonts w:ascii="Calibri" w:hAnsi="Calibri" w:cs="Calibri"/>
          <w:sz w:val="24"/>
          <w:szCs w:val="24"/>
          <w:lang w:eastAsia="en-AU"/>
        </w:rPr>
        <w:t xml:space="preserve"> to job</w:t>
      </w:r>
      <w:r w:rsidR="2F5F28EC" w:rsidRPr="6FFB4FA0">
        <w:rPr>
          <w:rFonts w:ascii="Calibri" w:hAnsi="Calibri" w:cs="Calibri"/>
          <w:sz w:val="24"/>
          <w:szCs w:val="24"/>
          <w:lang w:eastAsia="en-AU"/>
        </w:rPr>
        <w:t xml:space="preserve">s being </w:t>
      </w:r>
      <w:r w:rsidR="2BA58AC8" w:rsidRPr="6FFB4FA0">
        <w:rPr>
          <w:rFonts w:ascii="Calibri" w:hAnsi="Calibri" w:cs="Calibri"/>
          <w:sz w:val="24"/>
          <w:szCs w:val="24"/>
          <w:lang w:eastAsia="en-AU"/>
        </w:rPr>
        <w:t>advertise</w:t>
      </w:r>
      <w:r w:rsidR="1F696BB7" w:rsidRPr="6FFB4FA0">
        <w:rPr>
          <w:rFonts w:ascii="Calibri" w:hAnsi="Calibri" w:cs="Calibri"/>
          <w:sz w:val="24"/>
          <w:szCs w:val="24"/>
          <w:lang w:eastAsia="en-AU"/>
        </w:rPr>
        <w:t>d</w:t>
      </w:r>
      <w:r w:rsidR="2BA58AC8" w:rsidRPr="6FFB4FA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7B49BA9E" w:rsidRPr="6FFB4FA0">
        <w:rPr>
          <w:rFonts w:ascii="Calibri" w:hAnsi="Calibri" w:cs="Calibri"/>
          <w:sz w:val="24"/>
          <w:szCs w:val="24"/>
          <w:lang w:eastAsia="en-AU"/>
        </w:rPr>
        <w:t xml:space="preserve">on or after </w:t>
      </w:r>
      <w:r w:rsidR="09E983A6" w:rsidRPr="6FFB4FA0">
        <w:rPr>
          <w:rFonts w:ascii="Calibri" w:hAnsi="Calibri" w:cs="Calibri"/>
          <w:sz w:val="24"/>
          <w:szCs w:val="24"/>
          <w:lang w:eastAsia="en-AU"/>
        </w:rPr>
        <w:t>7</w:t>
      </w:r>
      <w:r w:rsidR="7B49BA9E" w:rsidRPr="6FFB4FA0">
        <w:rPr>
          <w:rFonts w:ascii="Calibri" w:hAnsi="Calibri" w:cs="Calibri"/>
          <w:sz w:val="24"/>
          <w:szCs w:val="24"/>
          <w:lang w:eastAsia="en-AU"/>
        </w:rPr>
        <w:t xml:space="preserve"> January 2023, whether or</w:t>
      </w:r>
      <w:r w:rsidR="3078FBEB" w:rsidRPr="6FFB4FA0">
        <w:rPr>
          <w:rFonts w:ascii="Calibri" w:hAnsi="Calibri" w:cs="Calibri"/>
          <w:sz w:val="24"/>
          <w:szCs w:val="24"/>
          <w:lang w:eastAsia="en-AU"/>
        </w:rPr>
        <w:t xml:space="preserve"> not the same job has </w:t>
      </w:r>
      <w:r w:rsidR="100A1757" w:rsidRPr="6FFB4FA0">
        <w:rPr>
          <w:rFonts w:ascii="Calibri" w:hAnsi="Calibri" w:cs="Calibri"/>
          <w:sz w:val="24"/>
          <w:szCs w:val="24"/>
          <w:lang w:eastAsia="en-AU"/>
        </w:rPr>
        <w:t xml:space="preserve">first </w:t>
      </w:r>
      <w:r w:rsidR="3078FBEB" w:rsidRPr="6FFB4FA0">
        <w:rPr>
          <w:rFonts w:ascii="Calibri" w:hAnsi="Calibri" w:cs="Calibri"/>
          <w:sz w:val="24"/>
          <w:szCs w:val="24"/>
          <w:lang w:eastAsia="en-AU"/>
        </w:rPr>
        <w:t>been advertised before that date</w:t>
      </w:r>
      <w:r w:rsidRPr="6FFB4FA0">
        <w:rPr>
          <w:rFonts w:ascii="Calibri" w:hAnsi="Calibri" w:cs="Calibri"/>
          <w:sz w:val="24"/>
          <w:szCs w:val="24"/>
          <w:lang w:eastAsia="en-AU"/>
        </w:rPr>
        <w:t>.</w:t>
      </w:r>
      <w:r w:rsidR="6F3A3E0B" w:rsidRPr="6FFB4FA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2C16E86A" w:rsidRPr="00BF3071">
        <w:rPr>
          <w:rFonts w:ascii="Calibri" w:eastAsia="Calibri" w:hAnsi="Calibri" w:cs="Calibri"/>
          <w:sz w:val="24"/>
          <w:szCs w:val="24"/>
        </w:rPr>
        <w:t>This provides businesses with one month to review and update advertisements before the law takes effect.</w:t>
      </w:r>
    </w:p>
    <w:p w14:paraId="1F7FD4E3" w14:textId="192DCCED" w:rsidR="00646346" w:rsidRDefault="00646346" w:rsidP="00C34027">
      <w:pPr>
        <w:pStyle w:val="ListNumber"/>
        <w:numPr>
          <w:ilvl w:val="0"/>
          <w:numId w:val="0"/>
        </w:numPr>
        <w:spacing w:after="0"/>
        <w:rPr>
          <w:rFonts w:ascii="Calibri" w:hAnsi="Calibri" w:cs="Calibri"/>
          <w:sz w:val="24"/>
          <w:szCs w:val="24"/>
        </w:rPr>
      </w:pPr>
    </w:p>
    <w:p w14:paraId="12BCE6E2" w14:textId="77777777" w:rsidR="00C34027" w:rsidRPr="00C34027" w:rsidRDefault="00C34027" w:rsidP="00C34027">
      <w:pPr>
        <w:pStyle w:val="ListNumber"/>
        <w:numPr>
          <w:ilvl w:val="0"/>
          <w:numId w:val="0"/>
        </w:numPr>
        <w:spacing w:after="0"/>
        <w:rPr>
          <w:rFonts w:ascii="Calibri" w:hAnsi="Calibri" w:cs="Calibri"/>
          <w:sz w:val="24"/>
          <w:szCs w:val="24"/>
        </w:rPr>
      </w:pPr>
    </w:p>
    <w:p w14:paraId="6481BED2" w14:textId="09D1F541" w:rsidR="00066A6F" w:rsidRPr="00C34027" w:rsidRDefault="00066A6F" w:rsidP="00C34027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C34027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C34027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Secure Jobs, Better Pay</w:t>
      </w:r>
      <w:r w:rsidRPr="00C34027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C34027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C34027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1" w:history="1">
        <w:r w:rsidR="00E952CF" w:rsidRPr="00C34027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C34027">
        <w:rPr>
          <w:rFonts w:ascii="Calibri" w:hAnsi="Calibri" w:cs="Calibri"/>
          <w:b/>
          <w:bCs/>
          <w:sz w:val="24"/>
          <w:szCs w:val="24"/>
        </w:rPr>
        <w:t>.</w:t>
      </w:r>
    </w:p>
    <w:p w14:paraId="0D1B4FE8" w14:textId="77777777" w:rsidR="00066A6F" w:rsidRDefault="00066A6F" w:rsidP="00C34027">
      <w:pPr>
        <w:pStyle w:val="ListNumber"/>
        <w:numPr>
          <w:ilvl w:val="0"/>
          <w:numId w:val="0"/>
        </w:numPr>
        <w:spacing w:after="0"/>
      </w:pPr>
    </w:p>
    <w:sectPr w:rsidR="00066A6F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4636" w14:textId="77777777" w:rsidR="00DC20E2" w:rsidRDefault="00DC20E2" w:rsidP="00EE7FDA">
      <w:pPr>
        <w:spacing w:after="0"/>
      </w:pPr>
      <w:r>
        <w:separator/>
      </w:r>
    </w:p>
  </w:endnote>
  <w:endnote w:type="continuationSeparator" w:id="0">
    <w:p w14:paraId="1D3A9EF2" w14:textId="77777777" w:rsidR="00DC20E2" w:rsidRDefault="00DC20E2" w:rsidP="00EE7FDA">
      <w:pPr>
        <w:spacing w:after="0"/>
      </w:pPr>
      <w:r>
        <w:continuationSeparator/>
      </w:r>
    </w:p>
  </w:endnote>
  <w:endnote w:type="continuationNotice" w:id="1">
    <w:p w14:paraId="60D901D8" w14:textId="77777777" w:rsidR="00DC20E2" w:rsidRDefault="00DC20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4EEA" w14:textId="77777777" w:rsidR="005B3847" w:rsidRDefault="005B3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6AC4F3AE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7E219E5B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918E" w14:textId="77777777" w:rsidR="00DC20E2" w:rsidRDefault="00DC20E2" w:rsidP="00D105E6">
      <w:pPr>
        <w:spacing w:after="60"/>
      </w:pPr>
      <w:r>
        <w:separator/>
      </w:r>
    </w:p>
  </w:footnote>
  <w:footnote w:type="continuationSeparator" w:id="0">
    <w:p w14:paraId="760C512F" w14:textId="77777777" w:rsidR="00DC20E2" w:rsidRDefault="00DC20E2" w:rsidP="00EE7FDA">
      <w:pPr>
        <w:spacing w:after="0"/>
      </w:pPr>
      <w:r>
        <w:continuationSeparator/>
      </w:r>
    </w:p>
  </w:footnote>
  <w:footnote w:type="continuationNotice" w:id="1">
    <w:p w14:paraId="1EC82C95" w14:textId="77777777" w:rsidR="00DC20E2" w:rsidRDefault="00DC20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2585" w14:textId="77777777" w:rsidR="005B3847" w:rsidRDefault="005B38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B6311" w14:textId="77777777" w:rsidR="005B3847" w:rsidRDefault="005B38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3E57" w14:textId="77777777" w:rsidR="005B3847" w:rsidRDefault="005B3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24E2"/>
    <w:multiLevelType w:val="multilevel"/>
    <w:tmpl w:val="B10A65AC"/>
    <w:numStyleLink w:val="Style1"/>
  </w:abstractNum>
  <w:abstractNum w:abstractNumId="7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E53EF4"/>
    <w:multiLevelType w:val="multilevel"/>
    <w:tmpl w:val="4C06E666"/>
    <w:numStyleLink w:val="RSCBNumberList1"/>
  </w:abstractNum>
  <w:abstractNum w:abstractNumId="10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2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DD04F5"/>
    <w:multiLevelType w:val="multilevel"/>
    <w:tmpl w:val="4C06E666"/>
    <w:numStyleLink w:val="RSCBNumberList1"/>
  </w:abstractNum>
  <w:abstractNum w:abstractNumId="16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9CE9E9"/>
    <w:multiLevelType w:val="hybridMultilevel"/>
    <w:tmpl w:val="5E1843EC"/>
    <w:lvl w:ilvl="0" w:tplc="09507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6F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A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86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80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0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0B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E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21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24"/>
  </w:num>
  <w:num w:numId="12">
    <w:abstractNumId w:val="22"/>
  </w:num>
  <w:num w:numId="13">
    <w:abstractNumId w:val="18"/>
  </w:num>
  <w:num w:numId="14">
    <w:abstractNumId w:val="0"/>
  </w:num>
  <w:num w:numId="15">
    <w:abstractNumId w:val="16"/>
  </w:num>
  <w:num w:numId="16">
    <w:abstractNumId w:val="20"/>
  </w:num>
  <w:num w:numId="17">
    <w:abstractNumId w:val="19"/>
  </w:num>
  <w:num w:numId="18">
    <w:abstractNumId w:val="14"/>
  </w:num>
  <w:num w:numId="19">
    <w:abstractNumId w:val="17"/>
  </w:num>
  <w:num w:numId="20">
    <w:abstractNumId w:val="5"/>
  </w:num>
  <w:num w:numId="21">
    <w:abstractNumId w:val="13"/>
  </w:num>
  <w:num w:numId="22">
    <w:abstractNumId w:val="4"/>
  </w:num>
  <w:num w:numId="23">
    <w:abstractNumId w:val="10"/>
  </w:num>
  <w:num w:numId="24">
    <w:abstractNumId w:val="12"/>
  </w:num>
  <w:num w:numId="2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312B"/>
    <w:rsid w:val="000334E7"/>
    <w:rsid w:val="00037765"/>
    <w:rsid w:val="00040F83"/>
    <w:rsid w:val="00052659"/>
    <w:rsid w:val="00052B07"/>
    <w:rsid w:val="00061F26"/>
    <w:rsid w:val="000629C0"/>
    <w:rsid w:val="00066A6F"/>
    <w:rsid w:val="00074780"/>
    <w:rsid w:val="00084C86"/>
    <w:rsid w:val="000900A2"/>
    <w:rsid w:val="0009541A"/>
    <w:rsid w:val="00096220"/>
    <w:rsid w:val="000C0006"/>
    <w:rsid w:val="000C174D"/>
    <w:rsid w:val="000C2420"/>
    <w:rsid w:val="000C4BBB"/>
    <w:rsid w:val="000E406E"/>
    <w:rsid w:val="00100052"/>
    <w:rsid w:val="00105919"/>
    <w:rsid w:val="00114F7F"/>
    <w:rsid w:val="00134337"/>
    <w:rsid w:val="0013557F"/>
    <w:rsid w:val="00135B9E"/>
    <w:rsid w:val="00145A12"/>
    <w:rsid w:val="00150E54"/>
    <w:rsid w:val="00155F8B"/>
    <w:rsid w:val="0016510A"/>
    <w:rsid w:val="00165A2C"/>
    <w:rsid w:val="0018054C"/>
    <w:rsid w:val="00192D03"/>
    <w:rsid w:val="00195EF0"/>
    <w:rsid w:val="001B2680"/>
    <w:rsid w:val="001B6D04"/>
    <w:rsid w:val="001C6347"/>
    <w:rsid w:val="001C65BE"/>
    <w:rsid w:val="001D0432"/>
    <w:rsid w:val="001D7875"/>
    <w:rsid w:val="001E63A0"/>
    <w:rsid w:val="001F444A"/>
    <w:rsid w:val="001F5B56"/>
    <w:rsid w:val="001F7332"/>
    <w:rsid w:val="00234F39"/>
    <w:rsid w:val="00243E97"/>
    <w:rsid w:val="00244DD6"/>
    <w:rsid w:val="002462D7"/>
    <w:rsid w:val="00253AD5"/>
    <w:rsid w:val="00257065"/>
    <w:rsid w:val="00260166"/>
    <w:rsid w:val="00263E79"/>
    <w:rsid w:val="002678F4"/>
    <w:rsid w:val="002743A5"/>
    <w:rsid w:val="00275860"/>
    <w:rsid w:val="00275D69"/>
    <w:rsid w:val="00282044"/>
    <w:rsid w:val="00283C90"/>
    <w:rsid w:val="00286F3C"/>
    <w:rsid w:val="002E766F"/>
    <w:rsid w:val="002F7D67"/>
    <w:rsid w:val="00312F55"/>
    <w:rsid w:val="0031425C"/>
    <w:rsid w:val="00316088"/>
    <w:rsid w:val="003267A5"/>
    <w:rsid w:val="003279AF"/>
    <w:rsid w:val="0033070F"/>
    <w:rsid w:val="003324FC"/>
    <w:rsid w:val="003426EE"/>
    <w:rsid w:val="00384D69"/>
    <w:rsid w:val="0039338F"/>
    <w:rsid w:val="003950B0"/>
    <w:rsid w:val="003B13B2"/>
    <w:rsid w:val="003B3810"/>
    <w:rsid w:val="003E21F8"/>
    <w:rsid w:val="003E44F1"/>
    <w:rsid w:val="003F0880"/>
    <w:rsid w:val="00416770"/>
    <w:rsid w:val="00426E46"/>
    <w:rsid w:val="00435CB1"/>
    <w:rsid w:val="00436D77"/>
    <w:rsid w:val="00440B60"/>
    <w:rsid w:val="00440F0C"/>
    <w:rsid w:val="004546A1"/>
    <w:rsid w:val="0046637C"/>
    <w:rsid w:val="0047432C"/>
    <w:rsid w:val="004847E8"/>
    <w:rsid w:val="004937CF"/>
    <w:rsid w:val="00495C08"/>
    <w:rsid w:val="004A1350"/>
    <w:rsid w:val="004A58DD"/>
    <w:rsid w:val="004B22D8"/>
    <w:rsid w:val="004B3876"/>
    <w:rsid w:val="004B48A5"/>
    <w:rsid w:val="004C15CD"/>
    <w:rsid w:val="004C408E"/>
    <w:rsid w:val="004D00B2"/>
    <w:rsid w:val="004D1255"/>
    <w:rsid w:val="004E6A59"/>
    <w:rsid w:val="004F3CE3"/>
    <w:rsid w:val="004F5993"/>
    <w:rsid w:val="005011B2"/>
    <w:rsid w:val="005110A1"/>
    <w:rsid w:val="00512F98"/>
    <w:rsid w:val="00517064"/>
    <w:rsid w:val="00520CA0"/>
    <w:rsid w:val="00522E88"/>
    <w:rsid w:val="005243DD"/>
    <w:rsid w:val="005262B1"/>
    <w:rsid w:val="00534DC7"/>
    <w:rsid w:val="00550670"/>
    <w:rsid w:val="0055355B"/>
    <w:rsid w:val="005565B8"/>
    <w:rsid w:val="00563129"/>
    <w:rsid w:val="0056338E"/>
    <w:rsid w:val="00566A2E"/>
    <w:rsid w:val="005725B2"/>
    <w:rsid w:val="00575DFC"/>
    <w:rsid w:val="00577A33"/>
    <w:rsid w:val="005808AC"/>
    <w:rsid w:val="00582D06"/>
    <w:rsid w:val="00586EA4"/>
    <w:rsid w:val="00592590"/>
    <w:rsid w:val="005928C2"/>
    <w:rsid w:val="005B3847"/>
    <w:rsid w:val="005B7999"/>
    <w:rsid w:val="005C1A5D"/>
    <w:rsid w:val="005C370D"/>
    <w:rsid w:val="005C5ADE"/>
    <w:rsid w:val="005D150B"/>
    <w:rsid w:val="005D2489"/>
    <w:rsid w:val="005D2A72"/>
    <w:rsid w:val="005E19E3"/>
    <w:rsid w:val="005E5DE9"/>
    <w:rsid w:val="005F08A3"/>
    <w:rsid w:val="005F4431"/>
    <w:rsid w:val="0060454A"/>
    <w:rsid w:val="00621902"/>
    <w:rsid w:val="0063350D"/>
    <w:rsid w:val="00646346"/>
    <w:rsid w:val="00654A65"/>
    <w:rsid w:val="006578DF"/>
    <w:rsid w:val="00657B92"/>
    <w:rsid w:val="00675A2E"/>
    <w:rsid w:val="00677687"/>
    <w:rsid w:val="00691F21"/>
    <w:rsid w:val="006B1CF0"/>
    <w:rsid w:val="006B206E"/>
    <w:rsid w:val="006B6774"/>
    <w:rsid w:val="006D0C00"/>
    <w:rsid w:val="006D1E27"/>
    <w:rsid w:val="006D7710"/>
    <w:rsid w:val="006F1088"/>
    <w:rsid w:val="006F1E73"/>
    <w:rsid w:val="006F2229"/>
    <w:rsid w:val="006F29E4"/>
    <w:rsid w:val="006F684E"/>
    <w:rsid w:val="00706143"/>
    <w:rsid w:val="00727EA9"/>
    <w:rsid w:val="00730B97"/>
    <w:rsid w:val="007312AA"/>
    <w:rsid w:val="00737C1D"/>
    <w:rsid w:val="007416E4"/>
    <w:rsid w:val="0075163E"/>
    <w:rsid w:val="00774BA7"/>
    <w:rsid w:val="00782E5A"/>
    <w:rsid w:val="0078584C"/>
    <w:rsid w:val="00796603"/>
    <w:rsid w:val="00797750"/>
    <w:rsid w:val="007A3566"/>
    <w:rsid w:val="007B5246"/>
    <w:rsid w:val="007C3D4E"/>
    <w:rsid w:val="007C6E01"/>
    <w:rsid w:val="007D3811"/>
    <w:rsid w:val="007D4962"/>
    <w:rsid w:val="007E0686"/>
    <w:rsid w:val="007F63CC"/>
    <w:rsid w:val="0080594C"/>
    <w:rsid w:val="00807537"/>
    <w:rsid w:val="00810523"/>
    <w:rsid w:val="008119C9"/>
    <w:rsid w:val="00813629"/>
    <w:rsid w:val="00814397"/>
    <w:rsid w:val="00817BD6"/>
    <w:rsid w:val="0082160B"/>
    <w:rsid w:val="00832F2D"/>
    <w:rsid w:val="00834133"/>
    <w:rsid w:val="008447BA"/>
    <w:rsid w:val="00845C85"/>
    <w:rsid w:val="00876539"/>
    <w:rsid w:val="008A28DA"/>
    <w:rsid w:val="008B3A96"/>
    <w:rsid w:val="008C34C6"/>
    <w:rsid w:val="008E1BB0"/>
    <w:rsid w:val="008E5C93"/>
    <w:rsid w:val="008F24CE"/>
    <w:rsid w:val="009109AE"/>
    <w:rsid w:val="00917796"/>
    <w:rsid w:val="00923886"/>
    <w:rsid w:val="00931FEE"/>
    <w:rsid w:val="0095547E"/>
    <w:rsid w:val="0095718B"/>
    <w:rsid w:val="00957D46"/>
    <w:rsid w:val="00961F5C"/>
    <w:rsid w:val="00964721"/>
    <w:rsid w:val="00965215"/>
    <w:rsid w:val="009718E4"/>
    <w:rsid w:val="00973379"/>
    <w:rsid w:val="00997BE6"/>
    <w:rsid w:val="009A417E"/>
    <w:rsid w:val="009A7E14"/>
    <w:rsid w:val="009C32C9"/>
    <w:rsid w:val="009D079F"/>
    <w:rsid w:val="009D7C7C"/>
    <w:rsid w:val="009E38CB"/>
    <w:rsid w:val="009F652B"/>
    <w:rsid w:val="00A112E2"/>
    <w:rsid w:val="00A1654A"/>
    <w:rsid w:val="00A2012E"/>
    <w:rsid w:val="00A23D73"/>
    <w:rsid w:val="00A34D39"/>
    <w:rsid w:val="00A368EF"/>
    <w:rsid w:val="00A472C9"/>
    <w:rsid w:val="00A513A6"/>
    <w:rsid w:val="00A52DC8"/>
    <w:rsid w:val="00A70EEB"/>
    <w:rsid w:val="00A713BC"/>
    <w:rsid w:val="00A74FD2"/>
    <w:rsid w:val="00A81FB9"/>
    <w:rsid w:val="00A82BDB"/>
    <w:rsid w:val="00A907EC"/>
    <w:rsid w:val="00A940B2"/>
    <w:rsid w:val="00A95FD7"/>
    <w:rsid w:val="00AA03F6"/>
    <w:rsid w:val="00AA2FD8"/>
    <w:rsid w:val="00AB49D3"/>
    <w:rsid w:val="00AF6898"/>
    <w:rsid w:val="00B00423"/>
    <w:rsid w:val="00B30FA9"/>
    <w:rsid w:val="00B318B5"/>
    <w:rsid w:val="00B54CDD"/>
    <w:rsid w:val="00B65528"/>
    <w:rsid w:val="00B70E74"/>
    <w:rsid w:val="00B75079"/>
    <w:rsid w:val="00B81A68"/>
    <w:rsid w:val="00B82E12"/>
    <w:rsid w:val="00B92F29"/>
    <w:rsid w:val="00BA48C8"/>
    <w:rsid w:val="00BB51A6"/>
    <w:rsid w:val="00BB57FE"/>
    <w:rsid w:val="00BC7DBC"/>
    <w:rsid w:val="00BD21A4"/>
    <w:rsid w:val="00BD47A4"/>
    <w:rsid w:val="00BD6E26"/>
    <w:rsid w:val="00BE133B"/>
    <w:rsid w:val="00BE54EE"/>
    <w:rsid w:val="00BE6D94"/>
    <w:rsid w:val="00BF2EE7"/>
    <w:rsid w:val="00BF3071"/>
    <w:rsid w:val="00BF7BDF"/>
    <w:rsid w:val="00C04E0C"/>
    <w:rsid w:val="00C06F37"/>
    <w:rsid w:val="00C110FB"/>
    <w:rsid w:val="00C1161C"/>
    <w:rsid w:val="00C17306"/>
    <w:rsid w:val="00C230BC"/>
    <w:rsid w:val="00C23B0B"/>
    <w:rsid w:val="00C30A1E"/>
    <w:rsid w:val="00C34027"/>
    <w:rsid w:val="00C40591"/>
    <w:rsid w:val="00C50AA1"/>
    <w:rsid w:val="00C53C89"/>
    <w:rsid w:val="00C55508"/>
    <w:rsid w:val="00C65EDF"/>
    <w:rsid w:val="00C66B71"/>
    <w:rsid w:val="00C7116D"/>
    <w:rsid w:val="00C81E1F"/>
    <w:rsid w:val="00C91D7F"/>
    <w:rsid w:val="00CA5AA1"/>
    <w:rsid w:val="00CB1723"/>
    <w:rsid w:val="00CC6EE8"/>
    <w:rsid w:val="00CD38C9"/>
    <w:rsid w:val="00CD5F0D"/>
    <w:rsid w:val="00CF31C4"/>
    <w:rsid w:val="00CF6EBF"/>
    <w:rsid w:val="00D105E6"/>
    <w:rsid w:val="00D50DDF"/>
    <w:rsid w:val="00D50FBE"/>
    <w:rsid w:val="00D62FFB"/>
    <w:rsid w:val="00D76AC7"/>
    <w:rsid w:val="00D84DC0"/>
    <w:rsid w:val="00D87811"/>
    <w:rsid w:val="00D910F9"/>
    <w:rsid w:val="00D971FA"/>
    <w:rsid w:val="00D97626"/>
    <w:rsid w:val="00DA36F0"/>
    <w:rsid w:val="00DA3AC9"/>
    <w:rsid w:val="00DA46BB"/>
    <w:rsid w:val="00DA61EC"/>
    <w:rsid w:val="00DC20E2"/>
    <w:rsid w:val="00DC2358"/>
    <w:rsid w:val="00DC7821"/>
    <w:rsid w:val="00DD4EBE"/>
    <w:rsid w:val="00DE1663"/>
    <w:rsid w:val="00DF0B8A"/>
    <w:rsid w:val="00DF60E1"/>
    <w:rsid w:val="00E00CEB"/>
    <w:rsid w:val="00E0320C"/>
    <w:rsid w:val="00E04579"/>
    <w:rsid w:val="00E20232"/>
    <w:rsid w:val="00E31007"/>
    <w:rsid w:val="00E33CF2"/>
    <w:rsid w:val="00E420A4"/>
    <w:rsid w:val="00E55470"/>
    <w:rsid w:val="00E73495"/>
    <w:rsid w:val="00E814A0"/>
    <w:rsid w:val="00E87274"/>
    <w:rsid w:val="00E952CF"/>
    <w:rsid w:val="00E97E5E"/>
    <w:rsid w:val="00EA4D53"/>
    <w:rsid w:val="00EB3E50"/>
    <w:rsid w:val="00EB435D"/>
    <w:rsid w:val="00EC0BCB"/>
    <w:rsid w:val="00EC4486"/>
    <w:rsid w:val="00EC63BF"/>
    <w:rsid w:val="00ED0719"/>
    <w:rsid w:val="00ED3F85"/>
    <w:rsid w:val="00EE511B"/>
    <w:rsid w:val="00EE59F7"/>
    <w:rsid w:val="00EE68B6"/>
    <w:rsid w:val="00EE7931"/>
    <w:rsid w:val="00EE7FDA"/>
    <w:rsid w:val="00EF27F0"/>
    <w:rsid w:val="00EF556D"/>
    <w:rsid w:val="00F06798"/>
    <w:rsid w:val="00F121AC"/>
    <w:rsid w:val="00F23048"/>
    <w:rsid w:val="00F23C4B"/>
    <w:rsid w:val="00F25A17"/>
    <w:rsid w:val="00F31B8F"/>
    <w:rsid w:val="00F36B35"/>
    <w:rsid w:val="00F40003"/>
    <w:rsid w:val="00F54B75"/>
    <w:rsid w:val="00F55BB9"/>
    <w:rsid w:val="00F667A4"/>
    <w:rsid w:val="00F70E81"/>
    <w:rsid w:val="00F75E41"/>
    <w:rsid w:val="00F80D2E"/>
    <w:rsid w:val="00FA1736"/>
    <w:rsid w:val="00FA31C3"/>
    <w:rsid w:val="00FB71F2"/>
    <w:rsid w:val="00FC6F14"/>
    <w:rsid w:val="00FD6726"/>
    <w:rsid w:val="00FD7007"/>
    <w:rsid w:val="00FE0BBC"/>
    <w:rsid w:val="00FF5068"/>
    <w:rsid w:val="00FF73BA"/>
    <w:rsid w:val="010A613F"/>
    <w:rsid w:val="011D55CB"/>
    <w:rsid w:val="01420771"/>
    <w:rsid w:val="01743A86"/>
    <w:rsid w:val="01B009E5"/>
    <w:rsid w:val="02DDD7D2"/>
    <w:rsid w:val="02E85912"/>
    <w:rsid w:val="03A99975"/>
    <w:rsid w:val="03C63E10"/>
    <w:rsid w:val="041CB7D7"/>
    <w:rsid w:val="053CA7F2"/>
    <w:rsid w:val="054569D6"/>
    <w:rsid w:val="05A52532"/>
    <w:rsid w:val="068C5316"/>
    <w:rsid w:val="076704C8"/>
    <w:rsid w:val="078359EC"/>
    <w:rsid w:val="078E39FD"/>
    <w:rsid w:val="07A6EBB6"/>
    <w:rsid w:val="08296755"/>
    <w:rsid w:val="08D700E5"/>
    <w:rsid w:val="093BB738"/>
    <w:rsid w:val="09450477"/>
    <w:rsid w:val="09650730"/>
    <w:rsid w:val="09E983A6"/>
    <w:rsid w:val="0A083B20"/>
    <w:rsid w:val="0A43AD8A"/>
    <w:rsid w:val="0AB32B0C"/>
    <w:rsid w:val="0AB8F341"/>
    <w:rsid w:val="0B00D791"/>
    <w:rsid w:val="0BFE8AE0"/>
    <w:rsid w:val="0C4DFB36"/>
    <w:rsid w:val="0CE70482"/>
    <w:rsid w:val="0CF9CB1F"/>
    <w:rsid w:val="0D15689B"/>
    <w:rsid w:val="0E0DAF38"/>
    <w:rsid w:val="0F3F8BE3"/>
    <w:rsid w:val="0FA4E360"/>
    <w:rsid w:val="100A1757"/>
    <w:rsid w:val="116B9620"/>
    <w:rsid w:val="14767927"/>
    <w:rsid w:val="14EFD6C3"/>
    <w:rsid w:val="15246552"/>
    <w:rsid w:val="16880501"/>
    <w:rsid w:val="18F55F67"/>
    <w:rsid w:val="1938AD15"/>
    <w:rsid w:val="1A72B200"/>
    <w:rsid w:val="1B68FBE2"/>
    <w:rsid w:val="1CCDBF03"/>
    <w:rsid w:val="1DA20BBA"/>
    <w:rsid w:val="1EE2EF90"/>
    <w:rsid w:val="1EFDFBB9"/>
    <w:rsid w:val="1F0F1D87"/>
    <w:rsid w:val="1F696BB7"/>
    <w:rsid w:val="1F7CB655"/>
    <w:rsid w:val="1FB7FE76"/>
    <w:rsid w:val="1FD542DA"/>
    <w:rsid w:val="209A25CA"/>
    <w:rsid w:val="20E21583"/>
    <w:rsid w:val="21DEA603"/>
    <w:rsid w:val="22041930"/>
    <w:rsid w:val="239C6D6A"/>
    <w:rsid w:val="23BAC559"/>
    <w:rsid w:val="2409CAF3"/>
    <w:rsid w:val="25CA6562"/>
    <w:rsid w:val="261264C6"/>
    <w:rsid w:val="264FDF64"/>
    <w:rsid w:val="26958B86"/>
    <w:rsid w:val="26AA5DD1"/>
    <w:rsid w:val="26CE0F79"/>
    <w:rsid w:val="26FC7780"/>
    <w:rsid w:val="27416BB5"/>
    <w:rsid w:val="27D43C2A"/>
    <w:rsid w:val="2852799A"/>
    <w:rsid w:val="28969F28"/>
    <w:rsid w:val="2898E3FC"/>
    <w:rsid w:val="29586FE1"/>
    <w:rsid w:val="29731456"/>
    <w:rsid w:val="2A318D11"/>
    <w:rsid w:val="2A8A7A1F"/>
    <w:rsid w:val="2B129D5E"/>
    <w:rsid w:val="2BA58AC8"/>
    <w:rsid w:val="2C16E86A"/>
    <w:rsid w:val="2C974D6A"/>
    <w:rsid w:val="2CC4D7CC"/>
    <w:rsid w:val="2D8945BF"/>
    <w:rsid w:val="2DE08D52"/>
    <w:rsid w:val="2DFF9F16"/>
    <w:rsid w:val="2E5E4E67"/>
    <w:rsid w:val="2F5F28EC"/>
    <w:rsid w:val="3078FBEB"/>
    <w:rsid w:val="31514536"/>
    <w:rsid w:val="31A33A93"/>
    <w:rsid w:val="32750F97"/>
    <w:rsid w:val="3287A588"/>
    <w:rsid w:val="32CEE78E"/>
    <w:rsid w:val="33A9C61F"/>
    <w:rsid w:val="33CC316F"/>
    <w:rsid w:val="33DA833F"/>
    <w:rsid w:val="340308F4"/>
    <w:rsid w:val="3501B18F"/>
    <w:rsid w:val="357DE252"/>
    <w:rsid w:val="35DB7924"/>
    <w:rsid w:val="3612F261"/>
    <w:rsid w:val="37BE6917"/>
    <w:rsid w:val="37FF04B2"/>
    <w:rsid w:val="38062DB1"/>
    <w:rsid w:val="38C07652"/>
    <w:rsid w:val="3913536B"/>
    <w:rsid w:val="3A6365B3"/>
    <w:rsid w:val="3A89FAAA"/>
    <w:rsid w:val="3A9D419C"/>
    <w:rsid w:val="3C3872DC"/>
    <w:rsid w:val="3C593098"/>
    <w:rsid w:val="3DBCBE68"/>
    <w:rsid w:val="3DE32E23"/>
    <w:rsid w:val="3DF68769"/>
    <w:rsid w:val="3EC2EE44"/>
    <w:rsid w:val="3ECAA427"/>
    <w:rsid w:val="3EE21169"/>
    <w:rsid w:val="3F2D28ED"/>
    <w:rsid w:val="3FF1F116"/>
    <w:rsid w:val="407F0A3F"/>
    <w:rsid w:val="40CCE3EB"/>
    <w:rsid w:val="40D239BE"/>
    <w:rsid w:val="415D1EF9"/>
    <w:rsid w:val="415EF287"/>
    <w:rsid w:val="41AEA7AB"/>
    <w:rsid w:val="41CBABA1"/>
    <w:rsid w:val="41F5692D"/>
    <w:rsid w:val="420BA8C0"/>
    <w:rsid w:val="4265936D"/>
    <w:rsid w:val="42A51156"/>
    <w:rsid w:val="42E09EDA"/>
    <w:rsid w:val="4362DC9B"/>
    <w:rsid w:val="439E8E18"/>
    <w:rsid w:val="450C1A91"/>
    <w:rsid w:val="4525534F"/>
    <w:rsid w:val="45AB219D"/>
    <w:rsid w:val="45B8620F"/>
    <w:rsid w:val="4677F91E"/>
    <w:rsid w:val="471C31BD"/>
    <w:rsid w:val="474AD260"/>
    <w:rsid w:val="4A4FC11A"/>
    <w:rsid w:val="4AD2387E"/>
    <w:rsid w:val="4B188703"/>
    <w:rsid w:val="4BCD7A1E"/>
    <w:rsid w:val="4C12C624"/>
    <w:rsid w:val="4C929F30"/>
    <w:rsid w:val="4DD49DD0"/>
    <w:rsid w:val="4E2C154B"/>
    <w:rsid w:val="4E86E755"/>
    <w:rsid w:val="4ED52E10"/>
    <w:rsid w:val="4FF6E9E8"/>
    <w:rsid w:val="500318A1"/>
    <w:rsid w:val="50162889"/>
    <w:rsid w:val="507D35E8"/>
    <w:rsid w:val="50E80AAD"/>
    <w:rsid w:val="516771D7"/>
    <w:rsid w:val="51A11DE9"/>
    <w:rsid w:val="51C9EC52"/>
    <w:rsid w:val="51D95B22"/>
    <w:rsid w:val="527FDC56"/>
    <w:rsid w:val="533532EF"/>
    <w:rsid w:val="5413BE58"/>
    <w:rsid w:val="546ADA94"/>
    <w:rsid w:val="548A3BAB"/>
    <w:rsid w:val="55664215"/>
    <w:rsid w:val="561E47E8"/>
    <w:rsid w:val="566F64DA"/>
    <w:rsid w:val="56856A0D"/>
    <w:rsid w:val="56A1FD33"/>
    <w:rsid w:val="56E1B26E"/>
    <w:rsid w:val="579B15CE"/>
    <w:rsid w:val="57A7F70D"/>
    <w:rsid w:val="57C2F190"/>
    <w:rsid w:val="57E99D15"/>
    <w:rsid w:val="5853BCFE"/>
    <w:rsid w:val="5875C7A9"/>
    <w:rsid w:val="587E199C"/>
    <w:rsid w:val="58B84F8D"/>
    <w:rsid w:val="5A234436"/>
    <w:rsid w:val="5ACFBD34"/>
    <w:rsid w:val="5C951A07"/>
    <w:rsid w:val="5CC416B0"/>
    <w:rsid w:val="5D2EBB5B"/>
    <w:rsid w:val="5D783F80"/>
    <w:rsid w:val="5D9279AD"/>
    <w:rsid w:val="5E15940D"/>
    <w:rsid w:val="5E76E9EF"/>
    <w:rsid w:val="5E94A9D7"/>
    <w:rsid w:val="5F16CAA8"/>
    <w:rsid w:val="5F483B4C"/>
    <w:rsid w:val="5FE8DF2C"/>
    <w:rsid w:val="6118EC09"/>
    <w:rsid w:val="62A2F694"/>
    <w:rsid w:val="6330A137"/>
    <w:rsid w:val="651917A9"/>
    <w:rsid w:val="656DDDD3"/>
    <w:rsid w:val="661A4CFE"/>
    <w:rsid w:val="66BD8238"/>
    <w:rsid w:val="671FC634"/>
    <w:rsid w:val="677DBD8E"/>
    <w:rsid w:val="67CBAFFE"/>
    <w:rsid w:val="6844EAC0"/>
    <w:rsid w:val="6900ED2E"/>
    <w:rsid w:val="6987B9FC"/>
    <w:rsid w:val="69AF4793"/>
    <w:rsid w:val="6AF0C7E0"/>
    <w:rsid w:val="6AFA01CC"/>
    <w:rsid w:val="6B042DC6"/>
    <w:rsid w:val="6B3D7AE7"/>
    <w:rsid w:val="6B4606C8"/>
    <w:rsid w:val="6C0C89CE"/>
    <w:rsid w:val="6DE569F1"/>
    <w:rsid w:val="6E9564E5"/>
    <w:rsid w:val="6F3A3E0B"/>
    <w:rsid w:val="6F82BB77"/>
    <w:rsid w:val="6FFB4FA0"/>
    <w:rsid w:val="7128A971"/>
    <w:rsid w:val="71442E00"/>
    <w:rsid w:val="71540DEE"/>
    <w:rsid w:val="7187A38D"/>
    <w:rsid w:val="71E878DF"/>
    <w:rsid w:val="72039317"/>
    <w:rsid w:val="725AD04F"/>
    <w:rsid w:val="727779B9"/>
    <w:rsid w:val="72C1DFAC"/>
    <w:rsid w:val="72EBFFB4"/>
    <w:rsid w:val="72F4424A"/>
    <w:rsid w:val="7327DB28"/>
    <w:rsid w:val="73B6F811"/>
    <w:rsid w:val="73BFCD18"/>
    <w:rsid w:val="73CC1382"/>
    <w:rsid w:val="73E9B237"/>
    <w:rsid w:val="7487D015"/>
    <w:rsid w:val="74A8DAAD"/>
    <w:rsid w:val="74DB34BC"/>
    <w:rsid w:val="7677051D"/>
    <w:rsid w:val="76B55BA5"/>
    <w:rsid w:val="76C07465"/>
    <w:rsid w:val="777D3BAA"/>
    <w:rsid w:val="784BA44D"/>
    <w:rsid w:val="78FE36AD"/>
    <w:rsid w:val="7965EB4B"/>
    <w:rsid w:val="7A6A436B"/>
    <w:rsid w:val="7A9A070E"/>
    <w:rsid w:val="7B49BA9E"/>
    <w:rsid w:val="7BFE5871"/>
    <w:rsid w:val="7C16E087"/>
    <w:rsid w:val="7C6E964D"/>
    <w:rsid w:val="7CCCA96A"/>
    <w:rsid w:val="7CE58AFF"/>
    <w:rsid w:val="7CE8E232"/>
    <w:rsid w:val="7CF75C98"/>
    <w:rsid w:val="7D0E2A50"/>
    <w:rsid w:val="7DB6E426"/>
    <w:rsid w:val="7E932CF9"/>
    <w:rsid w:val="7E9D0337"/>
    <w:rsid w:val="7F56D3CA"/>
    <w:rsid w:val="7FB0B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10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10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9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2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5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10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10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5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6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7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8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0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dewr.gov.au/workplace-relation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openxmlformats.org/officeDocument/2006/relationships/hyperlink" Target="https://www.fairwork.gov.au/pay-and-wages/minimum-wages/piece-rates-and-commission-pay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2022-12-07T23:10:00Z</dcterms:created>
  <dcterms:modified xsi:type="dcterms:W3CDTF">2022-12-07T23:10:00Z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2022-12-07T06:07:31Z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6e725f61-1526-4268-b92b-04ad0b853ea4</vt:lpwstr>
  </property>
  <property fmtid="{D5CDD505-2E9C-101B-9397-08002B2CF9AE}" pid="8" name="MSIP_Label_5f877481-9e35-4b68-b667-876a73c6db41_ContentBits">
    <vt:lpwstr>0</vt:lpwstr>
  </property>
</Properties>
</file>