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C7F40" w14:textId="5C499B63" w:rsidR="006E4001" w:rsidRDefault="00777CA3">
      <w:r>
        <w:rPr>
          <w:noProof/>
        </w:rPr>
        <w:drawing>
          <wp:inline distT="0" distB="0" distL="0" distR="0" wp14:anchorId="6A57AC41" wp14:editId="1F41C4FD">
            <wp:extent cx="3666226" cy="877570"/>
            <wp:effectExtent l="0" t="0" r="0" b="0"/>
            <wp:docPr id="1" name="Picture 1" descr="Australian Government. National Careers Instit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t Education, Skills and Employment_Inline_Rev.png"/>
                    <pic:cNvPicPr/>
                  </pic:nvPicPr>
                  <pic:blipFill rotWithShape="1">
                    <a:blip r:embed="rId11"/>
                    <a:srcRect l="-2604" r="-1602"/>
                    <a:stretch/>
                  </pic:blipFill>
                  <pic:spPr bwMode="auto">
                    <a:xfrm>
                      <a:off x="0" y="0"/>
                      <a:ext cx="3672919" cy="879172"/>
                    </a:xfrm>
                    <a:prstGeom prst="rect">
                      <a:avLst/>
                    </a:prstGeom>
                    <a:ln>
                      <a:noFill/>
                    </a:ln>
                    <a:extLst>
                      <a:ext uri="{53640926-AAD7-44D8-BBD7-CCE9431645EC}">
                        <a14:shadowObscured xmlns:a14="http://schemas.microsoft.com/office/drawing/2010/main"/>
                      </a:ext>
                    </a:extLst>
                  </pic:spPr>
                </pic:pic>
              </a:graphicData>
            </a:graphic>
          </wp:inline>
        </w:drawing>
      </w:r>
    </w:p>
    <w:p w14:paraId="431E2E88" w14:textId="0FB7512F" w:rsidR="00777CA3" w:rsidRDefault="00777CA3" w:rsidP="00777CA3">
      <w:pPr>
        <w:spacing w:before="840" w:after="840" w:line="247" w:lineRule="auto"/>
        <w:jc w:val="center"/>
        <w:rPr>
          <w:rFonts w:ascii="Arial" w:hAnsi="Arial" w:cs="Arial"/>
          <w:sz w:val="32"/>
          <w:szCs w:val="32"/>
        </w:rPr>
      </w:pPr>
      <w:r w:rsidRPr="008948C9">
        <w:rPr>
          <w:rFonts w:ascii="Arial" w:hAnsi="Arial" w:cs="Arial"/>
          <w:sz w:val="32"/>
          <w:szCs w:val="32"/>
        </w:rPr>
        <w:t>National Careers Institute</w:t>
      </w:r>
      <w:r>
        <w:rPr>
          <w:rFonts w:ascii="Arial" w:hAnsi="Arial" w:cs="Arial"/>
          <w:sz w:val="32"/>
          <w:szCs w:val="32"/>
        </w:rPr>
        <w:t xml:space="preserve"> </w:t>
      </w:r>
      <w:r w:rsidRPr="008948C9">
        <w:rPr>
          <w:rFonts w:ascii="Arial" w:hAnsi="Arial" w:cs="Arial"/>
          <w:b/>
          <w:sz w:val="32"/>
          <w:szCs w:val="32"/>
        </w:rPr>
        <w:t>Advisory Board</w:t>
      </w:r>
      <w:r w:rsidRPr="008948C9">
        <w:rPr>
          <w:rFonts w:ascii="Arial" w:hAnsi="Arial" w:cs="Arial"/>
          <w:sz w:val="32"/>
          <w:szCs w:val="32"/>
        </w:rPr>
        <w:t xml:space="preserve"> </w:t>
      </w:r>
      <w:r>
        <w:rPr>
          <w:rFonts w:ascii="Arial" w:hAnsi="Arial" w:cs="Arial"/>
          <w:sz w:val="32"/>
          <w:szCs w:val="32"/>
        </w:rPr>
        <w:t>Communiqué</w:t>
      </w:r>
    </w:p>
    <w:p w14:paraId="7C7105A7" w14:textId="51E9263A" w:rsidR="008C11EF" w:rsidRDefault="008C11EF" w:rsidP="008C11EF">
      <w:r>
        <w:t xml:space="preserve">The National Careers Institute (NCI) Advisory Board held a meeting on </w:t>
      </w:r>
      <w:r w:rsidR="00BD56E9">
        <w:t xml:space="preserve">Thursday </w:t>
      </w:r>
      <w:r w:rsidR="00EB0FF9">
        <w:t>9</w:t>
      </w:r>
      <w:r w:rsidR="00F729E0">
        <w:t xml:space="preserve"> February 2023</w:t>
      </w:r>
      <w:r w:rsidR="00C501F9">
        <w:t xml:space="preserve"> to discuss </w:t>
      </w:r>
      <w:r w:rsidR="007D6FDF">
        <w:t>priorities which</w:t>
      </w:r>
      <w:r w:rsidR="00C501F9">
        <w:t xml:space="preserve"> support the strategic direction of the </w:t>
      </w:r>
      <w:r w:rsidR="007D6FDF">
        <w:t>NCI</w:t>
      </w:r>
      <w:r w:rsidR="00C501F9">
        <w:t xml:space="preserve">. The agenda included the Forward Work Plan </w:t>
      </w:r>
      <w:r w:rsidR="007D6FDF">
        <w:t xml:space="preserve">and the </w:t>
      </w:r>
      <w:r w:rsidR="007D6FDF" w:rsidDel="00EB5E96">
        <w:t>House</w:t>
      </w:r>
      <w:r w:rsidR="007D6FDF" w:rsidRPr="007D6FDF">
        <w:t xml:space="preserve"> of Representatives Standing Committee on Employment, Education and Training inquiry into the Perceptions and Status Vocation Education and Training (VET).   </w:t>
      </w:r>
    </w:p>
    <w:p w14:paraId="0D538F2C" w14:textId="5C4A9606" w:rsidR="00741F52" w:rsidRPr="003F7C2C" w:rsidRDefault="00741F52" w:rsidP="003F7C2C">
      <w:pPr>
        <w:pStyle w:val="ListParagraph"/>
        <w:numPr>
          <w:ilvl w:val="0"/>
          <w:numId w:val="2"/>
        </w:numPr>
        <w:spacing w:line="240" w:lineRule="auto"/>
        <w:ind w:left="714" w:hanging="357"/>
        <w:rPr>
          <w:rFonts w:asciiTheme="minorHAnsi" w:hAnsiTheme="minorHAnsi" w:cstheme="minorHAnsi"/>
        </w:rPr>
      </w:pPr>
      <w:r w:rsidRPr="003F7C2C">
        <w:rPr>
          <w:rFonts w:asciiTheme="minorHAnsi" w:hAnsiTheme="minorHAnsi" w:cstheme="minorHAnsi"/>
        </w:rPr>
        <w:t xml:space="preserve">The Board agreed to </w:t>
      </w:r>
      <w:r w:rsidR="007A4DB4" w:rsidRPr="003F7C2C">
        <w:rPr>
          <w:rFonts w:asciiTheme="minorHAnsi" w:hAnsiTheme="minorHAnsi" w:cstheme="minorHAnsi"/>
        </w:rPr>
        <w:t xml:space="preserve">a </w:t>
      </w:r>
      <w:r w:rsidR="00B4558A" w:rsidRPr="003F7C2C">
        <w:rPr>
          <w:rFonts w:asciiTheme="minorHAnsi" w:hAnsiTheme="minorHAnsi" w:cstheme="minorHAnsi"/>
        </w:rPr>
        <w:t xml:space="preserve">2023 </w:t>
      </w:r>
      <w:r w:rsidR="007A4DB4" w:rsidRPr="003F7C2C">
        <w:rPr>
          <w:rFonts w:asciiTheme="minorHAnsi" w:hAnsiTheme="minorHAnsi" w:cstheme="minorHAnsi"/>
        </w:rPr>
        <w:t xml:space="preserve">forward work plan </w:t>
      </w:r>
      <w:r w:rsidRPr="003F7C2C">
        <w:rPr>
          <w:rFonts w:asciiTheme="minorHAnsi" w:hAnsiTheme="minorHAnsi" w:cstheme="minorHAnsi"/>
        </w:rPr>
        <w:t xml:space="preserve">focussed on enhancing support to priority groups, including First Nations People, people with a disability, people from a culturally and linguistically diverse background and people returning to the workforce. The Board also agreed to the upcoming face to face meeting in June and the proposed professional development session for Board members. </w:t>
      </w:r>
    </w:p>
    <w:p w14:paraId="430554C5" w14:textId="77777777" w:rsidR="00555953" w:rsidRDefault="00555953" w:rsidP="003F7C2C">
      <w:pPr>
        <w:pStyle w:val="ListParagraph"/>
        <w:spacing w:line="240" w:lineRule="auto"/>
        <w:ind w:left="714"/>
        <w:rPr>
          <w:rFonts w:asciiTheme="minorHAnsi" w:hAnsiTheme="minorHAnsi" w:cstheme="minorHAnsi"/>
        </w:rPr>
      </w:pPr>
    </w:p>
    <w:p w14:paraId="59A85610" w14:textId="6C866437" w:rsidR="00741F52" w:rsidRPr="003F7C2C" w:rsidRDefault="00741F52" w:rsidP="003F7C2C">
      <w:pPr>
        <w:pStyle w:val="ListParagraph"/>
        <w:numPr>
          <w:ilvl w:val="0"/>
          <w:numId w:val="2"/>
        </w:numPr>
        <w:spacing w:line="240" w:lineRule="auto"/>
        <w:ind w:left="714" w:hanging="357"/>
        <w:rPr>
          <w:rFonts w:asciiTheme="minorHAnsi" w:hAnsiTheme="minorHAnsi" w:cstheme="minorHAnsi"/>
        </w:rPr>
      </w:pPr>
      <w:r w:rsidRPr="003F7C2C">
        <w:rPr>
          <w:rFonts w:asciiTheme="minorHAnsi" w:hAnsiTheme="minorHAnsi" w:cstheme="minorHAnsi"/>
        </w:rPr>
        <w:t xml:space="preserve">Board members were provided with background on the House of Representatives Standing Committee on Employment, Education and Training inquiry into the Perceptions and Status </w:t>
      </w:r>
      <w:r w:rsidR="008D5091" w:rsidRPr="003F7C2C">
        <w:rPr>
          <w:rFonts w:asciiTheme="minorHAnsi" w:hAnsiTheme="minorHAnsi" w:cstheme="minorHAnsi"/>
        </w:rPr>
        <w:t>of VET</w:t>
      </w:r>
      <w:r w:rsidRPr="003F7C2C">
        <w:rPr>
          <w:rFonts w:asciiTheme="minorHAnsi" w:hAnsiTheme="minorHAnsi" w:cstheme="minorHAnsi"/>
        </w:rPr>
        <w:t xml:space="preserve">.  The Board discussed the impacts of the current perceptions and status of VET across market sectors and provided advice related to past and ongoing work in their respective areas of expertise, which </w:t>
      </w:r>
      <w:r w:rsidR="00AC46BB" w:rsidRPr="003F7C2C">
        <w:rPr>
          <w:rFonts w:asciiTheme="minorHAnsi" w:hAnsiTheme="minorHAnsi" w:cstheme="minorHAnsi"/>
        </w:rPr>
        <w:t xml:space="preserve">may be relevant to </w:t>
      </w:r>
      <w:r w:rsidRPr="003F7C2C">
        <w:rPr>
          <w:rFonts w:asciiTheme="minorHAnsi" w:hAnsiTheme="minorHAnsi" w:cstheme="minorHAnsi"/>
        </w:rPr>
        <w:t xml:space="preserve">the department’s submission to the inquiry.   </w:t>
      </w:r>
    </w:p>
    <w:p w14:paraId="39108F87" w14:textId="3F1570D8" w:rsidR="007A7B98" w:rsidRDefault="007A7B98" w:rsidP="007A7B98">
      <w:pPr>
        <w:rPr>
          <w:rFonts w:eastAsia="Calibri" w:cstheme="minorHAnsi"/>
        </w:rPr>
      </w:pPr>
      <w:r>
        <w:t>The Advisory Board welcomed Professor Peter Dawkins, Interim Director of Jobs and Skills Australia as ex-officio member to replace Mr Adam Boyton</w:t>
      </w:r>
      <w:r w:rsidR="00657513">
        <w:t>, former National Skills Commissioner</w:t>
      </w:r>
      <w:r>
        <w:t>. Board members were also informed that Ms</w:t>
      </w:r>
      <w:r w:rsidR="00FB3D05">
        <w:t> </w:t>
      </w:r>
      <w:r>
        <w:t>Sarah Agboola submitted her resignation to the board effective November 2022.</w:t>
      </w:r>
      <w:r w:rsidR="00E4659D" w:rsidRPr="00E4659D">
        <w:rPr>
          <w:rFonts w:eastAsia="Calibri" w:cstheme="minorHAnsi"/>
        </w:rPr>
        <w:t xml:space="preserve"> </w:t>
      </w:r>
      <w:r w:rsidR="00E4659D">
        <w:rPr>
          <w:rFonts w:eastAsia="Calibri" w:cstheme="minorHAnsi"/>
        </w:rPr>
        <w:t>Ms Ayyuce acknowledged Ms Agboola’s commitment and time on the board and wished her the best in her future endeavours.</w:t>
      </w:r>
      <w:r>
        <w:t xml:space="preserve"> The </w:t>
      </w:r>
      <w:r w:rsidR="00986F52">
        <w:t>d</w:t>
      </w:r>
      <w:r>
        <w:t xml:space="preserve">epartment is leading the process to fill the vacancy. </w:t>
      </w:r>
    </w:p>
    <w:p w14:paraId="325A75FC" w14:textId="4FFC9849" w:rsidR="008C11EF" w:rsidRDefault="008C11EF" w:rsidP="008C11EF">
      <w:r>
        <w:t>The NCI Advisory Board is next scheduled to meet</w:t>
      </w:r>
      <w:r w:rsidR="007A7B98">
        <w:t xml:space="preserve"> in person</w:t>
      </w:r>
      <w:r>
        <w:t xml:space="preserve"> </w:t>
      </w:r>
      <w:r w:rsidR="00200016">
        <w:t>on Thursday 8</w:t>
      </w:r>
      <w:r w:rsidR="00670342">
        <w:t xml:space="preserve"> </w:t>
      </w:r>
      <w:r w:rsidR="00EB0FF9">
        <w:t>June</w:t>
      </w:r>
      <w:r w:rsidR="00F729E0">
        <w:t xml:space="preserve"> 2023</w:t>
      </w:r>
      <w:r>
        <w:t>.</w:t>
      </w:r>
    </w:p>
    <w:p w14:paraId="26E96DA2" w14:textId="77777777" w:rsidR="00F20935" w:rsidRDefault="00F20935" w:rsidP="008C11EF"/>
    <w:p w14:paraId="536D16D1" w14:textId="77777777" w:rsidR="008C11EF" w:rsidRPr="00741193" w:rsidRDefault="008C11EF" w:rsidP="008C11EF">
      <w:pPr>
        <w:rPr>
          <w:i/>
          <w:iCs/>
        </w:rPr>
      </w:pPr>
      <w:r w:rsidRPr="00741193">
        <w:rPr>
          <w:i/>
          <w:iCs/>
        </w:rPr>
        <w:t>The NCI ensures people have access to authoritative and accurate careers information and support irrespective of their age or career stage</w:t>
      </w:r>
    </w:p>
    <w:p w14:paraId="0EDAFA63" w14:textId="77777777" w:rsidR="00777CA3" w:rsidRDefault="00777CA3" w:rsidP="008C11EF">
      <w:pPr>
        <w:spacing w:before="240" w:after="240" w:line="247" w:lineRule="auto"/>
      </w:pPr>
    </w:p>
    <w:sectPr w:rsidR="00777CA3">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BE778" w14:textId="77777777" w:rsidR="0044792A" w:rsidRDefault="0044792A" w:rsidP="009E7AD6">
      <w:pPr>
        <w:spacing w:after="0" w:line="240" w:lineRule="auto"/>
      </w:pPr>
      <w:r>
        <w:separator/>
      </w:r>
    </w:p>
  </w:endnote>
  <w:endnote w:type="continuationSeparator" w:id="0">
    <w:p w14:paraId="0C4CFCF0" w14:textId="77777777" w:rsidR="0044792A" w:rsidRDefault="0044792A" w:rsidP="009E7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1BB47" w14:textId="77777777" w:rsidR="009E7AD6" w:rsidRDefault="009E7A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B893B" w14:textId="77777777" w:rsidR="009E7AD6" w:rsidRDefault="009E7A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D2332" w14:textId="77777777" w:rsidR="009E7AD6" w:rsidRDefault="009E7A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99E1C" w14:textId="77777777" w:rsidR="0044792A" w:rsidRDefault="0044792A" w:rsidP="009E7AD6">
      <w:pPr>
        <w:spacing w:after="0" w:line="240" w:lineRule="auto"/>
      </w:pPr>
      <w:r>
        <w:separator/>
      </w:r>
    </w:p>
  </w:footnote>
  <w:footnote w:type="continuationSeparator" w:id="0">
    <w:p w14:paraId="24E0EFF2" w14:textId="77777777" w:rsidR="0044792A" w:rsidRDefault="0044792A" w:rsidP="009E7A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A90CC" w14:textId="77777777" w:rsidR="009E7AD6" w:rsidRDefault="009E7A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797C1" w14:textId="4F764108" w:rsidR="009E7AD6" w:rsidRDefault="009E7A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4B619" w14:textId="77777777" w:rsidR="009E7AD6" w:rsidRDefault="009E7A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B1725"/>
    <w:multiLevelType w:val="hybridMultilevel"/>
    <w:tmpl w:val="3B34B9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71D0483"/>
    <w:multiLevelType w:val="hybridMultilevel"/>
    <w:tmpl w:val="926827E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E7E"/>
    <w:rsid w:val="00005605"/>
    <w:rsid w:val="000B0B6E"/>
    <w:rsid w:val="000E7685"/>
    <w:rsid w:val="00107613"/>
    <w:rsid w:val="0011646E"/>
    <w:rsid w:val="001214DC"/>
    <w:rsid w:val="00134CBE"/>
    <w:rsid w:val="0019204B"/>
    <w:rsid w:val="001951F5"/>
    <w:rsid w:val="001A65A1"/>
    <w:rsid w:val="001F7D34"/>
    <w:rsid w:val="00200016"/>
    <w:rsid w:val="00206AC9"/>
    <w:rsid w:val="002369CF"/>
    <w:rsid w:val="00240D68"/>
    <w:rsid w:val="0024317B"/>
    <w:rsid w:val="0026176B"/>
    <w:rsid w:val="00273CEF"/>
    <w:rsid w:val="002773FF"/>
    <w:rsid w:val="0028537D"/>
    <w:rsid w:val="002D2F6F"/>
    <w:rsid w:val="002D373E"/>
    <w:rsid w:val="002F0BFE"/>
    <w:rsid w:val="0031260C"/>
    <w:rsid w:val="003B424F"/>
    <w:rsid w:val="003F7C2C"/>
    <w:rsid w:val="00425A64"/>
    <w:rsid w:val="00437CE5"/>
    <w:rsid w:val="0044792A"/>
    <w:rsid w:val="00461A3E"/>
    <w:rsid w:val="004A119D"/>
    <w:rsid w:val="004E212A"/>
    <w:rsid w:val="004F78F9"/>
    <w:rsid w:val="0051416B"/>
    <w:rsid w:val="00550ECB"/>
    <w:rsid w:val="00551D91"/>
    <w:rsid w:val="00555953"/>
    <w:rsid w:val="005753F9"/>
    <w:rsid w:val="0058417A"/>
    <w:rsid w:val="00597B19"/>
    <w:rsid w:val="005C2EF4"/>
    <w:rsid w:val="005D1A1B"/>
    <w:rsid w:val="005D6A55"/>
    <w:rsid w:val="006158FF"/>
    <w:rsid w:val="00636539"/>
    <w:rsid w:val="006472A3"/>
    <w:rsid w:val="00657513"/>
    <w:rsid w:val="00670342"/>
    <w:rsid w:val="0067401A"/>
    <w:rsid w:val="00685D50"/>
    <w:rsid w:val="006C22DE"/>
    <w:rsid w:val="006E4001"/>
    <w:rsid w:val="0070206A"/>
    <w:rsid w:val="00714449"/>
    <w:rsid w:val="00735F25"/>
    <w:rsid w:val="007400BB"/>
    <w:rsid w:val="00741F52"/>
    <w:rsid w:val="0075083B"/>
    <w:rsid w:val="00770EEC"/>
    <w:rsid w:val="00776A4B"/>
    <w:rsid w:val="00777787"/>
    <w:rsid w:val="00777CA3"/>
    <w:rsid w:val="00792A30"/>
    <w:rsid w:val="007A4DB4"/>
    <w:rsid w:val="007A7B98"/>
    <w:rsid w:val="007B3340"/>
    <w:rsid w:val="007D1C4B"/>
    <w:rsid w:val="007D6FDF"/>
    <w:rsid w:val="007E74B9"/>
    <w:rsid w:val="008155AD"/>
    <w:rsid w:val="00817964"/>
    <w:rsid w:val="00825CBD"/>
    <w:rsid w:val="00846A5D"/>
    <w:rsid w:val="008A4FD9"/>
    <w:rsid w:val="008C11EF"/>
    <w:rsid w:val="008D3963"/>
    <w:rsid w:val="008D5091"/>
    <w:rsid w:val="009344A7"/>
    <w:rsid w:val="0095459C"/>
    <w:rsid w:val="00962CF2"/>
    <w:rsid w:val="00985F9B"/>
    <w:rsid w:val="00986F52"/>
    <w:rsid w:val="009D7E6C"/>
    <w:rsid w:val="009E5E7E"/>
    <w:rsid w:val="009E7AD6"/>
    <w:rsid w:val="00A0024B"/>
    <w:rsid w:val="00A07753"/>
    <w:rsid w:val="00A12A05"/>
    <w:rsid w:val="00A12EE4"/>
    <w:rsid w:val="00A557EE"/>
    <w:rsid w:val="00A56D15"/>
    <w:rsid w:val="00A71AB0"/>
    <w:rsid w:val="00AA3057"/>
    <w:rsid w:val="00AB2DA9"/>
    <w:rsid w:val="00AC067B"/>
    <w:rsid w:val="00AC46BB"/>
    <w:rsid w:val="00AD5D68"/>
    <w:rsid w:val="00AE018E"/>
    <w:rsid w:val="00AE69DC"/>
    <w:rsid w:val="00B374E0"/>
    <w:rsid w:val="00B409BF"/>
    <w:rsid w:val="00B4558A"/>
    <w:rsid w:val="00B817F0"/>
    <w:rsid w:val="00B82C1B"/>
    <w:rsid w:val="00B90C1D"/>
    <w:rsid w:val="00BC62C3"/>
    <w:rsid w:val="00BD56E9"/>
    <w:rsid w:val="00BF5780"/>
    <w:rsid w:val="00C01C24"/>
    <w:rsid w:val="00C25816"/>
    <w:rsid w:val="00C3316E"/>
    <w:rsid w:val="00C501F9"/>
    <w:rsid w:val="00C53DD2"/>
    <w:rsid w:val="00C65591"/>
    <w:rsid w:val="00C70C10"/>
    <w:rsid w:val="00C7792D"/>
    <w:rsid w:val="00CE3E57"/>
    <w:rsid w:val="00DA0489"/>
    <w:rsid w:val="00DA5202"/>
    <w:rsid w:val="00DC7CE9"/>
    <w:rsid w:val="00E4659D"/>
    <w:rsid w:val="00E53EA3"/>
    <w:rsid w:val="00E90595"/>
    <w:rsid w:val="00E961D5"/>
    <w:rsid w:val="00EA56E4"/>
    <w:rsid w:val="00EB0FF9"/>
    <w:rsid w:val="00EB5E96"/>
    <w:rsid w:val="00EC44C8"/>
    <w:rsid w:val="00ED5301"/>
    <w:rsid w:val="00F11F19"/>
    <w:rsid w:val="00F20935"/>
    <w:rsid w:val="00F253D9"/>
    <w:rsid w:val="00F27E17"/>
    <w:rsid w:val="00F31E6E"/>
    <w:rsid w:val="00F40020"/>
    <w:rsid w:val="00F52527"/>
    <w:rsid w:val="00F63F48"/>
    <w:rsid w:val="00F729E0"/>
    <w:rsid w:val="00F91A8E"/>
    <w:rsid w:val="00FA7236"/>
    <w:rsid w:val="00FB3D05"/>
    <w:rsid w:val="00FE2ACD"/>
    <w:rsid w:val="00FE4FCB"/>
    <w:rsid w:val="00FF08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513272"/>
  <w15:chartTrackingRefBased/>
  <w15:docId w15:val="{BB763E77-45DD-45FB-9FA5-6F59EA2BE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7A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AD6"/>
  </w:style>
  <w:style w:type="paragraph" w:styleId="Footer">
    <w:name w:val="footer"/>
    <w:basedOn w:val="Normal"/>
    <w:link w:val="FooterChar"/>
    <w:uiPriority w:val="99"/>
    <w:unhideWhenUsed/>
    <w:rsid w:val="009E7A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AD6"/>
  </w:style>
  <w:style w:type="paragraph" w:styleId="BalloonText">
    <w:name w:val="Balloon Text"/>
    <w:basedOn w:val="Normal"/>
    <w:link w:val="BalloonTextChar"/>
    <w:uiPriority w:val="99"/>
    <w:semiHidden/>
    <w:unhideWhenUsed/>
    <w:rsid w:val="00A12E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2EE4"/>
    <w:rPr>
      <w:rFonts w:ascii="Segoe UI" w:hAnsi="Segoe UI" w:cs="Segoe UI"/>
      <w:sz w:val="18"/>
      <w:szCs w:val="18"/>
    </w:rPr>
  </w:style>
  <w:style w:type="character" w:styleId="CommentReference">
    <w:name w:val="annotation reference"/>
    <w:basedOn w:val="DefaultParagraphFont"/>
    <w:uiPriority w:val="99"/>
    <w:semiHidden/>
    <w:unhideWhenUsed/>
    <w:rsid w:val="00550ECB"/>
    <w:rPr>
      <w:sz w:val="16"/>
      <w:szCs w:val="16"/>
    </w:rPr>
  </w:style>
  <w:style w:type="paragraph" w:styleId="CommentText">
    <w:name w:val="annotation text"/>
    <w:basedOn w:val="Normal"/>
    <w:link w:val="CommentTextChar"/>
    <w:uiPriority w:val="99"/>
    <w:semiHidden/>
    <w:unhideWhenUsed/>
    <w:rsid w:val="00550ECB"/>
    <w:pPr>
      <w:spacing w:line="240" w:lineRule="auto"/>
    </w:pPr>
    <w:rPr>
      <w:sz w:val="20"/>
      <w:szCs w:val="20"/>
    </w:rPr>
  </w:style>
  <w:style w:type="character" w:customStyle="1" w:styleId="CommentTextChar">
    <w:name w:val="Comment Text Char"/>
    <w:basedOn w:val="DefaultParagraphFont"/>
    <w:link w:val="CommentText"/>
    <w:uiPriority w:val="99"/>
    <w:semiHidden/>
    <w:rsid w:val="00550ECB"/>
    <w:rPr>
      <w:sz w:val="20"/>
      <w:szCs w:val="20"/>
    </w:rPr>
  </w:style>
  <w:style w:type="paragraph" w:styleId="CommentSubject">
    <w:name w:val="annotation subject"/>
    <w:basedOn w:val="CommentText"/>
    <w:next w:val="CommentText"/>
    <w:link w:val="CommentSubjectChar"/>
    <w:uiPriority w:val="99"/>
    <w:semiHidden/>
    <w:unhideWhenUsed/>
    <w:rsid w:val="00550ECB"/>
    <w:rPr>
      <w:b/>
      <w:bCs/>
    </w:rPr>
  </w:style>
  <w:style w:type="character" w:customStyle="1" w:styleId="CommentSubjectChar">
    <w:name w:val="Comment Subject Char"/>
    <w:basedOn w:val="CommentTextChar"/>
    <w:link w:val="CommentSubject"/>
    <w:uiPriority w:val="99"/>
    <w:semiHidden/>
    <w:rsid w:val="00550ECB"/>
    <w:rPr>
      <w:b/>
      <w:bCs/>
      <w:sz w:val="20"/>
      <w:szCs w:val="20"/>
    </w:rPr>
  </w:style>
  <w:style w:type="character" w:customStyle="1" w:styleId="ListParagraphChar">
    <w:name w:val="List Paragraph Char"/>
    <w:aliases w:val="Recommendation Char,List Paragraph1 Char,List Paragraph11 Char,List Paragraph2 Char,List Bullet Cab Char,Bulletr List Paragraph Char,FooterText Char,L Char,List Paragraph21 Char,Listeafsnit1 Char,Paragraphe de liste1 Char,列出段 Char"/>
    <w:link w:val="ListParagraph"/>
    <w:uiPriority w:val="34"/>
    <w:qFormat/>
    <w:locked/>
    <w:rsid w:val="002D2F6F"/>
    <w:rPr>
      <w:rFonts w:ascii="Arial" w:hAnsi="Arial" w:cs="Arial"/>
    </w:rPr>
  </w:style>
  <w:style w:type="paragraph" w:styleId="ListParagraph">
    <w:name w:val="List Paragraph"/>
    <w:aliases w:val="Recommendation,List Paragraph1,List Paragraph11,List Paragraph2,List Bullet Cab,Bulletr List Paragraph,FooterText,L,List Paragraph21,Listeafsnit1,Paragraphe de liste1,Parágrafo da Lista1,Párrafo de lista1,bullet point list,列出段"/>
    <w:basedOn w:val="Normal"/>
    <w:link w:val="ListParagraphChar"/>
    <w:uiPriority w:val="34"/>
    <w:qFormat/>
    <w:rsid w:val="002D2F6F"/>
    <w:pPr>
      <w:spacing w:after="200" w:line="360" w:lineRule="auto"/>
      <w:ind w:left="720"/>
      <w:contextualSpacing/>
    </w:pPr>
    <w:rPr>
      <w:rFonts w:ascii="Arial" w:hAnsi="Arial" w:cs="Arial"/>
    </w:rPr>
  </w:style>
  <w:style w:type="character" w:styleId="Hyperlink">
    <w:name w:val="Hyperlink"/>
    <w:basedOn w:val="DefaultParagraphFont"/>
    <w:uiPriority w:val="99"/>
    <w:unhideWhenUsed/>
    <w:rsid w:val="00DC7CE9"/>
    <w:rPr>
      <w:color w:val="0563C1" w:themeColor="hyperlink"/>
      <w:u w:val="single"/>
    </w:rPr>
  </w:style>
  <w:style w:type="character" w:styleId="UnresolvedMention">
    <w:name w:val="Unresolved Mention"/>
    <w:basedOn w:val="DefaultParagraphFont"/>
    <w:uiPriority w:val="99"/>
    <w:semiHidden/>
    <w:unhideWhenUsed/>
    <w:rsid w:val="00DC7CE9"/>
    <w:rPr>
      <w:color w:val="605E5C"/>
      <w:shd w:val="clear" w:color="auto" w:fill="E1DFDD"/>
    </w:rPr>
  </w:style>
  <w:style w:type="character" w:styleId="FollowedHyperlink">
    <w:name w:val="FollowedHyperlink"/>
    <w:basedOn w:val="DefaultParagraphFont"/>
    <w:uiPriority w:val="99"/>
    <w:semiHidden/>
    <w:unhideWhenUsed/>
    <w:rsid w:val="00E961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3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171AAD-C466-4822-8C63-8F78B81EDA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2A69394-4424-4487-9E5E-3B48FD2C2715}">
  <ds:schemaRefs>
    <ds:schemaRef ds:uri="http://schemas.openxmlformats.org/officeDocument/2006/bibliography"/>
  </ds:schemaRefs>
</ds:datastoreItem>
</file>

<file path=customXml/itemProps3.xml><?xml version="1.0" encoding="utf-8"?>
<ds:datastoreItem xmlns:ds="http://schemas.openxmlformats.org/officeDocument/2006/customXml" ds:itemID="{2DAAA157-EE58-4307-AD2A-C470B70ECE7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07670B7-79C7-436D-B655-21ECBEF4B3A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Careers Institute Advisory Board Communiqué - 9 February 2023</dc:title>
  <dc:subject/>
  <dc:creator>LARKHAM,Bree</dc:creator>
  <cp:keywords/>
  <dc:description/>
  <cp:lastModifiedBy>Suzanne Cooper</cp:lastModifiedBy>
  <cp:revision>2</cp:revision>
  <cp:lastPrinted>2021-11-04T23:41:00Z</cp:lastPrinted>
  <dcterms:created xsi:type="dcterms:W3CDTF">2023-03-03T05:18:00Z</dcterms:created>
  <dcterms:modified xsi:type="dcterms:W3CDTF">2023-03-03T05:18:00Z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2022-07-27T05:29:00Z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6d84b4bb-8b6d-4796-9b18-a017bf490ef5</vt:lpwstr>
  </property>
  <property fmtid="{D5CDD505-2E9C-101B-9397-08002B2CF9AE}" pid="8" name="MSIP_Label_79d889eb-932f-4752-8739-64d25806ef64_ContentBits">
    <vt:lpwstr>0</vt:lpwstr>
  </property>
</Properties>
</file>