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FD1E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1F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0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1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2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3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4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5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6" w14:textId="77777777" w:rsidR="00C85CBB" w:rsidRDefault="00C85CBB">
      <w:pPr>
        <w:pStyle w:val="BodyText"/>
        <w:rPr>
          <w:rFonts w:ascii="Times New Roman"/>
          <w:sz w:val="20"/>
        </w:rPr>
      </w:pPr>
    </w:p>
    <w:p w14:paraId="7255FD27" w14:textId="77777777" w:rsidR="00C85CBB" w:rsidRDefault="00C85CBB">
      <w:pPr>
        <w:pStyle w:val="BodyText"/>
        <w:spacing w:before="9"/>
        <w:rPr>
          <w:rFonts w:ascii="Times New Roman"/>
          <w:sz w:val="25"/>
        </w:rPr>
      </w:pPr>
    </w:p>
    <w:p w14:paraId="7255FD28" w14:textId="77777777" w:rsidR="00C85CBB" w:rsidRDefault="008418CA">
      <w:pPr>
        <w:pStyle w:val="Heading1"/>
        <w:spacing w:line="235" w:lineRule="auto"/>
        <w:ind w:left="6629" w:right="40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255FD4E" wp14:editId="3D68059A">
            <wp:simplePos x="0" y="0"/>
            <wp:positionH relativeFrom="page">
              <wp:posOffset>359994</wp:posOffset>
            </wp:positionH>
            <wp:positionV relativeFrom="paragraph">
              <wp:posOffset>99816</wp:posOffset>
            </wp:positionV>
            <wp:extent cx="3513797" cy="1308112"/>
            <wp:effectExtent l="0" t="0" r="0" b="0"/>
            <wp:wrapNone/>
            <wp:docPr id="1" name="image1.jpe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97" cy="130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9EB">
        <w:pict w14:anchorId="7255FD51">
          <v:group id="docshapegroup1" o:spid="_x0000_s1031" alt="Navy Banner with Workforce Australia Logo and Document TItle" style="position:absolute;left:0;text-align:left;margin-left:0;margin-top:-119.05pt;width:595.3pt;height:99.25pt;z-index:15730176;mso-position-horizontal-relative:page;mso-position-vertical-relative:text" coordorigin=",-2384" coordsize="11906,1985">
            <v:rect id="docshape2" o:spid="_x0000_s1037" style="position:absolute;top:-2385;width:11906;height:1985" fillcolor="#05153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6" type="#_x0000_t75" style="position:absolute;left:627;top:-1896;width:3282;height:735">
              <v:imagedata r:id="rId8" o:title=""/>
            </v:shape>
            <v:shape id="docshape4" o:spid="_x0000_s1035" style="position:absolute;left:878;top:-1015;width:546;height:99" coordorigin="878,-1015" coordsize="546,99" o:spt="100" adj="0,,0" path="m955,-964r-3,-19l945,-992r,28l942,-949r-7,12l922,-929r-16,2l888,-927r,-74l906,-1001r16,3l935,-991r7,12l945,-964r,-28l942,-997r-6,-4l926,-1006r-20,-3l878,-1009r,91l906,-918r20,-3l935,-927r7,-4l952,-945r3,-19xm1030,-948r-1,-7l1027,-963r-6,-11l1020,-975r,20l979,-955r1,-13l989,-976r22,l1019,-968r1,13l1020,-975r-1,-1l1012,-981r-12,-3l988,-981r-10,7l972,-964r-3,14l972,-937r6,11l989,-919r14,2l1014,-917r7,-2l1027,-922r-1,-3l1025,-930r-6,3l1012,-925r-23,l980,-934r-1,-13l1030,-947r,-1xm1071,-925r-11,l1055,-930r,-85l1046,-1015r,74l1046,-924r8,7l1070,-917r1,-8xm1094,-983r-9,l1085,-918r9,l1094,-983xm1096,-1008r-2,-3l1086,-1011r-3,3l1083,-1000r3,3l1094,-997r2,-3l1096,-1008xm1168,-983r-9,l1137,-931r-21,-52l1106,-983r28,65l1141,-918r27,-65xm1233,-948r-1,-7l1231,-963r-6,-11l1224,-975r,20l1182,-955r2,-13l1193,-976r22,l1222,-968r2,13l1224,-975r-1,-1l1216,-981r-12,-3l1192,-981r-10,7l1175,-964r-2,14l1175,-937r7,11l1193,-919r14,2l1218,-917r7,-2l1231,-922r-1,-3l1229,-930r-6,3l1216,-925r-24,l1183,-934r-1,-13l1233,-947r,-1xm1283,-974r-1,-9l1270,-983r-6,4l1260,-972r,-11l1251,-983r,65l1260,-918r,-46l1264,-970r5,-4l1283,-974xm1350,-948r-1,-7l1347,-963r-6,-11l1340,-975r,20l1299,-955r1,-13l1309,-976r22,l1339,-968r1,13l1340,-975r-1,-1l1332,-981r-12,-3l1308,-981r-10,7l1292,-964r-3,14l1292,-937r6,11l1309,-919r14,2l1334,-917r7,-2l1347,-922r-1,-3l1345,-930r-6,3l1332,-925r-23,l1300,-934r-1,-13l1350,-947r,-1xm1424,-1015r-8,l1416,-937r-10,12l1379,-925r-9,-10l1370,-964r10,-11l1403,-975r6,2l1415,-971r,22l1416,-937r,-78l1415,-1015r,36l1408,-982r-6,-2l1394,-984r-13,3l1370,-974r-7,11l1361,-949r2,13l1369,-926r10,7l1391,-917r9,l1410,-921r2,-4l1415,-931r,13l1424,-918r,-13l1424,-975r,-4l1424,-1015xe" stroked="f">
              <v:stroke joinstyle="round"/>
              <v:formulas/>
              <v:path arrowok="t" o:connecttype="segments"/>
            </v:shape>
            <v:shape id="docshape5" o:spid="_x0000_s1034" type="#_x0000_t75" style="position:absolute;left:1481;top:-1015;width:131;height:125">
              <v:imagedata r:id="rId9" o:title=""/>
            </v:shape>
            <v:shape id="docshape6" o:spid="_x0000_s1033" style="position:absolute;left:1646;top:-1010;width:283;height:94" coordorigin="1647,-1010" coordsize="283,94" o:spt="100" adj="0,,0" path="m1727,-918r-10,-25l1714,-952r-10,-25l1704,-952r-35,l1687,-998r17,46l1704,-977r-8,-21l1692,-1009r-10,l1647,-918r9,l1666,-943r41,l1717,-918r10,xm1795,-927r-45,l1750,-959r41,l1791,-968r-41,l1750,-1000r44,l1794,-1009r-54,l1740,-918r55,l1795,-927xm1865,-1009r-63,l1802,-1000r28,l1830,-918r9,l1839,-1000r26,l1865,-1009xm1929,-959r-12,-5l1892,-974r-8,-4l1884,-996r7,-5l1911,-1001r6,4l1920,-991r8,-5l1924,-1004r-9,-6l1886,-1010r-11,9l1875,-971r11,5l1911,-957r9,4l1920,-931r-7,6l1891,-925r-8,-4l1877,-934r-5,9l1879,-920r10,3l1917,-917r12,-9l1929,-959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2" type="#_x0000_t202" style="position:absolute;top:-2385;width:11906;height:1985" filled="f" stroked="f">
              <v:textbox inset="0,0,0,0">
                <w:txbxContent>
                  <w:p w14:paraId="7255FD62" w14:textId="77777777" w:rsidR="00C85CBB" w:rsidRDefault="00C85CBB">
                    <w:pPr>
                      <w:spacing w:before="9"/>
                      <w:rPr>
                        <w:sz w:val="38"/>
                      </w:rPr>
                    </w:pPr>
                  </w:p>
                  <w:p w14:paraId="7255FD63" w14:textId="77777777" w:rsidR="00C85CBB" w:rsidRDefault="008418CA">
                    <w:pPr>
                      <w:spacing w:line="208" w:lineRule="auto"/>
                      <w:ind w:left="5488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Workforce Australia - Employability</w:t>
                    </w:r>
                    <w:r>
                      <w:rPr>
                        <w:b/>
                        <w:color w:val="FFFFFF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Skills</w:t>
                    </w:r>
                    <w:r>
                      <w:rPr>
                        <w:b/>
                        <w:color w:val="FFFFFF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Training</w:t>
                    </w:r>
                  </w:p>
                  <w:p w14:paraId="7255FD64" w14:textId="77777777" w:rsidR="00C85CBB" w:rsidRDefault="008418CA">
                    <w:pPr>
                      <w:spacing w:line="316" w:lineRule="exact"/>
                      <w:ind w:left="548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Service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Delivery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Plan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2022-2027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(Participants)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0AFE1"/>
        </w:rPr>
        <w:t>Our</w:t>
      </w:r>
      <w:r>
        <w:rPr>
          <w:color w:val="50AFE1"/>
          <w:spacing w:val="-17"/>
        </w:rPr>
        <w:t xml:space="preserve"> </w:t>
      </w:r>
      <w:r>
        <w:rPr>
          <w:color w:val="50AFE1"/>
        </w:rPr>
        <w:t>Employability</w:t>
      </w:r>
      <w:r>
        <w:rPr>
          <w:color w:val="50AFE1"/>
          <w:spacing w:val="-17"/>
        </w:rPr>
        <w:t xml:space="preserve"> </w:t>
      </w:r>
      <w:r>
        <w:rPr>
          <w:color w:val="50AFE1"/>
        </w:rPr>
        <w:t>Skills Training Program</w:t>
      </w:r>
    </w:p>
    <w:p w14:paraId="7255FD29" w14:textId="77777777" w:rsidR="00C85CBB" w:rsidRDefault="008418CA">
      <w:pPr>
        <w:pStyle w:val="BodyText"/>
        <w:spacing w:before="115" w:line="247" w:lineRule="auto"/>
        <w:ind w:left="6629" w:right="409"/>
      </w:pPr>
      <w:r>
        <w:t xml:space="preserve">We will provide you with strong connections to your industry of interest through highly </w:t>
      </w:r>
      <w:proofErr w:type="spellStart"/>
      <w:r>
        <w:t>personalised</w:t>
      </w:r>
      <w:proofErr w:type="spellEnd"/>
      <w:r>
        <w:t xml:space="preserve"> pre-employment training and Industry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getting and keeping a job.</w:t>
      </w:r>
    </w:p>
    <w:p w14:paraId="7255FD2A" w14:textId="77777777" w:rsidR="00C85CBB" w:rsidRDefault="00C85CBB">
      <w:pPr>
        <w:pStyle w:val="BodyText"/>
        <w:rPr>
          <w:sz w:val="20"/>
        </w:rPr>
      </w:pPr>
    </w:p>
    <w:p w14:paraId="7255FD2B" w14:textId="77777777" w:rsidR="00C85CBB" w:rsidRDefault="00C85CBB">
      <w:pPr>
        <w:pStyle w:val="BodyText"/>
        <w:rPr>
          <w:sz w:val="20"/>
        </w:rPr>
      </w:pPr>
    </w:p>
    <w:p w14:paraId="7255FD2C" w14:textId="77777777" w:rsidR="00C85CBB" w:rsidRDefault="00C85CBB">
      <w:pPr>
        <w:pStyle w:val="BodyText"/>
        <w:rPr>
          <w:sz w:val="20"/>
        </w:rPr>
      </w:pPr>
    </w:p>
    <w:p w14:paraId="7255FD2D" w14:textId="77777777" w:rsidR="00C85CBB" w:rsidRDefault="00C85CBB">
      <w:pPr>
        <w:rPr>
          <w:sz w:val="20"/>
        </w:rPr>
        <w:sectPr w:rsidR="00C85C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7255FD2E" w14:textId="77777777" w:rsidR="00C85CBB" w:rsidRDefault="00C85CBB">
      <w:pPr>
        <w:pStyle w:val="BodyText"/>
        <w:rPr>
          <w:sz w:val="26"/>
        </w:rPr>
      </w:pPr>
    </w:p>
    <w:p w14:paraId="7255FD2F" w14:textId="77777777" w:rsidR="00C85CBB" w:rsidRDefault="00C85CBB">
      <w:pPr>
        <w:pStyle w:val="BodyText"/>
        <w:rPr>
          <w:sz w:val="26"/>
        </w:rPr>
      </w:pPr>
    </w:p>
    <w:p w14:paraId="7255FD30" w14:textId="77777777" w:rsidR="00C85CBB" w:rsidRDefault="008418CA">
      <w:pPr>
        <w:spacing w:before="162"/>
        <w:ind w:left="566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255FD31" w14:textId="77777777" w:rsidR="00C85CBB" w:rsidRDefault="008418CA">
      <w:pPr>
        <w:pStyle w:val="Heading1"/>
        <w:spacing w:before="236"/>
      </w:pPr>
      <w:r>
        <w:rPr>
          <w:b w:val="0"/>
        </w:rPr>
        <w:br w:type="column"/>
      </w:r>
      <w:r>
        <w:rPr>
          <w:color w:val="50AFE1"/>
        </w:rPr>
        <w:t xml:space="preserve">Our </w:t>
      </w:r>
      <w:r>
        <w:rPr>
          <w:color w:val="50AFE1"/>
          <w:spacing w:val="-2"/>
        </w:rPr>
        <w:t>Services</w:t>
      </w:r>
    </w:p>
    <w:p w14:paraId="7255FD32" w14:textId="77777777" w:rsidR="00C85CBB" w:rsidRDefault="00B749EB">
      <w:pPr>
        <w:pStyle w:val="Heading2"/>
        <w:ind w:left="1837"/>
      </w:pPr>
      <w:r>
        <w:pict w14:anchorId="7255FD52">
          <v:rect id="docshape8" o:spid="_x0000_s1030" alt="Our Services Banner" style="position:absolute;left:0;text-align:left;margin-left:0;margin-top:-37.7pt;width:595.3pt;height:269.6pt;z-index:-15790592;mso-position-horizontal-relative:page" fillcolor="#fafafa" stroked="f">
            <w10:wrap anchorx="page"/>
          </v:rect>
        </w:pict>
      </w:r>
      <w:r w:rsidR="008418CA">
        <w:t>Training</w:t>
      </w:r>
      <w:r w:rsidR="008418CA">
        <w:rPr>
          <w:spacing w:val="-13"/>
        </w:rPr>
        <w:t xml:space="preserve"> </w:t>
      </w:r>
      <w:r w:rsidR="008418CA">
        <w:t>Block</w:t>
      </w:r>
      <w:r w:rsidR="008418CA">
        <w:rPr>
          <w:spacing w:val="-13"/>
        </w:rPr>
        <w:t xml:space="preserve"> </w:t>
      </w:r>
      <w:r w:rsidR="008418CA">
        <w:rPr>
          <w:spacing w:val="-10"/>
        </w:rPr>
        <w:t>2</w:t>
      </w:r>
    </w:p>
    <w:p w14:paraId="7255FD33" w14:textId="77777777" w:rsidR="00C85CBB" w:rsidRDefault="00C85CBB">
      <w:pPr>
        <w:sectPr w:rsidR="00C85CBB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2460" w:space="1939"/>
            <w:col w:w="7511"/>
          </w:cols>
        </w:sectPr>
      </w:pPr>
    </w:p>
    <w:p w14:paraId="7255FD34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  <w:spacing w:before="120"/>
      </w:pPr>
      <w:r>
        <w:t>Develop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workplace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7255FD35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</w:pPr>
      <w:r>
        <w:t>Employer</w:t>
      </w:r>
      <w:r>
        <w:rPr>
          <w:spacing w:val="-7"/>
        </w:rPr>
        <w:t xml:space="preserve"> </w:t>
      </w:r>
      <w:r>
        <w:t>endorsed</w:t>
      </w:r>
      <w:r>
        <w:rPr>
          <w:spacing w:val="-7"/>
        </w:rPr>
        <w:t xml:space="preserve"> </w:t>
      </w:r>
      <w:r>
        <w:t>employability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7255FD36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  <w:spacing w:before="121"/>
      </w:pPr>
      <w:r>
        <w:t>Assistance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create,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tailor</w:t>
      </w:r>
      <w:r>
        <w:rPr>
          <w:spacing w:val="-1"/>
        </w:rPr>
        <w:t xml:space="preserve"> </w:t>
      </w:r>
      <w:r>
        <w:rPr>
          <w:spacing w:val="-4"/>
        </w:rPr>
        <w:t>your</w:t>
      </w:r>
    </w:p>
    <w:p w14:paraId="7255FD37" w14:textId="77777777" w:rsidR="00C85CBB" w:rsidRDefault="008418CA">
      <w:pPr>
        <w:pStyle w:val="BodyText"/>
        <w:spacing w:before="11"/>
        <w:ind w:left="736"/>
      </w:pPr>
      <w:r>
        <w:t xml:space="preserve">resume to specific </w:t>
      </w:r>
      <w:r>
        <w:rPr>
          <w:spacing w:val="-2"/>
        </w:rPr>
        <w:t>industries</w:t>
      </w:r>
    </w:p>
    <w:p w14:paraId="7255FD38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</w:pPr>
      <w:r>
        <w:t>Youth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courses</w:t>
      </w:r>
      <w:r>
        <w:rPr>
          <w:spacing w:val="-8"/>
        </w:rPr>
        <w:t xml:space="preserve"> </w:t>
      </w:r>
      <w:r>
        <w:t>(15-</w:t>
      </w:r>
      <w:r>
        <w:rPr>
          <w:spacing w:val="-5"/>
        </w:rPr>
        <w:t>24)</w:t>
      </w:r>
    </w:p>
    <w:p w14:paraId="7255FD39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</w:pPr>
      <w:r>
        <w:t xml:space="preserve">Adult courses </w:t>
      </w:r>
      <w:r>
        <w:rPr>
          <w:spacing w:val="-2"/>
        </w:rPr>
        <w:t>(25+)</w:t>
      </w:r>
    </w:p>
    <w:p w14:paraId="7255FD3A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  <w:spacing w:before="121" w:line="249" w:lineRule="auto"/>
        <w:ind w:right="939"/>
      </w:pPr>
      <w:r>
        <w:t>Team-Based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embed</w:t>
      </w:r>
      <w:r>
        <w:rPr>
          <w:spacing w:val="-16"/>
        </w:rPr>
        <w:t xml:space="preserve"> </w:t>
      </w:r>
      <w:r>
        <w:t xml:space="preserve">learning </w:t>
      </w:r>
      <w:r>
        <w:rPr>
          <w:spacing w:val="-2"/>
        </w:rPr>
        <w:t>outcomes</w:t>
      </w:r>
    </w:p>
    <w:p w14:paraId="7255FD3B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  <w:spacing w:before="115"/>
      </w:pPr>
      <w:r>
        <w:t>Identifying</w:t>
      </w:r>
      <w:r>
        <w:rPr>
          <w:spacing w:val="-6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5"/>
        </w:rPr>
        <w:t xml:space="preserve"> </w:t>
      </w:r>
      <w:proofErr w:type="spellStart"/>
      <w:r>
        <w:t>labour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market</w:t>
      </w:r>
    </w:p>
    <w:p w14:paraId="7255FD3C" w14:textId="77777777" w:rsidR="00C85CBB" w:rsidRDefault="008418CA">
      <w:pPr>
        <w:pStyle w:val="ListParagraph"/>
        <w:numPr>
          <w:ilvl w:val="0"/>
          <w:numId w:val="1"/>
        </w:numPr>
        <w:tabs>
          <w:tab w:val="left" w:pos="737"/>
        </w:tabs>
        <w:spacing w:line="249" w:lineRule="auto"/>
        <w:ind w:right="2516"/>
      </w:pPr>
      <w:r>
        <w:t>Understanding</w:t>
      </w:r>
      <w:r>
        <w:rPr>
          <w:spacing w:val="-16"/>
        </w:rPr>
        <w:t xml:space="preserve"> </w:t>
      </w:r>
      <w:r>
        <w:t xml:space="preserve">employer </w:t>
      </w:r>
      <w:r>
        <w:rPr>
          <w:spacing w:val="-2"/>
        </w:rPr>
        <w:t>expectations.</w:t>
      </w:r>
    </w:p>
    <w:p w14:paraId="7255FD3D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16" w:line="247" w:lineRule="auto"/>
        <w:ind w:left="715" w:right="968"/>
      </w:pPr>
      <w:r>
        <w:br w:type="column"/>
      </w:r>
      <w:r>
        <w:rPr>
          <w:spacing w:val="-2"/>
        </w:rPr>
        <w:t>Intensive</w:t>
      </w:r>
      <w:r>
        <w:rPr>
          <w:spacing w:val="-9"/>
        </w:rPr>
        <w:t xml:space="preserve"> </w:t>
      </w:r>
      <w:r>
        <w:rPr>
          <w:spacing w:val="-2"/>
        </w:rPr>
        <w:t>focus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local</w:t>
      </w:r>
      <w:r>
        <w:rPr>
          <w:spacing w:val="-9"/>
        </w:rPr>
        <w:t xml:space="preserve"> </w:t>
      </w:r>
      <w:r>
        <w:rPr>
          <w:spacing w:val="-2"/>
        </w:rPr>
        <w:t>industries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demand</w:t>
      </w:r>
      <w:r>
        <w:rPr>
          <w:spacing w:val="-9"/>
        </w:rPr>
        <w:t xml:space="preserve"> </w:t>
      </w:r>
      <w:r>
        <w:rPr>
          <w:spacing w:val="-2"/>
        </w:rPr>
        <w:t xml:space="preserve">or </w:t>
      </w:r>
      <w:r>
        <w:t>emerging in local market</w:t>
      </w:r>
    </w:p>
    <w:p w14:paraId="7255FD3E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12" w:line="247" w:lineRule="auto"/>
        <w:ind w:left="715" w:right="677"/>
      </w:pPr>
      <w:r>
        <w:t>Generalist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 of industries</w:t>
      </w:r>
    </w:p>
    <w:p w14:paraId="7255FD3F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12" w:line="247" w:lineRule="auto"/>
        <w:ind w:left="715" w:right="801"/>
      </w:pPr>
      <w:r>
        <w:t>Specialist courses, endorsed by industry, that focus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5"/>
        </w:rPr>
        <w:t xml:space="preserve"> </w:t>
      </w:r>
      <w:r>
        <w:t>retail,</w:t>
      </w:r>
      <w:r>
        <w:rPr>
          <w:spacing w:val="-5"/>
        </w:rPr>
        <w:t xml:space="preserve"> </w:t>
      </w:r>
      <w:r>
        <w:t>hospitality)</w:t>
      </w:r>
    </w:p>
    <w:p w14:paraId="7255FD40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13"/>
        <w:ind w:left="715"/>
      </w:pPr>
      <w:r>
        <w:t>Micro-credentials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appropriate</w:t>
      </w:r>
    </w:p>
    <w:p w14:paraId="7255FD41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20"/>
        <w:ind w:left="715"/>
      </w:pP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rPr>
          <w:spacing w:val="-2"/>
        </w:rPr>
        <w:t>experiences</w:t>
      </w:r>
    </w:p>
    <w:p w14:paraId="7255FD42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20" w:line="247" w:lineRule="auto"/>
        <w:ind w:left="715" w:right="1523"/>
      </w:pPr>
      <w:r>
        <w:t>Team-Based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embed</w:t>
      </w:r>
      <w:r>
        <w:rPr>
          <w:spacing w:val="-15"/>
        </w:rPr>
        <w:t xml:space="preserve"> </w:t>
      </w:r>
      <w:r>
        <w:t xml:space="preserve">learning </w:t>
      </w:r>
      <w:r>
        <w:rPr>
          <w:spacing w:val="-2"/>
        </w:rPr>
        <w:t>outcomes</w:t>
      </w:r>
    </w:p>
    <w:p w14:paraId="7255FD43" w14:textId="77777777" w:rsidR="00C85CBB" w:rsidRDefault="008418CA">
      <w:pPr>
        <w:pStyle w:val="ListParagraph"/>
        <w:numPr>
          <w:ilvl w:val="0"/>
          <w:numId w:val="1"/>
        </w:numPr>
        <w:tabs>
          <w:tab w:val="left" w:pos="716"/>
        </w:tabs>
        <w:spacing w:before="113"/>
        <w:ind w:left="715"/>
      </w:pPr>
      <w:r>
        <w:t>All</w:t>
      </w:r>
      <w:r>
        <w:rPr>
          <w:spacing w:val="-2"/>
        </w:rPr>
        <w:t xml:space="preserve"> </w:t>
      </w:r>
      <w:r>
        <w:t>ages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courses</w:t>
      </w:r>
      <w:proofErr w:type="gramEnd"/>
      <w:r>
        <w:rPr>
          <w:spacing w:val="-2"/>
        </w:rPr>
        <w:t>.</w:t>
      </w:r>
    </w:p>
    <w:p w14:paraId="7255FD44" w14:textId="77777777" w:rsidR="00C85CBB" w:rsidRDefault="00C85CBB">
      <w:pPr>
        <w:sectPr w:rsidR="00C85CBB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5651" w:space="40"/>
            <w:col w:w="6219"/>
          </w:cols>
        </w:sectPr>
      </w:pPr>
    </w:p>
    <w:p w14:paraId="7255FD45" w14:textId="77777777" w:rsidR="00C85CBB" w:rsidRDefault="00B749EB">
      <w:pPr>
        <w:pStyle w:val="BodyText"/>
        <w:rPr>
          <w:sz w:val="20"/>
        </w:rPr>
      </w:pPr>
      <w:r>
        <w:pict w14:anchorId="7255FD53">
          <v:group id="docshapegroup9" o:spid="_x0000_s1026" alt="Sky Blue Banner with Further Information" style="position:absolute;margin-left:0;margin-top:710.1pt;width:595.3pt;height:131.85pt;z-index:15730688;mso-position-horizontal-relative:page;mso-position-vertical-relative:page" coordorigin=",14202" coordsize="11906,2637">
            <v:rect id="docshape10" o:spid="_x0000_s1029" style="position:absolute;top:14201;width:11906;height:2637" fillcolor="#50afe1" stroked="f"/>
            <v:shape id="docshape11" o:spid="_x0000_s1028" type="#_x0000_t75" style="position:absolute;left:7933;top:15167;width:3402;height:706">
              <v:imagedata r:id="rId16" o:title=""/>
            </v:shape>
            <v:shape id="docshape12" o:spid="_x0000_s1027" type="#_x0000_t202" style="position:absolute;top:14201;width:11906;height:2637" filled="f" stroked="f">
              <v:textbox style="mso-next-textbox:#docshape12" inset="0,0,0,0">
                <w:txbxContent>
                  <w:p w14:paraId="7255FD65" w14:textId="77777777" w:rsidR="00C85CBB" w:rsidRDefault="008418CA">
                    <w:pPr>
                      <w:spacing w:before="349"/>
                      <w:ind w:left="56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 xml:space="preserve">Further </w:t>
                    </w:r>
                    <w:r>
                      <w:rPr>
                        <w:b/>
                        <w:color w:val="FFFFFF"/>
                        <w:spacing w:val="-2"/>
                        <w:sz w:val="36"/>
                      </w:rPr>
                      <w:t>Information</w:t>
                    </w:r>
                  </w:p>
                  <w:p w14:paraId="7255FD66" w14:textId="77777777" w:rsidR="00C85CBB" w:rsidRDefault="008418CA">
                    <w:pPr>
                      <w:spacing w:before="47"/>
                      <w:ind w:left="56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Workforce</w:t>
                    </w:r>
                    <w:r>
                      <w:rPr>
                        <w:b/>
                        <w:color w:val="FFFFF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Australia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-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Employability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Skills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Training</w:t>
                    </w:r>
                  </w:p>
                  <w:p w14:paraId="7255FD67" w14:textId="77777777" w:rsidR="00C85CBB" w:rsidRDefault="008418CA">
                    <w:pPr>
                      <w:spacing w:before="12" w:line="348" w:lineRule="auto"/>
                      <w:ind w:left="566" w:right="654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is</w:t>
                    </w:r>
                    <w:r>
                      <w:rPr>
                        <w:color w:val="FFFFF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an</w:t>
                    </w:r>
                    <w:r>
                      <w:rPr>
                        <w:color w:val="FFFFFF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Australian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Government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Initiative. Contact AETS today.</w:t>
                    </w:r>
                  </w:p>
                  <w:p w14:paraId="7255FD68" w14:textId="77777777" w:rsidR="00C85CBB" w:rsidRDefault="008418CA">
                    <w:pPr>
                      <w:spacing w:line="222" w:lineRule="exact"/>
                      <w:ind w:left="566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P:</w:t>
                    </w:r>
                    <w:r>
                      <w:rPr>
                        <w:b/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1800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872</w:t>
                    </w:r>
                    <w:r>
                      <w:rPr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297</w:t>
                    </w:r>
                    <w:r>
                      <w:rPr>
                        <w:color w:val="FFFFFF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E:</w:t>
                    </w:r>
                    <w:r>
                      <w:rPr>
                        <w:b/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hyperlink r:id="rId17">
                      <w:r>
                        <w:rPr>
                          <w:color w:val="FFFFFF"/>
                          <w:spacing w:val="-2"/>
                          <w:sz w:val="24"/>
                        </w:rPr>
                        <w:t>est@aets.edu.au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7255FD46" w14:textId="77777777" w:rsidR="00C85CBB" w:rsidRDefault="00C85CBB">
      <w:pPr>
        <w:pStyle w:val="BodyText"/>
        <w:rPr>
          <w:sz w:val="20"/>
        </w:rPr>
      </w:pPr>
    </w:p>
    <w:p w14:paraId="7255FD47" w14:textId="77777777" w:rsidR="00C85CBB" w:rsidRDefault="008418CA">
      <w:pPr>
        <w:pStyle w:val="Heading2"/>
        <w:spacing w:before="21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255FD54" wp14:editId="5AABB98A">
            <wp:simplePos x="0" y="0"/>
            <wp:positionH relativeFrom="page">
              <wp:posOffset>3960488</wp:posOffset>
            </wp:positionH>
            <wp:positionV relativeFrom="paragraph">
              <wp:posOffset>168538</wp:posOffset>
            </wp:positionV>
            <wp:extent cx="3239992" cy="1903044"/>
            <wp:effectExtent l="0" t="0" r="0" b="0"/>
            <wp:wrapNone/>
            <wp:docPr id="3" name="image5.jpe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992" cy="190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Employability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2"/>
        </w:rPr>
        <w:t>include:</w:t>
      </w:r>
    </w:p>
    <w:p w14:paraId="7255FD48" w14:textId="77777777" w:rsidR="00C85CBB" w:rsidRDefault="00C85CBB">
      <w:pPr>
        <w:pStyle w:val="BodyText"/>
        <w:spacing w:before="9"/>
        <w:rPr>
          <w:b/>
          <w:sz w:val="21"/>
        </w:rPr>
      </w:pPr>
    </w:p>
    <w:p w14:paraId="7255FD49" w14:textId="77777777" w:rsidR="00C85CBB" w:rsidRDefault="008418CA">
      <w:pPr>
        <w:pStyle w:val="BodyText"/>
        <w:spacing w:line="328" w:lineRule="auto"/>
        <w:ind w:left="566" w:right="7250"/>
      </w:pPr>
      <w:r>
        <w:rPr>
          <w:noProof/>
          <w:position w:val="-3"/>
        </w:rPr>
        <w:drawing>
          <wp:inline distT="0" distB="0" distL="0" distR="0" wp14:anchorId="7255FD56" wp14:editId="703DC957">
            <wp:extent cx="162426" cy="156165"/>
            <wp:effectExtent l="0" t="0" r="0" b="0"/>
            <wp:docPr id="5" name="image6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>Tailored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 xml:space="preserve">needs </w:t>
      </w:r>
      <w:r>
        <w:rPr>
          <w:noProof/>
          <w:position w:val="-4"/>
        </w:rPr>
        <w:drawing>
          <wp:inline distT="0" distB="0" distL="0" distR="0" wp14:anchorId="7255FD58" wp14:editId="5FB632AE">
            <wp:extent cx="162426" cy="156164"/>
            <wp:effectExtent l="0" t="0" r="0" b="0"/>
            <wp:docPr id="7" name="image7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Face to face training</w:t>
      </w:r>
    </w:p>
    <w:p w14:paraId="7255FD4A" w14:textId="77777777" w:rsidR="00C85CBB" w:rsidRDefault="008418CA">
      <w:pPr>
        <w:pStyle w:val="BodyText"/>
        <w:spacing w:line="324" w:lineRule="auto"/>
        <w:ind w:left="566" w:right="6591" w:hanging="1"/>
      </w:pPr>
      <w:r>
        <w:rPr>
          <w:noProof/>
          <w:position w:val="-4"/>
        </w:rPr>
        <w:drawing>
          <wp:inline distT="0" distB="0" distL="0" distR="0" wp14:anchorId="7255FD5A" wp14:editId="10E942D9">
            <wp:extent cx="162426" cy="156165"/>
            <wp:effectExtent l="0" t="0" r="0" b="0"/>
            <wp:docPr id="9" name="image8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 xml:space="preserve">preparation </w:t>
      </w:r>
      <w:r>
        <w:rPr>
          <w:noProof/>
          <w:position w:val="-4"/>
        </w:rPr>
        <w:drawing>
          <wp:inline distT="0" distB="0" distL="0" distR="0" wp14:anchorId="7255FD5C" wp14:editId="5824A560">
            <wp:extent cx="162426" cy="156165"/>
            <wp:effectExtent l="0" t="0" r="0" b="0"/>
            <wp:docPr id="11" name="image9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 person / virtual job interview practice</w:t>
      </w:r>
    </w:p>
    <w:p w14:paraId="7255FD4B" w14:textId="77777777" w:rsidR="00C85CBB" w:rsidRDefault="008418CA">
      <w:pPr>
        <w:pStyle w:val="BodyText"/>
        <w:spacing w:before="1" w:line="283" w:lineRule="exact"/>
        <w:ind w:left="566"/>
      </w:pPr>
      <w:r>
        <w:rPr>
          <w:noProof/>
          <w:position w:val="-9"/>
        </w:rPr>
        <w:drawing>
          <wp:inline distT="0" distB="0" distL="0" distR="0" wp14:anchorId="7255FD5E" wp14:editId="0D620F56">
            <wp:extent cx="162426" cy="156164"/>
            <wp:effectExtent l="0" t="0" r="0" b="0"/>
            <wp:docPr id="13" name="image10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Industry specific techniques and strategies to</w:t>
      </w:r>
    </w:p>
    <w:p w14:paraId="7255FD4C" w14:textId="77777777" w:rsidR="00C85CBB" w:rsidRDefault="008418CA">
      <w:pPr>
        <w:pStyle w:val="BodyText"/>
        <w:spacing w:line="230" w:lineRule="exact"/>
        <w:ind w:left="960"/>
      </w:pPr>
      <w:r>
        <w:t>seek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4"/>
        </w:rPr>
        <w:t>work</w:t>
      </w:r>
    </w:p>
    <w:p w14:paraId="7255FD4D" w14:textId="77777777" w:rsidR="00C85CBB" w:rsidRDefault="008418CA">
      <w:pPr>
        <w:pStyle w:val="BodyText"/>
        <w:spacing w:before="102" w:line="206" w:lineRule="auto"/>
        <w:ind w:left="960" w:right="6591" w:hanging="395"/>
      </w:pPr>
      <w:r>
        <w:rPr>
          <w:noProof/>
          <w:position w:val="-9"/>
        </w:rPr>
        <w:drawing>
          <wp:inline distT="0" distB="0" distL="0" distR="0" wp14:anchorId="7255FD60" wp14:editId="05F30C1F">
            <wp:extent cx="162426" cy="156164"/>
            <wp:effectExtent l="0" t="0" r="0" b="0"/>
            <wp:docPr id="15" name="image10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6" cy="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taster</w:t>
      </w:r>
      <w:r>
        <w:rPr>
          <w:spacing w:val="-5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5"/>
        </w:rPr>
        <w:t xml:space="preserve"> </w:t>
      </w:r>
      <w:r>
        <w:t>employer guest speakers, workplace visits).</w:t>
      </w:r>
    </w:p>
    <w:sectPr w:rsidR="00C85CBB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6E1F" w14:textId="77777777" w:rsidR="00B749EB" w:rsidRDefault="00B749EB" w:rsidP="00B749EB">
      <w:r>
        <w:separator/>
      </w:r>
    </w:p>
  </w:endnote>
  <w:endnote w:type="continuationSeparator" w:id="0">
    <w:p w14:paraId="729EE2C3" w14:textId="77777777" w:rsidR="00B749EB" w:rsidRDefault="00B749EB" w:rsidP="00B7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3E89" w14:textId="77777777" w:rsidR="00B749EB" w:rsidRDefault="00B74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1F6A" w14:textId="77777777" w:rsidR="00B749EB" w:rsidRDefault="00B74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BE82" w14:textId="77777777" w:rsidR="00B749EB" w:rsidRDefault="00B74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6B29" w14:textId="77777777" w:rsidR="00B749EB" w:rsidRDefault="00B749EB" w:rsidP="00B749EB">
      <w:r>
        <w:separator/>
      </w:r>
    </w:p>
  </w:footnote>
  <w:footnote w:type="continuationSeparator" w:id="0">
    <w:p w14:paraId="54E73E19" w14:textId="77777777" w:rsidR="00B749EB" w:rsidRDefault="00B749EB" w:rsidP="00B7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B49A" w14:textId="77777777" w:rsidR="00B749EB" w:rsidRDefault="00B74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069E" w14:textId="77777777" w:rsidR="00B749EB" w:rsidRDefault="00B74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B567" w14:textId="77777777" w:rsidR="00B749EB" w:rsidRDefault="00B74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A0B"/>
    <w:multiLevelType w:val="hybridMultilevel"/>
    <w:tmpl w:val="0B90EDD0"/>
    <w:lvl w:ilvl="0" w:tplc="F6D4EB72">
      <w:numFmt w:val="bullet"/>
      <w:lvlText w:val="•"/>
      <w:lvlJc w:val="left"/>
      <w:pPr>
        <w:ind w:left="736" w:hanging="17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6D0C11C">
      <w:numFmt w:val="bullet"/>
      <w:lvlText w:val="•"/>
      <w:lvlJc w:val="left"/>
      <w:pPr>
        <w:ind w:left="1231" w:hanging="171"/>
      </w:pPr>
      <w:rPr>
        <w:rFonts w:hint="default"/>
        <w:lang w:val="en-US" w:eastAsia="en-US" w:bidi="ar-SA"/>
      </w:rPr>
    </w:lvl>
    <w:lvl w:ilvl="2" w:tplc="D90E6984">
      <w:numFmt w:val="bullet"/>
      <w:lvlText w:val="•"/>
      <w:lvlJc w:val="left"/>
      <w:pPr>
        <w:ind w:left="1722" w:hanging="171"/>
      </w:pPr>
      <w:rPr>
        <w:rFonts w:hint="default"/>
        <w:lang w:val="en-US" w:eastAsia="en-US" w:bidi="ar-SA"/>
      </w:rPr>
    </w:lvl>
    <w:lvl w:ilvl="3" w:tplc="77C8B488">
      <w:numFmt w:val="bullet"/>
      <w:lvlText w:val="•"/>
      <w:lvlJc w:val="left"/>
      <w:pPr>
        <w:ind w:left="2213" w:hanging="171"/>
      </w:pPr>
      <w:rPr>
        <w:rFonts w:hint="default"/>
        <w:lang w:val="en-US" w:eastAsia="en-US" w:bidi="ar-SA"/>
      </w:rPr>
    </w:lvl>
    <w:lvl w:ilvl="4" w:tplc="35EE5526">
      <w:numFmt w:val="bullet"/>
      <w:lvlText w:val="•"/>
      <w:lvlJc w:val="left"/>
      <w:pPr>
        <w:ind w:left="2704" w:hanging="171"/>
      </w:pPr>
      <w:rPr>
        <w:rFonts w:hint="default"/>
        <w:lang w:val="en-US" w:eastAsia="en-US" w:bidi="ar-SA"/>
      </w:rPr>
    </w:lvl>
    <w:lvl w:ilvl="5" w:tplc="EC24D972">
      <w:numFmt w:val="bullet"/>
      <w:lvlText w:val="•"/>
      <w:lvlJc w:val="left"/>
      <w:pPr>
        <w:ind w:left="3195" w:hanging="171"/>
      </w:pPr>
      <w:rPr>
        <w:rFonts w:hint="default"/>
        <w:lang w:val="en-US" w:eastAsia="en-US" w:bidi="ar-SA"/>
      </w:rPr>
    </w:lvl>
    <w:lvl w:ilvl="6" w:tplc="7C1475B2">
      <w:numFmt w:val="bullet"/>
      <w:lvlText w:val="•"/>
      <w:lvlJc w:val="left"/>
      <w:pPr>
        <w:ind w:left="3686" w:hanging="171"/>
      </w:pPr>
      <w:rPr>
        <w:rFonts w:hint="default"/>
        <w:lang w:val="en-US" w:eastAsia="en-US" w:bidi="ar-SA"/>
      </w:rPr>
    </w:lvl>
    <w:lvl w:ilvl="7" w:tplc="C540E102">
      <w:numFmt w:val="bullet"/>
      <w:lvlText w:val="•"/>
      <w:lvlJc w:val="left"/>
      <w:pPr>
        <w:ind w:left="4177" w:hanging="171"/>
      </w:pPr>
      <w:rPr>
        <w:rFonts w:hint="default"/>
        <w:lang w:val="en-US" w:eastAsia="en-US" w:bidi="ar-SA"/>
      </w:rPr>
    </w:lvl>
    <w:lvl w:ilvl="8" w:tplc="A5C894A4">
      <w:numFmt w:val="bullet"/>
      <w:lvlText w:val="•"/>
      <w:lvlJc w:val="left"/>
      <w:pPr>
        <w:ind w:left="466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tDA3NTWwMLU0M7NQ0lEKTi0uzszPAykwrAUAzb9rHiwAAAA="/>
  </w:docVars>
  <w:rsids>
    <w:rsidRoot w:val="00C85CBB"/>
    <w:rsid w:val="008418CA"/>
    <w:rsid w:val="00B749EB"/>
    <w:rsid w:val="00C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5FD1E"/>
  <w15:docId w15:val="{8F1A1F0F-BD22-4B0B-BC20-4441AFE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6"/>
      <w:ind w:left="5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5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4"/>
      <w:ind w:left="736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49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9E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74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9E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mailto:est@aets.edu.a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4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AETS - Workforce Australia - Employability Skills Training Service Delivery Plan 2022-2027</dc:title>
  <cp:lastModifiedBy>EARL,Rubina</cp:lastModifiedBy>
  <cp:revision>2</cp:revision>
  <dcterms:created xsi:type="dcterms:W3CDTF">2022-11-22T04:43:00Z</dcterms:created>
  <dcterms:modified xsi:type="dcterms:W3CDTF">2022-11-22T04:43:00Z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Adobe InDesign 17.4 (Windows)</vt:lpwstr>
  </property>
  <property fmtid="{D5CDD505-2E9C-101B-9397-08002B2CF9AE}" pid="4" name="LastSaved">
    <vt:filetime>2022-10-06T00:00:00Z</vt:filetime>
  </property>
  <property fmtid="{D5CDD505-2E9C-101B-9397-08002B2CF9AE}" pid="5" name="Producer">
    <vt:lpwstr>Adobe PDF Library 16.0.7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2022-11-22T04:43:09Z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17a71814-e3de-4a89-afa1-02a9e13fea26</vt:lpwstr>
  </property>
  <property fmtid="{D5CDD505-2E9C-101B-9397-08002B2CF9AE}" pid="12" name="MSIP_Label_79d889eb-932f-4752-8739-64d25806ef64_ContentBits">
    <vt:lpwstr>0</vt:lpwstr>
  </property>
</Properties>
</file>