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8ED6A" w14:textId="781353F9" w:rsidR="002D3CD2" w:rsidRPr="002D3CD2" w:rsidRDefault="00B60C92">
      <w:pPr>
        <w:rPr>
          <w:rFonts w:cstheme="minorHAnsi"/>
          <w:b/>
          <w:bCs/>
          <w:color w:val="365F91" w:themeColor="accent1" w:themeShade="BF"/>
          <w:sz w:val="36"/>
          <w:szCs w:val="36"/>
        </w:rPr>
      </w:pPr>
      <w:r>
        <w:rPr>
          <w:rFonts w:cstheme="minorHAnsi"/>
          <w:b/>
          <w:bCs/>
          <w:noProof/>
          <w:color w:val="4F81BD" w:themeColor="accent1"/>
          <w:sz w:val="36"/>
          <w:szCs w:val="36"/>
        </w:rPr>
        <mc:AlternateContent>
          <mc:Choice Requires="wps">
            <w:drawing>
              <wp:anchor distT="0" distB="0" distL="114300" distR="114300" simplePos="0" relativeHeight="251659264" behindDoc="0" locked="0" layoutInCell="1" allowOverlap="1" wp14:anchorId="7403AD33" wp14:editId="592020D6">
                <wp:simplePos x="0" y="0"/>
                <wp:positionH relativeFrom="margin">
                  <wp:align>right</wp:align>
                </wp:positionH>
                <wp:positionV relativeFrom="paragraph">
                  <wp:posOffset>-93980</wp:posOffset>
                </wp:positionV>
                <wp:extent cx="6085840" cy="15240"/>
                <wp:effectExtent l="0" t="0" r="29210" b="22860"/>
                <wp:wrapNone/>
                <wp:docPr id="1" name="Straight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085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8F2E901" id="Straight Connector 1" o:spid="_x0000_s1026" alt="&quot;&quot;"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8pt,-7.4pt" to="907.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8qingEAAJgDAAAOAAAAZHJzL2Uyb0RvYy54bWysU8tu2zAQvAfoPxC815KMJDAEyzkkSC5F&#10;G7TJBzDU0iJAcgmSteS/75K25aApUCTIZcXHzuzOcLW+maxhOwhRo+t4s6g5Ayex127b8een+68r&#10;zmISrhcGHXR8D5HfbL5crEffwhIHND0ERiQutqPv+JCSb6sqygGsiAv04OhSYbAi0TZsqz6Ikdit&#10;qZZ1fV2NGHofUEKMdHp3uOSbwq8UyPRDqQiJmY5Tb6nEUOJLjtVmLdptEH7Q8tiG+EAXVmhHRWeq&#10;O5EE+x30GyqrZcCIKi0k2gqV0hKKBlLT1H+p+TUID0ULmRP9bFP8PFr5fXfrHgPZMPrYRv8YsopJ&#10;BZu/1B+biln72SyYEpN0eF2vrlaX5Kmku+ZqSUtiqc5gH2J6ALQsLzputMtaRCt232I6pJ5SCHcu&#10;X1ZpbyAnG/cTFNM9FWwKukwG3JrAdoLeVEgJLjXH0iU7w5Q2ZgbW/wce8zMUytS8BzwjSmV0aQZb&#10;7TD8q3qaTi2rQ/7JgYPubMEL9vvyMMUaev5i7nFU83y93hf4+Yfa/AEAAP//AwBQSwMEFAAGAAgA&#10;AAAhAB1dQUvfAAAACAEAAA8AAABkcnMvZG93bnJldi54bWxMj8FOg0AQhu8mvsNmTLyYdmkDBpGl&#10;UZOmB22MxQfYsiMQ2VnCLpT69E5Pepz5J/98X76ZbScmHHzrSMFqGYFAqpxpqVbwWW4XKQgfNBnd&#10;OUIFZ/SwKa6vcp0Zd6IPnA6hFlxCPtMKmhD6TEpfNWi1X7oeibMvN1gdeBxqaQZ94nLbyXUU3Uur&#10;W+IPje7xpcHq+zBaBbvtM74m57GOTbIr76bybf/znip1ezM/PYIIOIe/Y7jgMzoUzHR0IxkvOgUs&#10;EhQsVjELcPyQpDGI42WzjkEWufwvUPwCAAD//wMAUEsBAi0AFAAGAAgAAAAhALaDOJL+AAAA4QEA&#10;ABMAAAAAAAAAAAAAAAAAAAAAAFtDb250ZW50X1R5cGVzXS54bWxQSwECLQAUAAYACAAAACEAOP0h&#10;/9YAAACUAQAACwAAAAAAAAAAAAAAAAAvAQAAX3JlbHMvLnJlbHNQSwECLQAUAAYACAAAACEA9/fK&#10;op4BAACYAwAADgAAAAAAAAAAAAAAAAAuAgAAZHJzL2Uyb0RvYy54bWxQSwECLQAUAAYACAAAACEA&#10;HV1BS98AAAAIAQAADwAAAAAAAAAAAAAAAAD4AwAAZHJzL2Rvd25yZXYueG1sUEsFBgAAAAAEAAQA&#10;8wAAAAQFAAAAAA==&#10;" strokecolor="#4579b8 [3044]">
                <w10:wrap anchorx="margin"/>
              </v:line>
            </w:pict>
          </mc:Fallback>
        </mc:AlternateContent>
      </w:r>
      <w:r w:rsidR="005A6A2A" w:rsidRPr="002D3CD2">
        <w:rPr>
          <w:rFonts w:cstheme="minorHAnsi"/>
          <w:b/>
          <w:bCs/>
          <w:color w:val="365F91" w:themeColor="accent1" w:themeShade="BF"/>
          <w:sz w:val="36"/>
          <w:szCs w:val="36"/>
        </w:rPr>
        <w:t>Employability Skills Training (EST)</w:t>
      </w:r>
      <w:r w:rsidR="002D3CD2" w:rsidRPr="002D3CD2">
        <w:rPr>
          <w:rFonts w:cstheme="minorHAnsi"/>
          <w:b/>
          <w:bCs/>
          <w:color w:val="365F91" w:themeColor="accent1" w:themeShade="BF"/>
          <w:sz w:val="36"/>
          <w:szCs w:val="36"/>
        </w:rPr>
        <w:t xml:space="preserve"> – Training </w:t>
      </w:r>
      <w:r w:rsidR="00BD6AAC">
        <w:rPr>
          <w:rFonts w:cstheme="minorHAnsi"/>
          <w:b/>
          <w:bCs/>
          <w:color w:val="365F91" w:themeColor="accent1" w:themeShade="BF"/>
          <w:sz w:val="36"/>
          <w:szCs w:val="36"/>
        </w:rPr>
        <w:t>C</w:t>
      </w:r>
      <w:r w:rsidR="00BB5D32">
        <w:rPr>
          <w:rFonts w:cstheme="minorHAnsi"/>
          <w:b/>
          <w:bCs/>
          <w:color w:val="365F91" w:themeColor="accent1" w:themeShade="BF"/>
          <w:sz w:val="36"/>
          <w:szCs w:val="36"/>
        </w:rPr>
        <w:t xml:space="preserve">ourse </w:t>
      </w:r>
      <w:r w:rsidR="002D3CD2" w:rsidRPr="002D3CD2">
        <w:rPr>
          <w:rFonts w:cstheme="minorHAnsi"/>
          <w:b/>
          <w:bCs/>
          <w:color w:val="365F91" w:themeColor="accent1" w:themeShade="BF"/>
          <w:sz w:val="36"/>
          <w:szCs w:val="36"/>
        </w:rPr>
        <w:t>Block 1</w:t>
      </w:r>
    </w:p>
    <w:p w14:paraId="23069037" w14:textId="46C0138B" w:rsidR="005E234B" w:rsidRPr="002D3CD2" w:rsidRDefault="00FC04CA" w:rsidP="00BB5D32">
      <w:pPr>
        <w:spacing w:line="240" w:lineRule="auto"/>
        <w:rPr>
          <w:rFonts w:cstheme="minorHAnsi"/>
        </w:rPr>
      </w:pPr>
      <w:r w:rsidRPr="00BB5D32">
        <w:rPr>
          <w:rFonts w:cstheme="minorHAnsi"/>
          <w:b/>
          <w:bCs/>
          <w:sz w:val="24"/>
          <w:szCs w:val="24"/>
        </w:rPr>
        <w:t xml:space="preserve">Service Delivery Plan for </w:t>
      </w:r>
      <w:r w:rsidR="00BB5D32" w:rsidRPr="00BB5D32">
        <w:rPr>
          <w:rFonts w:cstheme="minorHAnsi"/>
          <w:b/>
          <w:bCs/>
          <w:sz w:val="24"/>
          <w:szCs w:val="24"/>
        </w:rPr>
        <w:t>Participants</w:t>
      </w:r>
    </w:p>
    <w:p w14:paraId="4FFB5326" w14:textId="24A9FFE2" w:rsidR="00236EF8" w:rsidRPr="007E5721" w:rsidRDefault="008A6F0F" w:rsidP="002066C0">
      <w:pPr>
        <w:pStyle w:val="Default"/>
        <w:jc w:val="both"/>
        <w:rPr>
          <w:rFonts w:asciiTheme="minorHAnsi" w:hAnsiTheme="minorHAnsi" w:cstheme="minorHAnsi"/>
          <w:b/>
          <w:bCs/>
          <w:color w:val="auto"/>
          <w:sz w:val="22"/>
          <w:szCs w:val="22"/>
        </w:rPr>
      </w:pPr>
      <w:r w:rsidRPr="007E5721">
        <w:rPr>
          <w:rFonts w:asciiTheme="minorHAnsi" w:hAnsiTheme="minorHAnsi" w:cstheme="minorHAnsi"/>
          <w:b/>
          <w:bCs/>
          <w:color w:val="auto"/>
          <w:sz w:val="22"/>
          <w:szCs w:val="22"/>
        </w:rPr>
        <w:t>JobCo.</w:t>
      </w:r>
      <w:r w:rsidR="008123D4">
        <w:rPr>
          <w:rFonts w:asciiTheme="minorHAnsi" w:hAnsiTheme="minorHAnsi" w:cstheme="minorHAnsi"/>
          <w:b/>
          <w:bCs/>
          <w:color w:val="auto"/>
          <w:sz w:val="22"/>
          <w:szCs w:val="22"/>
        </w:rPr>
        <w:t xml:space="preserve"> Employment Services</w:t>
      </w:r>
    </w:p>
    <w:p w14:paraId="7B7C6359" w14:textId="36B9228D" w:rsidR="0020376F" w:rsidRPr="008123D4" w:rsidRDefault="008123D4" w:rsidP="0020376F">
      <w:pPr>
        <w:pStyle w:val="Default"/>
        <w:jc w:val="both"/>
        <w:rPr>
          <w:rFonts w:asciiTheme="minorHAnsi" w:hAnsiTheme="minorHAnsi" w:cstheme="minorHAnsi"/>
          <w:color w:val="auto"/>
          <w:sz w:val="22"/>
          <w:szCs w:val="22"/>
        </w:rPr>
      </w:pPr>
      <w:r>
        <w:rPr>
          <w:rFonts w:asciiTheme="minorHAnsi" w:hAnsiTheme="minorHAnsi" w:cstheme="minorHAnsi"/>
          <w:color w:val="auto"/>
          <w:sz w:val="22"/>
          <w:szCs w:val="22"/>
        </w:rPr>
        <w:t>T</w:t>
      </w:r>
      <w:r w:rsidR="00BB5D32" w:rsidRPr="008123D4">
        <w:rPr>
          <w:rFonts w:asciiTheme="minorHAnsi" w:hAnsiTheme="minorHAnsi" w:cstheme="minorHAnsi"/>
          <w:color w:val="auto"/>
          <w:sz w:val="22"/>
          <w:szCs w:val="22"/>
        </w:rPr>
        <w:t xml:space="preserve">hrough the </w:t>
      </w:r>
      <w:r w:rsidR="0020376F" w:rsidRPr="008123D4">
        <w:rPr>
          <w:rFonts w:asciiTheme="minorHAnsi" w:hAnsiTheme="minorHAnsi" w:cstheme="minorHAnsi"/>
          <w:color w:val="auto"/>
          <w:sz w:val="22"/>
          <w:szCs w:val="22"/>
        </w:rPr>
        <w:t xml:space="preserve">Workforce Australia Employability Skills </w:t>
      </w:r>
      <w:r w:rsidR="00BB5D32" w:rsidRPr="008123D4">
        <w:rPr>
          <w:rFonts w:asciiTheme="minorHAnsi" w:hAnsiTheme="minorHAnsi" w:cstheme="minorHAnsi"/>
          <w:color w:val="auto"/>
          <w:sz w:val="22"/>
          <w:szCs w:val="22"/>
        </w:rPr>
        <w:t xml:space="preserve">Training (EST) program, </w:t>
      </w:r>
      <w:r>
        <w:rPr>
          <w:rFonts w:asciiTheme="minorHAnsi" w:hAnsiTheme="minorHAnsi" w:cstheme="minorHAnsi"/>
          <w:color w:val="auto"/>
          <w:sz w:val="22"/>
          <w:szCs w:val="22"/>
        </w:rPr>
        <w:t xml:space="preserve">JobCo. </w:t>
      </w:r>
      <w:r w:rsidR="00BB5D32" w:rsidRPr="008123D4">
        <w:rPr>
          <w:rFonts w:asciiTheme="minorHAnsi" w:hAnsiTheme="minorHAnsi" w:cstheme="minorHAnsi"/>
          <w:color w:val="auto"/>
          <w:sz w:val="22"/>
          <w:szCs w:val="22"/>
        </w:rPr>
        <w:t xml:space="preserve">delivers </w:t>
      </w:r>
      <w:r w:rsidR="0020376F" w:rsidRPr="008123D4">
        <w:rPr>
          <w:rFonts w:asciiTheme="minorHAnsi" w:hAnsiTheme="minorHAnsi" w:cstheme="minorHAnsi"/>
          <w:color w:val="auto"/>
          <w:sz w:val="22"/>
          <w:szCs w:val="22"/>
        </w:rPr>
        <w:t xml:space="preserve">innovative training and employment opportunities to serve industry and the wider community. We strive for excellence with integrity through understanding </w:t>
      </w:r>
      <w:r w:rsidR="00BB5D32" w:rsidRPr="008123D4">
        <w:rPr>
          <w:rFonts w:asciiTheme="minorHAnsi" w:hAnsiTheme="minorHAnsi" w:cstheme="minorHAnsi"/>
          <w:color w:val="auto"/>
          <w:sz w:val="22"/>
          <w:szCs w:val="22"/>
        </w:rPr>
        <w:t>your needs</w:t>
      </w:r>
      <w:r w:rsidR="0020376F" w:rsidRPr="008123D4">
        <w:rPr>
          <w:rFonts w:asciiTheme="minorHAnsi" w:hAnsiTheme="minorHAnsi" w:cstheme="minorHAnsi"/>
          <w:color w:val="auto"/>
          <w:sz w:val="22"/>
          <w:szCs w:val="22"/>
        </w:rPr>
        <w:t>.</w:t>
      </w:r>
    </w:p>
    <w:p w14:paraId="5C6C3E27" w14:textId="448B1B79" w:rsidR="008A6F0F" w:rsidRDefault="008A6F0F" w:rsidP="002066C0">
      <w:pPr>
        <w:pStyle w:val="Default"/>
        <w:jc w:val="both"/>
        <w:rPr>
          <w:rFonts w:asciiTheme="minorHAnsi" w:hAnsiTheme="minorHAnsi" w:cstheme="minorHAnsi"/>
          <w:color w:val="auto"/>
          <w:sz w:val="22"/>
          <w:szCs w:val="22"/>
        </w:rPr>
      </w:pPr>
    </w:p>
    <w:p w14:paraId="7FD0D6BE" w14:textId="5D8BD421" w:rsidR="00531F5B" w:rsidRPr="00531F5B" w:rsidRDefault="00531F5B" w:rsidP="00531F5B">
      <w:pPr>
        <w:pStyle w:val="Default"/>
        <w:jc w:val="both"/>
        <w:rPr>
          <w:rFonts w:asciiTheme="minorHAnsi" w:hAnsiTheme="minorHAnsi" w:cstheme="minorHAnsi"/>
          <w:b/>
          <w:bCs/>
          <w:color w:val="365F91" w:themeColor="accent1" w:themeShade="BF"/>
        </w:rPr>
      </w:pPr>
      <w:r w:rsidRPr="00531F5B">
        <w:rPr>
          <w:rFonts w:asciiTheme="minorHAnsi" w:hAnsiTheme="minorHAnsi" w:cstheme="minorHAnsi"/>
          <w:b/>
          <w:bCs/>
          <w:color w:val="365F91" w:themeColor="accent1" w:themeShade="BF"/>
        </w:rPr>
        <w:t>EST Course Description</w:t>
      </w:r>
    </w:p>
    <w:p w14:paraId="09CB4611" w14:textId="4A2C6D9F" w:rsidR="00531F5B" w:rsidRPr="00B724A2" w:rsidRDefault="00531F5B" w:rsidP="00531F5B">
      <w:pPr>
        <w:pStyle w:val="Default"/>
        <w:jc w:val="both"/>
        <w:rPr>
          <w:rFonts w:asciiTheme="minorHAnsi" w:hAnsiTheme="minorHAnsi" w:cstheme="minorHAnsi"/>
          <w:color w:val="auto"/>
          <w:sz w:val="22"/>
          <w:szCs w:val="22"/>
        </w:rPr>
      </w:pPr>
      <w:r w:rsidRPr="00B724A2">
        <w:rPr>
          <w:rFonts w:asciiTheme="minorHAnsi" w:hAnsiTheme="minorHAnsi" w:cstheme="minorHAnsi"/>
          <w:color w:val="auto"/>
          <w:sz w:val="22"/>
          <w:szCs w:val="22"/>
        </w:rPr>
        <w:t>Learn advanced job search skills that will give you the tools you need to look for work, such as preparing résumés, writing job applications, and preparing for and practicing interviews. Gain a sharper understanding of the local labour market so you can identify and pursue sustainable employment opportunities.</w:t>
      </w:r>
    </w:p>
    <w:p w14:paraId="4C19409E" w14:textId="61A3B4F7" w:rsidR="00531F5B" w:rsidRDefault="00531F5B" w:rsidP="002066C0">
      <w:pPr>
        <w:pStyle w:val="Default"/>
        <w:jc w:val="both"/>
        <w:rPr>
          <w:rFonts w:asciiTheme="minorHAnsi" w:hAnsiTheme="minorHAnsi" w:cstheme="minorHAnsi"/>
          <w:color w:val="auto"/>
          <w:sz w:val="22"/>
          <w:szCs w:val="22"/>
        </w:rPr>
      </w:pPr>
    </w:p>
    <w:p w14:paraId="16C53325" w14:textId="27EDBC3C" w:rsidR="00531F5B" w:rsidRPr="00701FD9" w:rsidRDefault="00531F5B" w:rsidP="00531F5B">
      <w:pPr>
        <w:pStyle w:val="Default"/>
        <w:jc w:val="both"/>
        <w:rPr>
          <w:rFonts w:asciiTheme="minorHAnsi" w:hAnsiTheme="minorHAnsi" w:cstheme="minorHAnsi"/>
          <w:color w:val="auto"/>
          <w:sz w:val="22"/>
          <w:szCs w:val="22"/>
        </w:rPr>
      </w:pPr>
      <w:r w:rsidRPr="00B724A2">
        <w:rPr>
          <w:rFonts w:asciiTheme="minorHAnsi" w:hAnsiTheme="minorHAnsi" w:cstheme="minorHAnsi"/>
          <w:color w:val="auto"/>
          <w:sz w:val="22"/>
          <w:szCs w:val="22"/>
        </w:rPr>
        <w:t xml:space="preserve">If you are not sure of your career goals, profiling such as the development of a career profile and LLN quiz, </w:t>
      </w:r>
      <w:r w:rsidRPr="00701FD9">
        <w:rPr>
          <w:rFonts w:asciiTheme="minorHAnsi" w:hAnsiTheme="minorHAnsi" w:cstheme="minorHAnsi"/>
          <w:color w:val="auto"/>
          <w:sz w:val="22"/>
          <w:szCs w:val="22"/>
        </w:rPr>
        <w:t>are conducted to identify capabilities, interests, work readiness, preferred learning style/s, personal support needs and barriers.  This information is then used to develop individual career pathway plan which becomes the basis for skill development/goals and realistic expectations.</w:t>
      </w:r>
    </w:p>
    <w:p w14:paraId="1F0985C2" w14:textId="285F793D" w:rsidR="008123D4" w:rsidRDefault="008123D4" w:rsidP="002066C0">
      <w:pPr>
        <w:pStyle w:val="Default"/>
        <w:jc w:val="both"/>
        <w:rPr>
          <w:rFonts w:asciiTheme="minorHAnsi" w:hAnsiTheme="minorHAnsi" w:cstheme="minorHAnsi"/>
          <w:color w:val="auto"/>
          <w:sz w:val="22"/>
          <w:szCs w:val="22"/>
        </w:rPr>
      </w:pPr>
    </w:p>
    <w:p w14:paraId="0B2EA624" w14:textId="23738DAF" w:rsidR="00AA4728" w:rsidRPr="008123D4" w:rsidRDefault="007A7A76" w:rsidP="00D11084">
      <w:pPr>
        <w:pStyle w:val="Default"/>
        <w:spacing w:line="360" w:lineRule="auto"/>
        <w:jc w:val="both"/>
        <w:rPr>
          <w:rFonts w:asciiTheme="minorHAnsi" w:hAnsiTheme="minorHAnsi" w:cstheme="minorHAnsi"/>
          <w:b/>
          <w:bCs/>
          <w:color w:val="365F91" w:themeColor="accent1" w:themeShade="BF"/>
        </w:rPr>
      </w:pPr>
      <w:r w:rsidRPr="008123D4">
        <w:rPr>
          <w:rFonts w:asciiTheme="minorHAnsi" w:hAnsiTheme="minorHAnsi" w:cstheme="minorHAnsi"/>
          <w:b/>
          <w:bCs/>
          <w:color w:val="365F91" w:themeColor="accent1" w:themeShade="BF"/>
        </w:rPr>
        <w:t>How can you benefit from EST?</w:t>
      </w:r>
    </w:p>
    <w:p w14:paraId="3D0E8D92" w14:textId="7AE4E65B" w:rsidR="00531F5B" w:rsidRPr="00B60C92" w:rsidRDefault="00531F5B" w:rsidP="00531F5B">
      <w:pPr>
        <w:pStyle w:val="Default"/>
        <w:jc w:val="both"/>
        <w:rPr>
          <w:rFonts w:asciiTheme="minorHAnsi" w:hAnsiTheme="minorHAnsi" w:cstheme="minorHAnsi"/>
          <w:color w:val="auto"/>
          <w:sz w:val="22"/>
          <w:szCs w:val="22"/>
        </w:rPr>
      </w:pPr>
      <w:r w:rsidRPr="00B60C92">
        <w:rPr>
          <w:rFonts w:asciiTheme="minorHAnsi" w:hAnsiTheme="minorHAnsi" w:cstheme="minorHAnsi"/>
          <w:color w:val="auto"/>
          <w:sz w:val="22"/>
          <w:szCs w:val="22"/>
        </w:rPr>
        <w:t xml:space="preserve">At the end of </w:t>
      </w:r>
      <w:r w:rsidR="006E1F0E" w:rsidRPr="00B60C92">
        <w:rPr>
          <w:rFonts w:asciiTheme="minorHAnsi" w:hAnsiTheme="minorHAnsi" w:cstheme="minorHAnsi"/>
          <w:color w:val="auto"/>
          <w:sz w:val="22"/>
          <w:szCs w:val="22"/>
        </w:rPr>
        <w:t>EST,</w:t>
      </w:r>
      <w:r w:rsidR="00AD053C" w:rsidRPr="00B60C92">
        <w:rPr>
          <w:rFonts w:asciiTheme="minorHAnsi" w:hAnsiTheme="minorHAnsi" w:cstheme="minorHAnsi"/>
          <w:color w:val="auto"/>
          <w:sz w:val="22"/>
          <w:szCs w:val="22"/>
        </w:rPr>
        <w:t xml:space="preserve"> </w:t>
      </w:r>
      <w:r w:rsidRPr="00B60C92">
        <w:rPr>
          <w:rFonts w:asciiTheme="minorHAnsi" w:hAnsiTheme="minorHAnsi" w:cstheme="minorHAnsi"/>
          <w:color w:val="auto"/>
          <w:sz w:val="22"/>
          <w:szCs w:val="22"/>
        </w:rPr>
        <w:t>you will be able to use a variety of techniques and strategies to seek and apply for work</w:t>
      </w:r>
      <w:r w:rsidR="008A175E" w:rsidRPr="00B60C92">
        <w:rPr>
          <w:rFonts w:asciiTheme="minorHAnsi" w:hAnsiTheme="minorHAnsi" w:cstheme="minorHAnsi"/>
          <w:color w:val="auto"/>
          <w:sz w:val="22"/>
          <w:szCs w:val="22"/>
        </w:rPr>
        <w:t xml:space="preserve"> and identify </w:t>
      </w:r>
      <w:r w:rsidR="00D11084" w:rsidRPr="00B60C92">
        <w:rPr>
          <w:rFonts w:asciiTheme="minorHAnsi" w:hAnsiTheme="minorHAnsi" w:cstheme="minorHAnsi"/>
          <w:color w:val="auto"/>
          <w:sz w:val="22"/>
          <w:szCs w:val="22"/>
        </w:rPr>
        <w:t>and pursue sustainable employment opportunities in the local job market</w:t>
      </w:r>
    </w:p>
    <w:p w14:paraId="7C7E37FB" w14:textId="5294DED1" w:rsidR="00531F5B" w:rsidRDefault="00AE1815" w:rsidP="00531F5B">
      <w:pPr>
        <w:pStyle w:val="Default"/>
        <w:jc w:val="both"/>
        <w:rPr>
          <w:rFonts w:asciiTheme="minorHAnsi" w:hAnsiTheme="minorHAnsi" w:cstheme="minorHAnsi"/>
          <w:color w:val="auto"/>
          <w:sz w:val="22"/>
          <w:szCs w:val="22"/>
          <w:highlight w:val="yellow"/>
        </w:rPr>
      </w:pPr>
      <w:r>
        <w:rPr>
          <w:rFonts w:asciiTheme="minorHAnsi" w:hAnsiTheme="minorHAnsi" w:cstheme="minorHAnsi"/>
          <w:noProof/>
          <w:color w:val="auto"/>
          <w:sz w:val="22"/>
          <w:szCs w:val="22"/>
        </w:rPr>
        <w:drawing>
          <wp:anchor distT="0" distB="0" distL="114300" distR="114300" simplePos="0" relativeHeight="251666432" behindDoc="1" locked="0" layoutInCell="1" allowOverlap="1" wp14:anchorId="75879AC6" wp14:editId="09C9041A">
            <wp:simplePos x="0" y="0"/>
            <wp:positionH relativeFrom="column">
              <wp:posOffset>2028825</wp:posOffset>
            </wp:positionH>
            <wp:positionV relativeFrom="paragraph">
              <wp:posOffset>1313180</wp:posOffset>
            </wp:positionV>
            <wp:extent cx="6270625" cy="4165600"/>
            <wp:effectExtent l="0" t="0" r="0" b="6350"/>
            <wp:wrapNone/>
            <wp:docPr id="3" name="Picture 3"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alendar&#10;&#10;Description automatically generated"/>
                    <pic:cNvPicPr/>
                  </pic:nvPicPr>
                  <pic:blipFill rotWithShape="1">
                    <a:blip r:embed="rId8" cstate="print">
                      <a:alphaModFix amt="13000"/>
                      <a:extLst>
                        <a:ext uri="{28A0092B-C50C-407E-A947-70E740481C1C}">
                          <a14:useLocalDpi xmlns:a14="http://schemas.microsoft.com/office/drawing/2010/main" val="0"/>
                        </a:ext>
                      </a:extLst>
                    </a:blip>
                    <a:srcRect/>
                    <a:stretch/>
                  </pic:blipFill>
                  <pic:spPr bwMode="auto">
                    <a:xfrm>
                      <a:off x="0" y="0"/>
                      <a:ext cx="6270625" cy="416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3209"/>
        <w:gridCol w:w="3209"/>
        <w:gridCol w:w="3210"/>
      </w:tblGrid>
      <w:tr w:rsidR="008A175E" w14:paraId="07AC6199" w14:textId="77777777" w:rsidTr="00B60C92">
        <w:trPr>
          <w:trHeight w:val="2992"/>
        </w:trPr>
        <w:tc>
          <w:tcPr>
            <w:tcW w:w="3209" w:type="dxa"/>
          </w:tcPr>
          <w:p w14:paraId="675C4595" w14:textId="3A6627F8" w:rsidR="008A175E" w:rsidRPr="00D11084" w:rsidRDefault="00D11084" w:rsidP="00D11084">
            <w:pPr>
              <w:pStyle w:val="Default"/>
              <w:rPr>
                <w:rFonts w:asciiTheme="minorHAnsi" w:hAnsiTheme="minorHAnsi" w:cstheme="minorHAnsi"/>
                <w:b/>
                <w:bCs/>
                <w:color w:val="auto"/>
                <w:sz w:val="22"/>
                <w:szCs w:val="22"/>
              </w:rPr>
            </w:pPr>
            <w:r w:rsidRPr="00D11084">
              <w:rPr>
                <w:rFonts w:asciiTheme="minorHAnsi" w:hAnsiTheme="minorHAnsi" w:cstheme="minorHAnsi"/>
                <w:b/>
                <w:bCs/>
                <w:color w:val="auto"/>
                <w:sz w:val="22"/>
                <w:szCs w:val="22"/>
              </w:rPr>
              <w:t>Advanced j</w:t>
            </w:r>
            <w:r w:rsidR="008A175E" w:rsidRPr="00D11084">
              <w:rPr>
                <w:rFonts w:asciiTheme="minorHAnsi" w:hAnsiTheme="minorHAnsi" w:cstheme="minorHAnsi"/>
                <w:b/>
                <w:bCs/>
                <w:color w:val="auto"/>
                <w:sz w:val="22"/>
                <w:szCs w:val="22"/>
              </w:rPr>
              <w:t>ob search tools and applying for work</w:t>
            </w:r>
          </w:p>
          <w:p w14:paraId="62BF2B61" w14:textId="74D1BDF1" w:rsidR="008A175E" w:rsidRDefault="008A175E" w:rsidP="008A175E">
            <w:pPr>
              <w:pStyle w:val="Default"/>
              <w:jc w:val="both"/>
              <w:rPr>
                <w:rFonts w:asciiTheme="minorHAnsi" w:hAnsiTheme="minorHAnsi" w:cstheme="minorHAnsi"/>
                <w:color w:val="auto"/>
                <w:sz w:val="22"/>
                <w:szCs w:val="22"/>
              </w:rPr>
            </w:pPr>
          </w:p>
          <w:p w14:paraId="1AF1BF24" w14:textId="77777777" w:rsidR="008A175E" w:rsidRPr="00A41DED" w:rsidRDefault="008A175E" w:rsidP="008A175E">
            <w:pPr>
              <w:pStyle w:val="Default"/>
              <w:numPr>
                <w:ilvl w:val="0"/>
                <w:numId w:val="19"/>
              </w:numPr>
              <w:rPr>
                <w:rFonts w:asciiTheme="minorHAnsi" w:hAnsiTheme="minorHAnsi" w:cstheme="minorHAnsi"/>
                <w:color w:val="auto"/>
                <w:sz w:val="22"/>
                <w:szCs w:val="22"/>
              </w:rPr>
            </w:pPr>
            <w:r w:rsidRPr="00A41DED">
              <w:rPr>
                <w:rFonts w:asciiTheme="minorHAnsi" w:hAnsiTheme="minorHAnsi" w:cstheme="minorHAnsi"/>
                <w:color w:val="auto"/>
                <w:sz w:val="22"/>
                <w:szCs w:val="22"/>
              </w:rPr>
              <w:t>Resume preparation</w:t>
            </w:r>
          </w:p>
          <w:p w14:paraId="794EF2BB" w14:textId="77777777" w:rsidR="00A41DED" w:rsidRPr="00D11084" w:rsidRDefault="008A175E" w:rsidP="008A175E">
            <w:pPr>
              <w:pStyle w:val="Default"/>
              <w:numPr>
                <w:ilvl w:val="0"/>
                <w:numId w:val="19"/>
              </w:numPr>
              <w:rPr>
                <w:rFonts w:asciiTheme="minorHAnsi" w:hAnsiTheme="minorHAnsi" w:cstheme="minorHAnsi"/>
                <w:color w:val="auto"/>
                <w:sz w:val="22"/>
                <w:szCs w:val="22"/>
              </w:rPr>
            </w:pPr>
            <w:r w:rsidRPr="00A41DED">
              <w:rPr>
                <w:rFonts w:asciiTheme="minorHAnsi" w:hAnsiTheme="minorHAnsi" w:cstheme="minorHAnsi"/>
                <w:color w:val="auto"/>
                <w:sz w:val="22"/>
                <w:szCs w:val="22"/>
              </w:rPr>
              <w:t xml:space="preserve">How to prepare a job </w:t>
            </w:r>
            <w:r w:rsidRPr="00D11084">
              <w:rPr>
                <w:rFonts w:asciiTheme="minorHAnsi" w:hAnsiTheme="minorHAnsi" w:cstheme="minorHAnsi"/>
                <w:color w:val="auto"/>
                <w:sz w:val="22"/>
                <w:szCs w:val="22"/>
              </w:rPr>
              <w:t>application, including cover letter and addressing selection criteria</w:t>
            </w:r>
          </w:p>
          <w:p w14:paraId="5C29C82D" w14:textId="1A61E4A1" w:rsidR="008A175E" w:rsidRPr="00D11084" w:rsidRDefault="008A175E" w:rsidP="008A175E">
            <w:pPr>
              <w:pStyle w:val="Default"/>
              <w:numPr>
                <w:ilvl w:val="0"/>
                <w:numId w:val="19"/>
              </w:numPr>
              <w:rPr>
                <w:rFonts w:asciiTheme="minorHAnsi" w:hAnsiTheme="minorHAnsi" w:cstheme="minorHAnsi"/>
                <w:color w:val="auto"/>
                <w:sz w:val="22"/>
                <w:szCs w:val="22"/>
              </w:rPr>
            </w:pPr>
            <w:r w:rsidRPr="00D11084">
              <w:rPr>
                <w:rFonts w:asciiTheme="minorHAnsi" w:hAnsiTheme="minorHAnsi" w:cstheme="minorHAnsi"/>
                <w:color w:val="auto"/>
                <w:sz w:val="22"/>
                <w:szCs w:val="22"/>
              </w:rPr>
              <w:t xml:space="preserve">interview </w:t>
            </w:r>
            <w:r w:rsidR="00A41DED" w:rsidRPr="00D11084">
              <w:rPr>
                <w:rFonts w:asciiTheme="minorHAnsi" w:hAnsiTheme="minorHAnsi" w:cstheme="minorHAnsi"/>
                <w:color w:val="auto"/>
                <w:sz w:val="22"/>
                <w:szCs w:val="22"/>
              </w:rPr>
              <w:t>skills and techniques</w:t>
            </w:r>
          </w:p>
          <w:p w14:paraId="18ACE6E4" w14:textId="77777777" w:rsidR="008A175E" w:rsidRDefault="008A175E" w:rsidP="00531F5B">
            <w:pPr>
              <w:pStyle w:val="Default"/>
              <w:jc w:val="both"/>
              <w:rPr>
                <w:rFonts w:asciiTheme="minorHAnsi" w:hAnsiTheme="minorHAnsi" w:cstheme="minorHAnsi"/>
                <w:color w:val="auto"/>
                <w:sz w:val="22"/>
                <w:szCs w:val="22"/>
                <w:highlight w:val="yellow"/>
              </w:rPr>
            </w:pPr>
          </w:p>
        </w:tc>
        <w:tc>
          <w:tcPr>
            <w:tcW w:w="3209" w:type="dxa"/>
          </w:tcPr>
          <w:p w14:paraId="4B120CDF" w14:textId="4E27BB2B" w:rsidR="00A41DED" w:rsidRDefault="00D11084" w:rsidP="008A175E">
            <w:pPr>
              <w:rPr>
                <w:rFonts w:cstheme="minorHAnsi"/>
                <w:b/>
                <w:bCs/>
              </w:rPr>
            </w:pPr>
            <w:r>
              <w:rPr>
                <w:rFonts w:cstheme="minorHAnsi"/>
                <w:b/>
                <w:bCs/>
              </w:rPr>
              <w:t>U</w:t>
            </w:r>
            <w:r w:rsidR="008A175E" w:rsidRPr="00D11084">
              <w:rPr>
                <w:rFonts w:cstheme="minorHAnsi"/>
                <w:b/>
                <w:bCs/>
              </w:rPr>
              <w:t xml:space="preserve">nderstanding the Digital </w:t>
            </w:r>
            <w:r>
              <w:rPr>
                <w:rFonts w:cstheme="minorHAnsi"/>
                <w:b/>
                <w:bCs/>
              </w:rPr>
              <w:t>a</w:t>
            </w:r>
            <w:r w:rsidR="008A175E" w:rsidRPr="00D11084">
              <w:rPr>
                <w:rFonts w:cstheme="minorHAnsi"/>
                <w:b/>
                <w:bCs/>
              </w:rPr>
              <w:t>pplication process in the current job market</w:t>
            </w:r>
          </w:p>
          <w:p w14:paraId="124E930B" w14:textId="17699C57" w:rsidR="00A41DED" w:rsidRDefault="00A41DED" w:rsidP="00A41DED">
            <w:pPr>
              <w:pStyle w:val="Default"/>
              <w:numPr>
                <w:ilvl w:val="0"/>
                <w:numId w:val="20"/>
              </w:numPr>
              <w:rPr>
                <w:rFonts w:asciiTheme="minorHAnsi" w:hAnsiTheme="minorHAnsi" w:cstheme="minorHAnsi"/>
                <w:color w:val="auto"/>
                <w:sz w:val="22"/>
                <w:szCs w:val="22"/>
              </w:rPr>
            </w:pPr>
            <w:r w:rsidRPr="00A41DED">
              <w:rPr>
                <w:rFonts w:asciiTheme="minorHAnsi" w:hAnsiTheme="minorHAnsi" w:cstheme="minorHAnsi"/>
                <w:color w:val="auto"/>
                <w:sz w:val="22"/>
                <w:szCs w:val="22"/>
              </w:rPr>
              <w:t>preparing video applications</w:t>
            </w:r>
          </w:p>
          <w:p w14:paraId="499F7213" w14:textId="02C673EF" w:rsidR="00A41DED" w:rsidRPr="00A41DED" w:rsidRDefault="00A41DED" w:rsidP="00A41DED">
            <w:pPr>
              <w:pStyle w:val="Default"/>
              <w:numPr>
                <w:ilvl w:val="0"/>
                <w:numId w:val="20"/>
              </w:numPr>
              <w:rPr>
                <w:rFonts w:asciiTheme="minorHAnsi" w:hAnsiTheme="minorHAnsi" w:cstheme="minorHAnsi"/>
                <w:color w:val="auto"/>
                <w:sz w:val="22"/>
                <w:szCs w:val="22"/>
              </w:rPr>
            </w:pPr>
            <w:r>
              <w:rPr>
                <w:rFonts w:asciiTheme="minorHAnsi" w:hAnsiTheme="minorHAnsi" w:cstheme="minorHAnsi"/>
                <w:color w:val="auto"/>
                <w:sz w:val="22"/>
                <w:szCs w:val="22"/>
              </w:rPr>
              <w:t>virtual job interviews</w:t>
            </w:r>
          </w:p>
          <w:p w14:paraId="68A20CC8" w14:textId="77777777" w:rsidR="00A41DED" w:rsidRPr="00A41DED" w:rsidRDefault="008A175E" w:rsidP="00A41DED">
            <w:pPr>
              <w:pStyle w:val="ListParagraph"/>
              <w:numPr>
                <w:ilvl w:val="0"/>
                <w:numId w:val="20"/>
              </w:numPr>
              <w:rPr>
                <w:rFonts w:cstheme="minorHAnsi"/>
              </w:rPr>
            </w:pPr>
            <w:r w:rsidRPr="00A41DED">
              <w:rPr>
                <w:rFonts w:cstheme="minorHAnsi"/>
              </w:rPr>
              <w:t xml:space="preserve">how to manage your digital footprint, online etiquette, and </w:t>
            </w:r>
          </w:p>
          <w:p w14:paraId="470D806A" w14:textId="767B05FF" w:rsidR="008A175E" w:rsidRPr="00A41DED" w:rsidRDefault="008A175E" w:rsidP="00A41DED">
            <w:pPr>
              <w:pStyle w:val="ListParagraph"/>
              <w:numPr>
                <w:ilvl w:val="0"/>
                <w:numId w:val="20"/>
              </w:numPr>
              <w:rPr>
                <w:rFonts w:cstheme="minorHAnsi"/>
              </w:rPr>
            </w:pPr>
            <w:r w:rsidRPr="00A41DED">
              <w:rPr>
                <w:rFonts w:cstheme="minorHAnsi"/>
              </w:rPr>
              <w:t>psychometric and aptitude screening test.</w:t>
            </w:r>
          </w:p>
          <w:p w14:paraId="3C227BBD" w14:textId="77777777" w:rsidR="008A175E" w:rsidRDefault="008A175E" w:rsidP="00531F5B">
            <w:pPr>
              <w:pStyle w:val="Default"/>
              <w:jc w:val="both"/>
              <w:rPr>
                <w:rFonts w:asciiTheme="minorHAnsi" w:hAnsiTheme="minorHAnsi" w:cstheme="minorHAnsi"/>
                <w:color w:val="auto"/>
                <w:sz w:val="22"/>
                <w:szCs w:val="22"/>
                <w:highlight w:val="yellow"/>
              </w:rPr>
            </w:pPr>
          </w:p>
        </w:tc>
        <w:tc>
          <w:tcPr>
            <w:tcW w:w="3210" w:type="dxa"/>
          </w:tcPr>
          <w:p w14:paraId="146EDFBA" w14:textId="083A885F" w:rsidR="008A175E" w:rsidRPr="00B60C92" w:rsidRDefault="00D11084" w:rsidP="008A175E">
            <w:pPr>
              <w:rPr>
                <w:rFonts w:cstheme="minorHAnsi"/>
                <w:b/>
                <w:bCs/>
              </w:rPr>
            </w:pPr>
            <w:r w:rsidRPr="00B60C92">
              <w:rPr>
                <w:rFonts w:cstheme="minorHAnsi"/>
                <w:b/>
                <w:bCs/>
              </w:rPr>
              <w:t>Employer expectations and the current labour market</w:t>
            </w:r>
          </w:p>
          <w:p w14:paraId="00D8F569" w14:textId="09F36BFC" w:rsidR="00D11084" w:rsidRPr="00B60C92" w:rsidRDefault="00D11084" w:rsidP="008A175E">
            <w:pPr>
              <w:rPr>
                <w:rFonts w:cstheme="minorHAnsi"/>
                <w:b/>
                <w:bCs/>
              </w:rPr>
            </w:pPr>
          </w:p>
          <w:p w14:paraId="2967455F" w14:textId="61DFE5B3" w:rsidR="008A175E" w:rsidRPr="00B60C92" w:rsidRDefault="008A175E" w:rsidP="008A175E">
            <w:pPr>
              <w:pStyle w:val="ListParagraph"/>
              <w:numPr>
                <w:ilvl w:val="0"/>
                <w:numId w:val="18"/>
              </w:numPr>
              <w:rPr>
                <w:rFonts w:cstheme="minorHAnsi"/>
              </w:rPr>
            </w:pPr>
            <w:r w:rsidRPr="00B60C92">
              <w:rPr>
                <w:rFonts w:cstheme="minorHAnsi"/>
              </w:rPr>
              <w:t>understanding, employer expectations</w:t>
            </w:r>
          </w:p>
          <w:p w14:paraId="3AF6B8B8" w14:textId="275E3BB2" w:rsidR="008A175E" w:rsidRPr="00B60C92" w:rsidRDefault="008A175E" w:rsidP="008A175E">
            <w:pPr>
              <w:pStyle w:val="ListParagraph"/>
              <w:numPr>
                <w:ilvl w:val="0"/>
                <w:numId w:val="18"/>
              </w:numPr>
              <w:rPr>
                <w:rFonts w:cstheme="minorHAnsi"/>
              </w:rPr>
            </w:pPr>
            <w:r w:rsidRPr="00B60C92">
              <w:rPr>
                <w:rFonts w:cstheme="minorHAnsi"/>
              </w:rPr>
              <w:t>navigating the world of work</w:t>
            </w:r>
          </w:p>
          <w:p w14:paraId="7F43DDA0" w14:textId="4495D2BE" w:rsidR="008A175E" w:rsidRPr="00B60C92" w:rsidRDefault="00A41DED" w:rsidP="00884AF1">
            <w:pPr>
              <w:pStyle w:val="ListParagraph"/>
              <w:numPr>
                <w:ilvl w:val="0"/>
                <w:numId w:val="18"/>
              </w:numPr>
              <w:rPr>
                <w:rFonts w:cstheme="minorHAnsi"/>
              </w:rPr>
            </w:pPr>
            <w:r w:rsidRPr="00B60C92">
              <w:rPr>
                <w:rFonts w:cstheme="minorHAnsi"/>
              </w:rPr>
              <w:t>c</w:t>
            </w:r>
            <w:r w:rsidR="008A175E" w:rsidRPr="00B60C92">
              <w:rPr>
                <w:rFonts w:cstheme="minorHAnsi"/>
              </w:rPr>
              <w:t xml:space="preserve">onnections to industry and real vacancies / employment </w:t>
            </w:r>
            <w:r w:rsidRPr="00B60C92">
              <w:rPr>
                <w:rFonts w:cstheme="minorHAnsi"/>
              </w:rPr>
              <w:t>opportunities</w:t>
            </w:r>
          </w:p>
          <w:p w14:paraId="11F1E35F" w14:textId="137771ED" w:rsidR="008A175E" w:rsidRPr="00B60C92" w:rsidRDefault="00A41DED" w:rsidP="00B60C92">
            <w:pPr>
              <w:pStyle w:val="ListParagraph"/>
              <w:numPr>
                <w:ilvl w:val="0"/>
                <w:numId w:val="18"/>
              </w:numPr>
              <w:rPr>
                <w:rFonts w:cstheme="minorHAnsi"/>
              </w:rPr>
            </w:pPr>
            <w:r w:rsidRPr="00B60C92">
              <w:rPr>
                <w:rFonts w:cstheme="minorHAnsi"/>
              </w:rPr>
              <w:t>p</w:t>
            </w:r>
            <w:r w:rsidR="008A175E" w:rsidRPr="00B60C92">
              <w:rPr>
                <w:rFonts w:cstheme="minorHAnsi"/>
              </w:rPr>
              <w:t>lacement</w:t>
            </w:r>
            <w:r w:rsidRPr="00B60C92">
              <w:rPr>
                <w:rFonts w:cstheme="minorHAnsi"/>
              </w:rPr>
              <w:t xml:space="preserve"> </w:t>
            </w:r>
            <w:r w:rsidR="00D11084" w:rsidRPr="00B60C92">
              <w:rPr>
                <w:rFonts w:cstheme="minorHAnsi"/>
              </w:rPr>
              <w:t>opportunities</w:t>
            </w:r>
            <w:r w:rsidR="008A175E" w:rsidRPr="00B60C92">
              <w:rPr>
                <w:rFonts w:cstheme="minorHAnsi"/>
              </w:rPr>
              <w:t xml:space="preserve"> with employers</w:t>
            </w:r>
          </w:p>
        </w:tc>
      </w:tr>
    </w:tbl>
    <w:p w14:paraId="77C33798" w14:textId="380529F7" w:rsidR="008A175E" w:rsidRDefault="008A175E" w:rsidP="00531F5B">
      <w:pPr>
        <w:pStyle w:val="Default"/>
        <w:jc w:val="both"/>
        <w:rPr>
          <w:rFonts w:asciiTheme="minorHAnsi" w:hAnsiTheme="minorHAnsi" w:cstheme="minorHAnsi"/>
          <w:color w:val="auto"/>
          <w:sz w:val="22"/>
          <w:szCs w:val="22"/>
          <w:highlight w:val="yellow"/>
        </w:rPr>
      </w:pPr>
    </w:p>
    <w:p w14:paraId="67FF80C3" w14:textId="512D3EF9" w:rsidR="00CE75B7" w:rsidRPr="005C50D7" w:rsidRDefault="00CE75B7" w:rsidP="00CE75B7">
      <w:pPr>
        <w:pStyle w:val="Default"/>
        <w:spacing w:line="360" w:lineRule="auto"/>
        <w:jc w:val="both"/>
        <w:rPr>
          <w:rFonts w:asciiTheme="minorHAnsi" w:hAnsiTheme="minorHAnsi" w:cstheme="minorHAnsi"/>
          <w:b/>
          <w:bCs/>
          <w:color w:val="365F91" w:themeColor="accent1" w:themeShade="BF"/>
        </w:rPr>
      </w:pPr>
      <w:r w:rsidRPr="005C50D7">
        <w:rPr>
          <w:rFonts w:asciiTheme="minorHAnsi" w:hAnsiTheme="minorHAnsi" w:cstheme="minorHAnsi"/>
          <w:b/>
          <w:bCs/>
          <w:color w:val="365F91" w:themeColor="accent1" w:themeShade="BF"/>
        </w:rPr>
        <w:t>Want to participate in EST?</w:t>
      </w:r>
    </w:p>
    <w:p w14:paraId="4FFBB9A4" w14:textId="15FAD39D" w:rsidR="00CE75B7" w:rsidRPr="007E5721" w:rsidRDefault="00CE75B7" w:rsidP="00CE75B7">
      <w:pPr>
        <w:pStyle w:val="Default"/>
        <w:jc w:val="both"/>
        <w:rPr>
          <w:rFonts w:asciiTheme="minorHAnsi" w:hAnsiTheme="minorHAnsi" w:cstheme="minorHAnsi"/>
          <w:color w:val="auto"/>
          <w:sz w:val="22"/>
          <w:szCs w:val="22"/>
        </w:rPr>
      </w:pPr>
      <w:r>
        <w:rPr>
          <w:rFonts w:asciiTheme="minorHAnsi" w:hAnsiTheme="minorHAnsi" w:cstheme="minorHAnsi"/>
          <w:color w:val="auto"/>
          <w:sz w:val="22"/>
          <w:szCs w:val="22"/>
        </w:rPr>
        <w:t xml:space="preserve">To be eligible for </w:t>
      </w:r>
      <w:r w:rsidRPr="007E5721">
        <w:rPr>
          <w:rFonts w:asciiTheme="minorHAnsi" w:hAnsiTheme="minorHAnsi" w:cstheme="minorHAnsi"/>
          <w:color w:val="auto"/>
          <w:sz w:val="22"/>
          <w:szCs w:val="22"/>
        </w:rPr>
        <w:t xml:space="preserve">EST </w:t>
      </w:r>
      <w:r>
        <w:rPr>
          <w:rFonts w:asciiTheme="minorHAnsi" w:hAnsiTheme="minorHAnsi" w:cstheme="minorHAnsi"/>
          <w:color w:val="auto"/>
          <w:sz w:val="22"/>
          <w:szCs w:val="22"/>
        </w:rPr>
        <w:t>you</w:t>
      </w:r>
      <w:r w:rsidRPr="007E5721">
        <w:rPr>
          <w:rFonts w:asciiTheme="minorHAnsi" w:hAnsiTheme="minorHAnsi" w:cstheme="minorHAnsi"/>
          <w:color w:val="auto"/>
          <w:sz w:val="22"/>
          <w:szCs w:val="22"/>
        </w:rPr>
        <w:t xml:space="preserve"> must be aged 15 years and over, and meet one of the following conditions:</w:t>
      </w:r>
    </w:p>
    <w:p w14:paraId="070DABA3" w14:textId="1DFBBB44" w:rsidR="00CE75B7" w:rsidRPr="007E5721" w:rsidRDefault="00CE75B7" w:rsidP="00CE75B7">
      <w:pPr>
        <w:pStyle w:val="Default"/>
        <w:numPr>
          <w:ilvl w:val="0"/>
          <w:numId w:val="2"/>
        </w:numPr>
        <w:jc w:val="both"/>
        <w:rPr>
          <w:rFonts w:asciiTheme="minorHAnsi" w:hAnsiTheme="minorHAnsi" w:cstheme="minorHAnsi"/>
          <w:color w:val="auto"/>
          <w:sz w:val="22"/>
          <w:szCs w:val="22"/>
        </w:rPr>
      </w:pPr>
      <w:r w:rsidRPr="007E5721">
        <w:rPr>
          <w:rFonts w:asciiTheme="minorHAnsi" w:hAnsiTheme="minorHAnsi" w:cstheme="minorHAnsi"/>
          <w:color w:val="auto"/>
          <w:sz w:val="22"/>
          <w:szCs w:val="22"/>
        </w:rPr>
        <w:t>be participating in Digital Services</w:t>
      </w:r>
      <w:r w:rsidR="00BD6AAC">
        <w:rPr>
          <w:rFonts w:asciiTheme="minorHAnsi" w:hAnsiTheme="minorHAnsi" w:cstheme="minorHAnsi"/>
          <w:color w:val="auto"/>
          <w:sz w:val="22"/>
          <w:szCs w:val="22"/>
        </w:rPr>
        <w:t xml:space="preserve"> or</w:t>
      </w:r>
      <w:r w:rsidRPr="007E5721">
        <w:rPr>
          <w:rFonts w:asciiTheme="minorHAnsi" w:hAnsiTheme="minorHAnsi" w:cstheme="minorHAnsi"/>
          <w:color w:val="auto"/>
          <w:sz w:val="22"/>
          <w:szCs w:val="22"/>
        </w:rPr>
        <w:t xml:space="preserve"> Workforce Australia Services, and either in receipt of:</w:t>
      </w:r>
    </w:p>
    <w:p w14:paraId="327E44A3" w14:textId="09959FA8" w:rsidR="00CE75B7" w:rsidRPr="007E5721" w:rsidRDefault="00CE75B7" w:rsidP="00CE75B7">
      <w:pPr>
        <w:pStyle w:val="Default"/>
        <w:numPr>
          <w:ilvl w:val="1"/>
          <w:numId w:val="2"/>
        </w:numPr>
        <w:jc w:val="both"/>
        <w:rPr>
          <w:rFonts w:asciiTheme="minorHAnsi" w:hAnsiTheme="minorHAnsi" w:cstheme="minorHAnsi"/>
          <w:color w:val="auto"/>
          <w:sz w:val="22"/>
          <w:szCs w:val="22"/>
        </w:rPr>
      </w:pPr>
      <w:r w:rsidRPr="007E5721">
        <w:rPr>
          <w:rFonts w:asciiTheme="minorHAnsi" w:hAnsiTheme="minorHAnsi" w:cstheme="minorHAnsi"/>
          <w:color w:val="auto"/>
          <w:sz w:val="22"/>
          <w:szCs w:val="22"/>
        </w:rPr>
        <w:t>income support payments that are subject to Mutual Obligation Requirements, or</w:t>
      </w:r>
    </w:p>
    <w:p w14:paraId="311BF270" w14:textId="3701435E" w:rsidR="00CE75B7" w:rsidRPr="007E5721" w:rsidRDefault="00CE75B7" w:rsidP="00CE75B7">
      <w:pPr>
        <w:pStyle w:val="Default"/>
        <w:numPr>
          <w:ilvl w:val="1"/>
          <w:numId w:val="2"/>
        </w:numPr>
        <w:jc w:val="both"/>
        <w:rPr>
          <w:rFonts w:asciiTheme="minorHAnsi" w:hAnsiTheme="minorHAnsi" w:cstheme="minorHAnsi"/>
          <w:color w:val="auto"/>
          <w:sz w:val="22"/>
          <w:szCs w:val="22"/>
        </w:rPr>
      </w:pPr>
      <w:r w:rsidRPr="007E5721">
        <w:rPr>
          <w:rFonts w:asciiTheme="minorHAnsi" w:hAnsiTheme="minorHAnsi" w:cstheme="minorHAnsi"/>
          <w:color w:val="auto"/>
          <w:sz w:val="22"/>
          <w:szCs w:val="22"/>
        </w:rPr>
        <w:t>Disability Support Pension and has compulsory requirements</w:t>
      </w:r>
    </w:p>
    <w:p w14:paraId="183088A2" w14:textId="77311F47" w:rsidR="00CE75B7" w:rsidRPr="007E5721" w:rsidRDefault="00CE75B7" w:rsidP="00CE75B7">
      <w:pPr>
        <w:pStyle w:val="Default"/>
        <w:jc w:val="both"/>
        <w:rPr>
          <w:rFonts w:asciiTheme="minorHAnsi" w:hAnsiTheme="minorHAnsi" w:cstheme="minorHAnsi"/>
          <w:color w:val="auto"/>
          <w:sz w:val="22"/>
          <w:szCs w:val="22"/>
        </w:rPr>
      </w:pPr>
      <w:r w:rsidRPr="007E5721">
        <w:rPr>
          <w:rFonts w:asciiTheme="minorHAnsi" w:hAnsiTheme="minorHAnsi" w:cstheme="minorHAnsi"/>
          <w:color w:val="auto"/>
          <w:sz w:val="22"/>
          <w:szCs w:val="22"/>
        </w:rPr>
        <w:t>• be participating in Transition to Work (</w:t>
      </w:r>
      <w:proofErr w:type="spellStart"/>
      <w:r w:rsidRPr="007E5721">
        <w:rPr>
          <w:rFonts w:asciiTheme="minorHAnsi" w:hAnsiTheme="minorHAnsi" w:cstheme="minorHAnsi"/>
          <w:color w:val="auto"/>
          <w:sz w:val="22"/>
          <w:szCs w:val="22"/>
        </w:rPr>
        <w:t>TtW</w:t>
      </w:r>
      <w:proofErr w:type="spellEnd"/>
      <w:r w:rsidRPr="007E5721">
        <w:rPr>
          <w:rFonts w:asciiTheme="minorHAnsi" w:hAnsiTheme="minorHAnsi" w:cstheme="minorHAnsi"/>
          <w:color w:val="auto"/>
          <w:sz w:val="22"/>
          <w:szCs w:val="22"/>
        </w:rPr>
        <w:t>)</w:t>
      </w:r>
    </w:p>
    <w:p w14:paraId="18F66F71" w14:textId="61A6D8D3" w:rsidR="00CE75B7" w:rsidRPr="007E5721" w:rsidRDefault="00CE75B7" w:rsidP="00CE75B7">
      <w:pPr>
        <w:pStyle w:val="Default"/>
        <w:jc w:val="both"/>
        <w:rPr>
          <w:rFonts w:asciiTheme="minorHAnsi" w:hAnsiTheme="minorHAnsi" w:cstheme="minorHAnsi"/>
          <w:color w:val="auto"/>
          <w:sz w:val="22"/>
          <w:szCs w:val="22"/>
        </w:rPr>
      </w:pPr>
      <w:r w:rsidRPr="007E5721">
        <w:rPr>
          <w:rFonts w:asciiTheme="minorHAnsi" w:hAnsiTheme="minorHAnsi" w:cstheme="minorHAnsi"/>
          <w:color w:val="auto"/>
          <w:sz w:val="22"/>
          <w:szCs w:val="22"/>
        </w:rPr>
        <w:t>• be participating in Disability Employment Services (DES) in the employment assistance phase</w:t>
      </w:r>
    </w:p>
    <w:p w14:paraId="3DCC770A" w14:textId="1BCF279B" w:rsidR="00CE75B7" w:rsidRDefault="00CE75B7" w:rsidP="00531F5B">
      <w:pPr>
        <w:pStyle w:val="Default"/>
        <w:jc w:val="both"/>
        <w:rPr>
          <w:rFonts w:asciiTheme="minorHAnsi" w:hAnsiTheme="minorHAnsi" w:cstheme="minorHAnsi"/>
          <w:color w:val="auto"/>
          <w:sz w:val="22"/>
          <w:szCs w:val="22"/>
          <w:highlight w:val="yellow"/>
        </w:rPr>
      </w:pPr>
    </w:p>
    <w:p w14:paraId="41530328" w14:textId="0E7DF423" w:rsidR="00B60C92" w:rsidRDefault="00B60C92">
      <w:pPr>
        <w:rPr>
          <w:rFonts w:cstheme="minorHAnsi"/>
        </w:rPr>
      </w:pPr>
      <w:r>
        <w:rPr>
          <w:rFonts w:cstheme="minorHAnsi"/>
        </w:rPr>
        <w:br w:type="page"/>
      </w:r>
    </w:p>
    <w:p w14:paraId="46FFDF19" w14:textId="5CB3CB9A" w:rsidR="00CE75B7" w:rsidRDefault="00CE75B7" w:rsidP="00B60C92">
      <w:pPr>
        <w:pStyle w:val="Default"/>
        <w:jc w:val="both"/>
        <w:rPr>
          <w:rFonts w:asciiTheme="minorHAnsi" w:hAnsiTheme="minorHAnsi" w:cstheme="minorHAnsi"/>
          <w:b/>
          <w:bCs/>
          <w:color w:val="365F91" w:themeColor="accent1" w:themeShade="BF"/>
        </w:rPr>
      </w:pPr>
    </w:p>
    <w:p w14:paraId="6AB2DC49" w14:textId="54FC9A15" w:rsidR="00730CE2" w:rsidRPr="00730CE2" w:rsidRDefault="00730CE2" w:rsidP="00B60C92">
      <w:pPr>
        <w:pStyle w:val="Default"/>
        <w:jc w:val="both"/>
        <w:rPr>
          <w:rFonts w:asciiTheme="minorHAnsi" w:hAnsiTheme="minorHAnsi" w:cstheme="minorHAnsi"/>
          <w:b/>
          <w:bCs/>
          <w:color w:val="365F91" w:themeColor="accent1" w:themeShade="BF"/>
        </w:rPr>
      </w:pPr>
      <w:r>
        <w:rPr>
          <w:rFonts w:asciiTheme="minorHAnsi" w:hAnsiTheme="minorHAnsi" w:cstheme="minorHAnsi"/>
          <w:b/>
          <w:bCs/>
          <w:color w:val="365F91" w:themeColor="accent1" w:themeShade="BF"/>
        </w:rPr>
        <w:t>L</w:t>
      </w:r>
      <w:r w:rsidRPr="00730CE2">
        <w:rPr>
          <w:rFonts w:asciiTheme="minorHAnsi" w:hAnsiTheme="minorHAnsi" w:cstheme="minorHAnsi"/>
          <w:b/>
          <w:bCs/>
          <w:color w:val="365F91" w:themeColor="accent1" w:themeShade="BF"/>
        </w:rPr>
        <w:t xml:space="preserve">inks </w:t>
      </w:r>
      <w:r w:rsidR="005C50D7">
        <w:rPr>
          <w:rFonts w:asciiTheme="minorHAnsi" w:hAnsiTheme="minorHAnsi" w:cstheme="minorHAnsi"/>
          <w:b/>
          <w:bCs/>
          <w:color w:val="365F91" w:themeColor="accent1" w:themeShade="BF"/>
        </w:rPr>
        <w:t>to E</w:t>
      </w:r>
      <w:r w:rsidRPr="00730CE2">
        <w:rPr>
          <w:rFonts w:asciiTheme="minorHAnsi" w:hAnsiTheme="minorHAnsi" w:cstheme="minorHAnsi"/>
          <w:b/>
          <w:bCs/>
          <w:color w:val="365F91" w:themeColor="accent1" w:themeShade="BF"/>
        </w:rPr>
        <w:t>mployers</w:t>
      </w:r>
    </w:p>
    <w:p w14:paraId="58B55273" w14:textId="14697699" w:rsidR="00C3462C" w:rsidRPr="005C50D7" w:rsidRDefault="00D934F9" w:rsidP="00B60C92">
      <w:pPr>
        <w:pStyle w:val="Default"/>
        <w:rPr>
          <w:rFonts w:asciiTheme="minorHAnsi" w:hAnsiTheme="minorHAnsi" w:cstheme="minorHAnsi"/>
          <w:color w:val="365F91" w:themeColor="accent1" w:themeShade="BF"/>
          <w:sz w:val="22"/>
          <w:szCs w:val="22"/>
        </w:rPr>
      </w:pPr>
      <w:r w:rsidRPr="005C50D7">
        <w:rPr>
          <w:rFonts w:asciiTheme="minorHAnsi" w:hAnsiTheme="minorHAnsi" w:cstheme="minorHAnsi"/>
          <w:color w:val="365F91" w:themeColor="accent1" w:themeShade="BF"/>
          <w:sz w:val="22"/>
          <w:szCs w:val="22"/>
        </w:rPr>
        <w:t>JobCo. has well established links with employers, working to achieve employment outcomes for you</w:t>
      </w:r>
      <w:r w:rsidR="005C50D7">
        <w:rPr>
          <w:rFonts w:asciiTheme="minorHAnsi" w:hAnsiTheme="minorHAnsi" w:cstheme="minorHAnsi"/>
          <w:color w:val="365F91" w:themeColor="accent1" w:themeShade="BF"/>
          <w:sz w:val="22"/>
          <w:szCs w:val="22"/>
        </w:rPr>
        <w:t xml:space="preserve"> t</w:t>
      </w:r>
      <w:r w:rsidRPr="005C50D7">
        <w:rPr>
          <w:rFonts w:asciiTheme="minorHAnsi" w:hAnsiTheme="minorHAnsi" w:cstheme="minorHAnsi"/>
          <w:color w:val="365F91" w:themeColor="accent1" w:themeShade="BF"/>
          <w:sz w:val="22"/>
          <w:szCs w:val="22"/>
        </w:rPr>
        <w:t>hrough a combination of direct engagement activities during EST</w:t>
      </w:r>
      <w:r w:rsidR="00730CE2" w:rsidRPr="005C50D7">
        <w:rPr>
          <w:rFonts w:asciiTheme="minorHAnsi" w:hAnsiTheme="minorHAnsi" w:cstheme="minorHAnsi"/>
          <w:color w:val="365F91" w:themeColor="accent1" w:themeShade="BF"/>
          <w:sz w:val="22"/>
          <w:szCs w:val="22"/>
        </w:rPr>
        <w:t xml:space="preserve"> such as</w:t>
      </w:r>
    </w:p>
    <w:p w14:paraId="764F1C91" w14:textId="0BC2BC8E" w:rsidR="00730CE2" w:rsidRPr="005C50D7" w:rsidRDefault="00730CE2" w:rsidP="00D934F9">
      <w:pPr>
        <w:pStyle w:val="Default"/>
        <w:rPr>
          <w:rFonts w:asciiTheme="minorHAnsi" w:hAnsiTheme="minorHAnsi" w:cstheme="minorHAnsi"/>
          <w:color w:val="auto"/>
          <w:sz w:val="22"/>
          <w:szCs w:val="22"/>
        </w:rPr>
      </w:pPr>
    </w:p>
    <w:p w14:paraId="4EC946DE" w14:textId="558721BE" w:rsidR="00851FF3" w:rsidRPr="007E5721" w:rsidRDefault="00851FF3" w:rsidP="002066C0">
      <w:pPr>
        <w:pStyle w:val="Default"/>
        <w:jc w:val="both"/>
        <w:rPr>
          <w:rFonts w:asciiTheme="minorHAnsi" w:hAnsiTheme="minorHAnsi" w:cstheme="minorHAnsi"/>
          <w:b/>
          <w:bCs/>
          <w:color w:val="auto"/>
          <w:sz w:val="22"/>
          <w:szCs w:val="22"/>
        </w:rPr>
      </w:pPr>
      <w:r w:rsidRPr="007E5721">
        <w:rPr>
          <w:rFonts w:asciiTheme="minorHAnsi" w:hAnsiTheme="minorHAnsi" w:cstheme="minorHAnsi"/>
          <w:b/>
          <w:bCs/>
          <w:color w:val="auto"/>
          <w:sz w:val="22"/>
          <w:szCs w:val="22"/>
        </w:rPr>
        <w:t>Links to apprenticeships and traineeships:</w:t>
      </w:r>
    </w:p>
    <w:p w14:paraId="5582497D" w14:textId="79E57010" w:rsidR="0030129F" w:rsidRPr="0023315F" w:rsidRDefault="005C50D7" w:rsidP="002066C0">
      <w:pPr>
        <w:pStyle w:val="Default"/>
        <w:jc w:val="both"/>
        <w:rPr>
          <w:rFonts w:asciiTheme="minorHAnsi" w:hAnsiTheme="minorHAnsi" w:cstheme="minorHAnsi"/>
          <w:color w:val="auto"/>
          <w:sz w:val="22"/>
          <w:szCs w:val="22"/>
        </w:rPr>
      </w:pPr>
      <w:r>
        <w:rPr>
          <w:rFonts w:asciiTheme="minorHAnsi" w:hAnsiTheme="minorHAnsi" w:cstheme="minorHAnsi"/>
          <w:color w:val="auto"/>
          <w:sz w:val="22"/>
          <w:szCs w:val="22"/>
        </w:rPr>
        <w:t xml:space="preserve">An </w:t>
      </w:r>
      <w:r w:rsidR="00DE59A2" w:rsidRPr="00DE59A2">
        <w:rPr>
          <w:rFonts w:asciiTheme="minorHAnsi" w:hAnsiTheme="minorHAnsi" w:cstheme="minorHAnsi"/>
          <w:color w:val="auto"/>
          <w:sz w:val="22"/>
          <w:szCs w:val="22"/>
        </w:rPr>
        <w:t>apprenticeship or traineeship is a great way to get a head start in a chosen career or to retrain for the career you have always wanted</w:t>
      </w:r>
      <w:r w:rsidR="00C40899">
        <w:rPr>
          <w:rFonts w:asciiTheme="minorHAnsi" w:hAnsiTheme="minorHAnsi" w:cstheme="minorHAnsi"/>
          <w:color w:val="auto"/>
          <w:sz w:val="22"/>
          <w:szCs w:val="22"/>
        </w:rPr>
        <w:t xml:space="preserve"> </w:t>
      </w:r>
      <w:r w:rsidR="00931130">
        <w:rPr>
          <w:rFonts w:asciiTheme="minorHAnsi" w:hAnsiTheme="minorHAnsi" w:cstheme="minorHAnsi"/>
          <w:color w:val="auto"/>
          <w:sz w:val="22"/>
          <w:szCs w:val="22"/>
        </w:rPr>
        <w:t xml:space="preserve">whilst obtaining </w:t>
      </w:r>
      <w:r w:rsidR="00C40899" w:rsidRPr="00C40899">
        <w:rPr>
          <w:rFonts w:asciiTheme="minorHAnsi" w:hAnsiTheme="minorHAnsi" w:cstheme="minorHAnsi"/>
          <w:color w:val="auto"/>
          <w:sz w:val="22"/>
          <w:szCs w:val="22"/>
        </w:rPr>
        <w:t>a nationally recognised qualification and on-the-job experience. It combines time at work with training and can be completed full-time</w:t>
      </w:r>
      <w:r w:rsidR="00797200">
        <w:rPr>
          <w:rFonts w:asciiTheme="minorHAnsi" w:hAnsiTheme="minorHAnsi" w:cstheme="minorHAnsi"/>
          <w:color w:val="auto"/>
          <w:sz w:val="22"/>
          <w:szCs w:val="22"/>
        </w:rPr>
        <w:t xml:space="preserve"> or </w:t>
      </w:r>
      <w:r w:rsidR="00C40899" w:rsidRPr="0023315F">
        <w:rPr>
          <w:rFonts w:asciiTheme="minorHAnsi" w:hAnsiTheme="minorHAnsi" w:cstheme="minorHAnsi"/>
          <w:color w:val="auto"/>
          <w:sz w:val="22"/>
          <w:szCs w:val="22"/>
        </w:rPr>
        <w:t>part-time.</w:t>
      </w:r>
    </w:p>
    <w:p w14:paraId="505FFC07" w14:textId="414E46DC" w:rsidR="0030129F" w:rsidRPr="0023315F" w:rsidRDefault="0030129F" w:rsidP="002066C0">
      <w:pPr>
        <w:pStyle w:val="Default"/>
        <w:jc w:val="both"/>
        <w:rPr>
          <w:rFonts w:asciiTheme="minorHAnsi" w:hAnsiTheme="minorHAnsi" w:cstheme="minorHAnsi"/>
          <w:color w:val="auto"/>
          <w:sz w:val="22"/>
          <w:szCs w:val="22"/>
        </w:rPr>
      </w:pPr>
    </w:p>
    <w:p w14:paraId="1D49E7C9" w14:textId="7AF839D8" w:rsidR="0030129F" w:rsidRPr="0023315F" w:rsidRDefault="0030129F" w:rsidP="005C50D7">
      <w:pPr>
        <w:pStyle w:val="Default"/>
        <w:rPr>
          <w:rFonts w:asciiTheme="minorHAnsi" w:hAnsiTheme="minorHAnsi" w:cstheme="minorHAnsi"/>
          <w:b/>
          <w:bCs/>
          <w:color w:val="auto"/>
          <w:sz w:val="22"/>
          <w:szCs w:val="22"/>
        </w:rPr>
      </w:pPr>
      <w:r w:rsidRPr="0023315F">
        <w:rPr>
          <w:rFonts w:asciiTheme="minorHAnsi" w:hAnsiTheme="minorHAnsi" w:cstheme="minorHAnsi"/>
          <w:b/>
          <w:bCs/>
          <w:color w:val="auto"/>
          <w:sz w:val="22"/>
          <w:szCs w:val="22"/>
        </w:rPr>
        <w:t>EST Course Delivery and Duration</w:t>
      </w:r>
    </w:p>
    <w:p w14:paraId="141ADEC5" w14:textId="5033DF63" w:rsidR="001F750C" w:rsidRPr="0023315F" w:rsidRDefault="0030129F" w:rsidP="005C50D7">
      <w:pPr>
        <w:pStyle w:val="Default"/>
        <w:numPr>
          <w:ilvl w:val="0"/>
          <w:numId w:val="9"/>
        </w:numPr>
        <w:rPr>
          <w:rFonts w:asciiTheme="minorHAnsi" w:hAnsiTheme="minorHAnsi" w:cstheme="minorHAnsi"/>
          <w:color w:val="auto"/>
          <w:sz w:val="22"/>
          <w:szCs w:val="22"/>
        </w:rPr>
      </w:pPr>
      <w:r w:rsidRPr="0023315F">
        <w:rPr>
          <w:rFonts w:asciiTheme="minorHAnsi" w:hAnsiTheme="minorHAnsi" w:cstheme="minorHAnsi"/>
          <w:color w:val="auto"/>
          <w:sz w:val="22"/>
          <w:szCs w:val="22"/>
        </w:rPr>
        <w:t xml:space="preserve">Training is delivered for 25 hours </w:t>
      </w:r>
      <w:r w:rsidR="007C3ACF" w:rsidRPr="0023315F">
        <w:rPr>
          <w:rFonts w:asciiTheme="minorHAnsi" w:hAnsiTheme="minorHAnsi" w:cstheme="minorHAnsi"/>
          <w:color w:val="auto"/>
          <w:sz w:val="22"/>
          <w:szCs w:val="22"/>
        </w:rPr>
        <w:t>per</w:t>
      </w:r>
      <w:r w:rsidRPr="0023315F">
        <w:rPr>
          <w:rFonts w:asciiTheme="minorHAnsi" w:hAnsiTheme="minorHAnsi" w:cstheme="minorHAnsi"/>
          <w:color w:val="auto"/>
          <w:sz w:val="22"/>
          <w:szCs w:val="22"/>
        </w:rPr>
        <w:t xml:space="preserve"> week over 3</w:t>
      </w:r>
      <w:r w:rsidR="007C3ACF" w:rsidRPr="0023315F">
        <w:rPr>
          <w:rFonts w:asciiTheme="minorHAnsi" w:hAnsiTheme="minorHAnsi" w:cstheme="minorHAnsi"/>
          <w:color w:val="auto"/>
          <w:sz w:val="22"/>
          <w:szCs w:val="22"/>
        </w:rPr>
        <w:t xml:space="preserve"> consecutive weeks</w:t>
      </w:r>
      <w:r w:rsidR="001F750C" w:rsidRPr="0023315F">
        <w:rPr>
          <w:rFonts w:asciiTheme="minorHAnsi" w:hAnsiTheme="minorHAnsi" w:cstheme="minorHAnsi"/>
          <w:color w:val="auto"/>
          <w:sz w:val="22"/>
          <w:szCs w:val="22"/>
        </w:rPr>
        <w:t xml:space="preserve"> (or 15 hours per week over 5 consecutive weeks for part-time Courses)</w:t>
      </w:r>
    </w:p>
    <w:p w14:paraId="10CCE384" w14:textId="3EDCED8A" w:rsidR="007C3ACF" w:rsidRPr="0023315F" w:rsidRDefault="0030129F" w:rsidP="005C50D7">
      <w:pPr>
        <w:pStyle w:val="Default"/>
        <w:numPr>
          <w:ilvl w:val="0"/>
          <w:numId w:val="9"/>
        </w:numPr>
        <w:rPr>
          <w:rFonts w:asciiTheme="minorHAnsi" w:hAnsiTheme="minorHAnsi" w:cstheme="minorHAnsi"/>
          <w:color w:val="auto"/>
          <w:sz w:val="22"/>
          <w:szCs w:val="22"/>
        </w:rPr>
      </w:pPr>
      <w:r w:rsidRPr="0023315F">
        <w:rPr>
          <w:rFonts w:asciiTheme="minorHAnsi" w:hAnsiTheme="minorHAnsi" w:cstheme="minorHAnsi"/>
          <w:color w:val="auto"/>
          <w:sz w:val="22"/>
          <w:szCs w:val="22"/>
        </w:rPr>
        <w:t>EST Courses will be delivered from either JobCo. or Workforce Australia Provider sites</w:t>
      </w:r>
    </w:p>
    <w:p w14:paraId="55DD2B82" w14:textId="221A4548" w:rsidR="00F43679" w:rsidRPr="003B6A9E" w:rsidRDefault="00F43679" w:rsidP="005C50D7">
      <w:pPr>
        <w:pStyle w:val="Default"/>
        <w:numPr>
          <w:ilvl w:val="0"/>
          <w:numId w:val="2"/>
        </w:numPr>
        <w:rPr>
          <w:rFonts w:asciiTheme="minorHAnsi" w:hAnsiTheme="minorHAnsi" w:cstheme="minorHAnsi"/>
          <w:color w:val="auto"/>
          <w:sz w:val="22"/>
          <w:szCs w:val="22"/>
        </w:rPr>
      </w:pPr>
      <w:r w:rsidRPr="0023315F">
        <w:rPr>
          <w:rFonts w:asciiTheme="minorHAnsi" w:hAnsiTheme="minorHAnsi" w:cstheme="minorHAnsi"/>
          <w:color w:val="auto"/>
          <w:sz w:val="22"/>
          <w:szCs w:val="22"/>
        </w:rPr>
        <w:t>Training Block 1 courses will generally be delivered as either</w:t>
      </w:r>
      <w:r w:rsidR="003B6A9E" w:rsidRPr="0023315F">
        <w:rPr>
          <w:rFonts w:asciiTheme="minorHAnsi" w:hAnsiTheme="minorHAnsi" w:cstheme="minorHAnsi"/>
          <w:color w:val="auto"/>
          <w:sz w:val="22"/>
          <w:szCs w:val="22"/>
        </w:rPr>
        <w:t xml:space="preserve"> </w:t>
      </w:r>
      <w:r w:rsidRPr="0023315F">
        <w:rPr>
          <w:rFonts w:asciiTheme="minorHAnsi" w:hAnsiTheme="minorHAnsi" w:cstheme="minorHAnsi"/>
          <w:color w:val="auto"/>
          <w:sz w:val="22"/>
          <w:szCs w:val="22"/>
        </w:rPr>
        <w:t>youth courses, for Participants aged 15 to 24 years</w:t>
      </w:r>
      <w:r w:rsidR="003B6A9E" w:rsidRPr="0023315F">
        <w:rPr>
          <w:rFonts w:asciiTheme="minorHAnsi" w:hAnsiTheme="minorHAnsi" w:cstheme="minorHAnsi"/>
          <w:color w:val="auto"/>
          <w:sz w:val="22"/>
          <w:szCs w:val="22"/>
        </w:rPr>
        <w:t xml:space="preserve"> or </w:t>
      </w:r>
      <w:r w:rsidRPr="0023315F">
        <w:rPr>
          <w:rFonts w:asciiTheme="minorHAnsi" w:hAnsiTheme="minorHAnsi" w:cstheme="minorHAnsi"/>
          <w:color w:val="auto"/>
          <w:sz w:val="22"/>
          <w:szCs w:val="22"/>
        </w:rPr>
        <w:t>25 plus courses, for Participants</w:t>
      </w:r>
      <w:r w:rsidRPr="003B6A9E">
        <w:rPr>
          <w:rFonts w:asciiTheme="minorHAnsi" w:hAnsiTheme="minorHAnsi" w:cstheme="minorHAnsi"/>
          <w:color w:val="auto"/>
          <w:sz w:val="22"/>
          <w:szCs w:val="22"/>
        </w:rPr>
        <w:t xml:space="preserve"> aged 25 years and over</w:t>
      </w:r>
    </w:p>
    <w:p w14:paraId="0D9AC2FE" w14:textId="634220ED" w:rsidR="001F750C" w:rsidRPr="007E5721" w:rsidRDefault="001F750C" w:rsidP="002066C0">
      <w:pPr>
        <w:pStyle w:val="Default"/>
        <w:jc w:val="both"/>
        <w:rPr>
          <w:rFonts w:asciiTheme="minorHAnsi" w:hAnsiTheme="minorHAnsi" w:cstheme="minorHAnsi"/>
          <w:color w:val="auto"/>
          <w:sz w:val="22"/>
          <w:szCs w:val="22"/>
        </w:rPr>
      </w:pPr>
    </w:p>
    <w:p w14:paraId="652772F2" w14:textId="28923586" w:rsidR="0023648F" w:rsidRDefault="0023648F" w:rsidP="002066C0">
      <w:pPr>
        <w:pStyle w:val="Default"/>
        <w:jc w:val="both"/>
        <w:rPr>
          <w:rFonts w:asciiTheme="minorHAnsi" w:hAnsiTheme="minorHAnsi" w:cstheme="minorHAnsi"/>
          <w:color w:val="auto"/>
          <w:sz w:val="22"/>
          <w:szCs w:val="22"/>
        </w:rPr>
      </w:pPr>
    </w:p>
    <w:p w14:paraId="5BBEDC10" w14:textId="499E2CFE" w:rsidR="00AD4361" w:rsidRPr="007E5721" w:rsidRDefault="00AD4361" w:rsidP="002066C0">
      <w:pPr>
        <w:pStyle w:val="Default"/>
        <w:jc w:val="both"/>
        <w:rPr>
          <w:rFonts w:asciiTheme="minorHAnsi" w:hAnsiTheme="minorHAnsi" w:cstheme="minorHAnsi"/>
          <w:b/>
          <w:bCs/>
          <w:color w:val="auto"/>
          <w:sz w:val="22"/>
          <w:szCs w:val="22"/>
        </w:rPr>
      </w:pPr>
      <w:r w:rsidRPr="007E5721">
        <w:rPr>
          <w:rFonts w:asciiTheme="minorHAnsi" w:hAnsiTheme="minorHAnsi" w:cstheme="minorHAnsi"/>
          <w:b/>
          <w:bCs/>
          <w:color w:val="auto"/>
          <w:sz w:val="22"/>
          <w:szCs w:val="22"/>
        </w:rPr>
        <w:t>Feedback and Review</w:t>
      </w:r>
    </w:p>
    <w:p w14:paraId="420AEF8E" w14:textId="5430DADF" w:rsidR="00701FD9" w:rsidRPr="00701FD9" w:rsidRDefault="00AE1815" w:rsidP="002066C0">
      <w:pPr>
        <w:pStyle w:val="Default"/>
        <w:jc w:val="both"/>
        <w:rPr>
          <w:rFonts w:asciiTheme="minorHAnsi" w:hAnsiTheme="minorHAnsi" w:cstheme="minorHAnsi"/>
          <w:color w:val="auto"/>
          <w:sz w:val="22"/>
          <w:szCs w:val="22"/>
        </w:rPr>
      </w:pPr>
      <w:r>
        <w:rPr>
          <w:rFonts w:asciiTheme="minorHAnsi" w:hAnsiTheme="minorHAnsi" w:cstheme="minorHAnsi"/>
          <w:noProof/>
          <w:color w:val="auto"/>
          <w:sz w:val="22"/>
          <w:szCs w:val="22"/>
        </w:rPr>
        <w:drawing>
          <wp:anchor distT="0" distB="0" distL="114300" distR="114300" simplePos="0" relativeHeight="251668480" behindDoc="1" locked="0" layoutInCell="1" allowOverlap="1" wp14:anchorId="067A9D51" wp14:editId="60B943EE">
            <wp:simplePos x="0" y="0"/>
            <wp:positionH relativeFrom="column">
              <wp:posOffset>1257300</wp:posOffset>
            </wp:positionH>
            <wp:positionV relativeFrom="paragraph">
              <wp:posOffset>335280</wp:posOffset>
            </wp:positionV>
            <wp:extent cx="6270625" cy="4165600"/>
            <wp:effectExtent l="0" t="0" r="0" b="6350"/>
            <wp:wrapNone/>
            <wp:docPr id="2" name="Picture 2"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alendar&#10;&#10;Description automatically generated"/>
                    <pic:cNvPicPr/>
                  </pic:nvPicPr>
                  <pic:blipFill rotWithShape="1">
                    <a:blip r:embed="rId8" cstate="print">
                      <a:alphaModFix amt="13000"/>
                      <a:extLst>
                        <a:ext uri="{28A0092B-C50C-407E-A947-70E740481C1C}">
                          <a14:useLocalDpi xmlns:a14="http://schemas.microsoft.com/office/drawing/2010/main" val="0"/>
                        </a:ext>
                      </a:extLst>
                    </a:blip>
                    <a:srcRect/>
                    <a:stretch/>
                  </pic:blipFill>
                  <pic:spPr bwMode="auto">
                    <a:xfrm>
                      <a:off x="0" y="0"/>
                      <a:ext cx="6270625" cy="416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1FD9" w:rsidRPr="00701FD9">
        <w:rPr>
          <w:rFonts w:asciiTheme="minorHAnsi" w:hAnsiTheme="minorHAnsi" w:cstheme="minorHAnsi"/>
          <w:color w:val="auto"/>
          <w:sz w:val="22"/>
          <w:szCs w:val="22"/>
        </w:rPr>
        <w:t>Our aim is to deliver the training program in a learning environment that is nurturing, supportive and enjoyable, and focussed on the participant’s success in their immediate and long-term career goals.</w:t>
      </w:r>
    </w:p>
    <w:p w14:paraId="15F244A2" w14:textId="4F452682" w:rsidR="00AD4361" w:rsidRPr="007E5721" w:rsidRDefault="00AD4361" w:rsidP="002066C0">
      <w:pPr>
        <w:pStyle w:val="Default"/>
        <w:jc w:val="both"/>
        <w:rPr>
          <w:rFonts w:asciiTheme="minorHAnsi" w:hAnsiTheme="minorHAnsi" w:cstheme="minorHAnsi"/>
          <w:color w:val="auto"/>
          <w:sz w:val="22"/>
          <w:szCs w:val="22"/>
        </w:rPr>
      </w:pPr>
      <w:r w:rsidRPr="007E5721">
        <w:rPr>
          <w:rFonts w:asciiTheme="minorHAnsi" w:hAnsiTheme="minorHAnsi" w:cstheme="minorHAnsi"/>
          <w:color w:val="auto"/>
          <w:sz w:val="22"/>
          <w:szCs w:val="22"/>
        </w:rPr>
        <w:t xml:space="preserve">JobCo. </w:t>
      </w:r>
      <w:r w:rsidR="00EB6966">
        <w:rPr>
          <w:rFonts w:asciiTheme="minorHAnsi" w:hAnsiTheme="minorHAnsi" w:cstheme="minorHAnsi"/>
          <w:color w:val="auto"/>
          <w:sz w:val="22"/>
          <w:szCs w:val="22"/>
        </w:rPr>
        <w:t xml:space="preserve">welcomes your </w:t>
      </w:r>
      <w:r w:rsidRPr="007E5721">
        <w:rPr>
          <w:rFonts w:asciiTheme="minorHAnsi" w:hAnsiTheme="minorHAnsi" w:cstheme="minorHAnsi"/>
          <w:color w:val="auto"/>
          <w:sz w:val="22"/>
          <w:szCs w:val="22"/>
        </w:rPr>
        <w:t>feedback</w:t>
      </w:r>
      <w:r w:rsidR="00EB6966">
        <w:rPr>
          <w:rFonts w:asciiTheme="minorHAnsi" w:hAnsiTheme="minorHAnsi" w:cstheme="minorHAnsi"/>
          <w:color w:val="auto"/>
          <w:sz w:val="22"/>
          <w:szCs w:val="22"/>
        </w:rPr>
        <w:t xml:space="preserve"> upon completion of EST </w:t>
      </w:r>
      <w:r w:rsidRPr="007E5721">
        <w:rPr>
          <w:rFonts w:asciiTheme="minorHAnsi" w:hAnsiTheme="minorHAnsi" w:cstheme="minorHAnsi"/>
          <w:color w:val="auto"/>
          <w:sz w:val="22"/>
          <w:szCs w:val="22"/>
        </w:rPr>
        <w:t>which is used to improve our service and product provision.</w:t>
      </w:r>
    </w:p>
    <w:p w14:paraId="498DECFD" w14:textId="65BCE982" w:rsidR="00AD4361" w:rsidRDefault="00AD4361" w:rsidP="002066C0">
      <w:pPr>
        <w:pStyle w:val="Default"/>
        <w:jc w:val="both"/>
        <w:rPr>
          <w:rFonts w:asciiTheme="minorHAnsi" w:hAnsiTheme="minorHAnsi" w:cstheme="minorHAnsi"/>
          <w:color w:val="auto"/>
          <w:sz w:val="22"/>
          <w:szCs w:val="22"/>
        </w:rPr>
      </w:pPr>
    </w:p>
    <w:p w14:paraId="2C40C626" w14:textId="3006F706" w:rsidR="00E50DC5" w:rsidRPr="00E50DC5" w:rsidRDefault="00E50DC5" w:rsidP="00931130">
      <w:pPr>
        <w:pStyle w:val="Default"/>
        <w:rPr>
          <w:rFonts w:asciiTheme="minorHAnsi" w:hAnsiTheme="minorHAnsi" w:cstheme="minorHAnsi"/>
          <w:b/>
          <w:bCs/>
          <w:color w:val="auto"/>
          <w:sz w:val="22"/>
          <w:szCs w:val="22"/>
        </w:rPr>
      </w:pPr>
      <w:r w:rsidRPr="00E50DC5">
        <w:rPr>
          <w:rFonts w:asciiTheme="minorHAnsi" w:hAnsiTheme="minorHAnsi" w:cstheme="minorHAnsi"/>
          <w:b/>
          <w:bCs/>
          <w:color w:val="auto"/>
          <w:sz w:val="22"/>
          <w:szCs w:val="22"/>
        </w:rPr>
        <w:t>Contact us for upcoming EST training program courses or more information:</w:t>
      </w:r>
    </w:p>
    <w:p w14:paraId="6907C462" w14:textId="06BD4B33" w:rsidR="00F43679" w:rsidRPr="008C6715" w:rsidRDefault="00F43679" w:rsidP="00931130">
      <w:pPr>
        <w:pStyle w:val="Default"/>
        <w:rPr>
          <w:rFonts w:asciiTheme="minorHAnsi" w:hAnsiTheme="minorHAnsi" w:cstheme="minorHAnsi"/>
          <w:color w:val="auto"/>
          <w:sz w:val="22"/>
          <w:szCs w:val="22"/>
        </w:rPr>
      </w:pPr>
      <w:r w:rsidRPr="008C6715">
        <w:rPr>
          <w:rFonts w:asciiTheme="minorHAnsi" w:hAnsiTheme="minorHAnsi" w:cstheme="minorHAnsi"/>
          <w:color w:val="auto"/>
          <w:sz w:val="22"/>
          <w:szCs w:val="22"/>
        </w:rPr>
        <w:t xml:space="preserve">Please speak to one of our friendly staff for more information about the dates of </w:t>
      </w:r>
      <w:r w:rsidR="00BD6AAC">
        <w:rPr>
          <w:rFonts w:asciiTheme="minorHAnsi" w:hAnsiTheme="minorHAnsi" w:cstheme="minorHAnsi"/>
          <w:color w:val="auto"/>
          <w:sz w:val="22"/>
          <w:szCs w:val="22"/>
        </w:rPr>
        <w:t xml:space="preserve">the </w:t>
      </w:r>
      <w:r w:rsidRPr="008C6715">
        <w:rPr>
          <w:rFonts w:asciiTheme="minorHAnsi" w:hAnsiTheme="minorHAnsi" w:cstheme="minorHAnsi"/>
          <w:color w:val="auto"/>
          <w:sz w:val="22"/>
          <w:szCs w:val="22"/>
        </w:rPr>
        <w:t>next EST course or information session</w:t>
      </w:r>
      <w:r w:rsidR="00931130">
        <w:rPr>
          <w:rFonts w:asciiTheme="minorHAnsi" w:hAnsiTheme="minorHAnsi" w:cstheme="minorHAnsi"/>
          <w:color w:val="auto"/>
          <w:sz w:val="22"/>
          <w:szCs w:val="22"/>
        </w:rPr>
        <w:t>:</w:t>
      </w:r>
    </w:p>
    <w:p w14:paraId="6C43E859" w14:textId="77777777" w:rsidR="00953354" w:rsidRDefault="00953354" w:rsidP="00931130">
      <w:pPr>
        <w:pStyle w:val="Default"/>
        <w:rPr>
          <w:rFonts w:asciiTheme="minorHAnsi" w:hAnsiTheme="minorHAnsi" w:cstheme="minorHAnsi"/>
          <w:b/>
          <w:bCs/>
          <w:color w:val="auto"/>
          <w:sz w:val="22"/>
          <w:szCs w:val="22"/>
        </w:rPr>
      </w:pPr>
    </w:p>
    <w:p w14:paraId="15870C48" w14:textId="7404E319" w:rsidR="00D01F2A" w:rsidRDefault="00931130" w:rsidP="00931130">
      <w:pPr>
        <w:pStyle w:val="Default"/>
        <w:rPr>
          <w:rStyle w:val="Hyperlink"/>
          <w:rFonts w:asciiTheme="minorHAnsi" w:hAnsiTheme="minorHAnsi" w:cstheme="minorHAnsi"/>
          <w:b/>
          <w:bCs/>
          <w:sz w:val="22"/>
          <w:szCs w:val="22"/>
        </w:rPr>
      </w:pPr>
      <w:r>
        <w:rPr>
          <w:rFonts w:asciiTheme="minorHAnsi" w:hAnsiTheme="minorHAnsi" w:cstheme="minorHAnsi"/>
          <w:b/>
          <w:bCs/>
          <w:color w:val="auto"/>
          <w:sz w:val="22"/>
          <w:szCs w:val="22"/>
        </w:rPr>
        <w:t>Simone Byrne</w:t>
      </w:r>
      <w:r>
        <w:rPr>
          <w:rFonts w:asciiTheme="minorHAnsi" w:hAnsiTheme="minorHAnsi" w:cstheme="minorHAnsi"/>
          <w:b/>
          <w:bCs/>
          <w:color w:val="auto"/>
          <w:sz w:val="22"/>
          <w:szCs w:val="22"/>
        </w:rPr>
        <w:tab/>
      </w:r>
      <w:r>
        <w:rPr>
          <w:rFonts w:asciiTheme="minorHAnsi" w:hAnsiTheme="minorHAnsi" w:cstheme="minorHAnsi"/>
          <w:b/>
          <w:bCs/>
          <w:color w:val="auto"/>
          <w:sz w:val="22"/>
          <w:szCs w:val="22"/>
        </w:rPr>
        <w:tab/>
        <w:t>Tel: 9326 0322</w:t>
      </w:r>
      <w:r>
        <w:rPr>
          <w:rFonts w:asciiTheme="minorHAnsi" w:hAnsiTheme="minorHAnsi" w:cstheme="minorHAnsi"/>
          <w:b/>
          <w:bCs/>
          <w:color w:val="auto"/>
          <w:sz w:val="22"/>
          <w:szCs w:val="22"/>
        </w:rPr>
        <w:tab/>
      </w:r>
      <w:r>
        <w:rPr>
          <w:rFonts w:asciiTheme="minorHAnsi" w:hAnsiTheme="minorHAnsi" w:cstheme="minorHAnsi"/>
          <w:b/>
          <w:bCs/>
          <w:color w:val="auto"/>
          <w:sz w:val="22"/>
          <w:szCs w:val="22"/>
        </w:rPr>
        <w:tab/>
        <w:t>Mob: 0477 535 587</w:t>
      </w:r>
      <w:r w:rsidR="00953354">
        <w:rPr>
          <w:rFonts w:asciiTheme="minorHAnsi" w:hAnsiTheme="minorHAnsi" w:cstheme="minorHAnsi"/>
          <w:b/>
          <w:bCs/>
          <w:color w:val="auto"/>
          <w:sz w:val="22"/>
          <w:szCs w:val="22"/>
        </w:rPr>
        <w:t xml:space="preserve"> </w:t>
      </w:r>
      <w:r w:rsidR="00953354">
        <w:rPr>
          <w:rFonts w:asciiTheme="minorHAnsi" w:hAnsiTheme="minorHAnsi" w:cstheme="minorHAnsi"/>
          <w:b/>
          <w:bCs/>
          <w:color w:val="auto"/>
          <w:sz w:val="22"/>
          <w:szCs w:val="22"/>
        </w:rPr>
        <w:tab/>
      </w:r>
      <w:r>
        <w:rPr>
          <w:rFonts w:asciiTheme="minorHAnsi" w:hAnsiTheme="minorHAnsi" w:cstheme="minorHAnsi"/>
          <w:b/>
          <w:bCs/>
          <w:color w:val="auto"/>
          <w:sz w:val="22"/>
          <w:szCs w:val="22"/>
        </w:rPr>
        <w:t xml:space="preserve">Email:  </w:t>
      </w:r>
      <w:hyperlink r:id="rId9" w:history="1">
        <w:r w:rsidRPr="00BA34A9">
          <w:rPr>
            <w:rStyle w:val="Hyperlink"/>
            <w:rFonts w:asciiTheme="minorHAnsi" w:hAnsiTheme="minorHAnsi" w:cstheme="minorHAnsi"/>
            <w:b/>
            <w:bCs/>
            <w:sz w:val="22"/>
            <w:szCs w:val="22"/>
          </w:rPr>
          <w:t>est@jobco.com.au</w:t>
        </w:r>
      </w:hyperlink>
    </w:p>
    <w:p w14:paraId="7A891A7C" w14:textId="13692F98" w:rsidR="00953354" w:rsidRPr="00D01F2A" w:rsidRDefault="00953354" w:rsidP="00931130">
      <w:pPr>
        <w:pStyle w:val="Default"/>
      </w:pPr>
    </w:p>
    <w:sectPr w:rsidR="00953354" w:rsidRPr="00D01F2A" w:rsidSect="002066C0">
      <w:headerReference w:type="default" r:id="rId10"/>
      <w:footerReference w:type="default" r:id="rId11"/>
      <w:pgSz w:w="11906" w:h="16838"/>
      <w:pgMar w:top="113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B130B" w14:textId="77777777" w:rsidR="00265547" w:rsidRDefault="00265547" w:rsidP="001F4B94">
      <w:pPr>
        <w:spacing w:after="0" w:line="240" w:lineRule="auto"/>
      </w:pPr>
      <w:r>
        <w:separator/>
      </w:r>
    </w:p>
  </w:endnote>
  <w:endnote w:type="continuationSeparator" w:id="0">
    <w:p w14:paraId="0E964A82" w14:textId="77777777" w:rsidR="00265547" w:rsidRDefault="00265547" w:rsidP="001F4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B109" w14:textId="2918151D" w:rsidR="000255C6" w:rsidRPr="000255C6" w:rsidRDefault="000A43A7" w:rsidP="000A43A7">
    <w:pPr>
      <w:pStyle w:val="Footer"/>
      <w:tabs>
        <w:tab w:val="clear" w:pos="4513"/>
        <w:tab w:val="clear" w:pos="9026"/>
        <w:tab w:val="center" w:pos="4962"/>
        <w:tab w:val="right" w:pos="9923"/>
      </w:tabs>
      <w:ind w:left="-284"/>
      <w:rPr>
        <w:rFonts w:ascii="Arial" w:eastAsia="Times New Roman" w:hAnsi="Arial" w:cs="Arial"/>
        <w:noProof/>
        <w:color w:val="808080" w:themeColor="background1" w:themeShade="80"/>
        <w:sz w:val="16"/>
        <w:szCs w:val="16"/>
      </w:rPr>
    </w:pPr>
    <w:r w:rsidRPr="00D05224">
      <w:rPr>
        <w:rFonts w:ascii="Arial" w:eastAsia="Times New Roman" w:hAnsi="Arial" w:cs="Arial"/>
        <w:noProof/>
        <w:sz w:val="16"/>
        <w:szCs w:val="16"/>
      </w:rPr>
      <w:t>EST-</w:t>
    </w:r>
    <w:r w:rsidR="00D01F2A" w:rsidRPr="00D05224">
      <w:rPr>
        <w:rFonts w:ascii="Arial" w:eastAsia="Times New Roman" w:hAnsi="Arial" w:cs="Arial"/>
        <w:noProof/>
        <w:sz w:val="16"/>
        <w:szCs w:val="16"/>
      </w:rPr>
      <w:t>MANUAL</w:t>
    </w:r>
    <w:r w:rsidRPr="00D05224">
      <w:rPr>
        <w:rFonts w:ascii="Arial" w:eastAsia="Times New Roman" w:hAnsi="Arial" w:cs="Arial"/>
        <w:noProof/>
        <w:sz w:val="16"/>
        <w:szCs w:val="16"/>
      </w:rPr>
      <w:t xml:space="preserve">-SDP Block 1 </w:t>
    </w:r>
    <w:r w:rsidR="00016447" w:rsidRPr="00D05224">
      <w:rPr>
        <w:rFonts w:ascii="Arial" w:eastAsia="Times New Roman" w:hAnsi="Arial" w:cs="Arial"/>
        <w:noProof/>
        <w:sz w:val="16"/>
        <w:szCs w:val="16"/>
      </w:rPr>
      <w:t xml:space="preserve">– Participant </w:t>
    </w:r>
    <w:r w:rsidRPr="00D05224">
      <w:rPr>
        <w:rFonts w:ascii="Arial" w:eastAsia="Times New Roman" w:hAnsi="Arial" w:cs="Arial"/>
        <w:noProof/>
        <w:sz w:val="16"/>
        <w:szCs w:val="16"/>
      </w:rPr>
      <w:t>v</w:t>
    </w:r>
    <w:r w:rsidR="006E1F0E">
      <w:rPr>
        <w:rFonts w:ascii="Arial" w:eastAsia="Times New Roman" w:hAnsi="Arial" w:cs="Arial"/>
        <w:noProof/>
        <w:sz w:val="16"/>
        <w:szCs w:val="16"/>
      </w:rPr>
      <w:t>3</w:t>
    </w:r>
    <w:r w:rsidR="006F6BA8">
      <w:rPr>
        <w:rFonts w:ascii="Arial" w:eastAsia="Times New Roman" w:hAnsi="Arial" w:cs="Arial"/>
        <w:noProof/>
        <w:sz w:val="16"/>
        <w:szCs w:val="16"/>
      </w:rPr>
      <w:t xml:space="preserve"> </w:t>
    </w:r>
    <w:r w:rsidRPr="00D05224">
      <w:rPr>
        <w:rFonts w:ascii="Arial" w:eastAsia="Times New Roman" w:hAnsi="Arial" w:cs="Arial"/>
        <w:noProof/>
        <w:sz w:val="16"/>
        <w:szCs w:val="16"/>
      </w:rPr>
      <w:t xml:space="preserve"> (approved </w:t>
    </w:r>
    <w:r w:rsidR="007E296F">
      <w:rPr>
        <w:rFonts w:ascii="Arial" w:eastAsia="Times New Roman" w:hAnsi="Arial" w:cs="Arial"/>
        <w:noProof/>
        <w:sz w:val="16"/>
        <w:szCs w:val="16"/>
      </w:rPr>
      <w:t>2</w:t>
    </w:r>
    <w:r w:rsidR="00540C12">
      <w:rPr>
        <w:rFonts w:ascii="Arial" w:eastAsia="Times New Roman" w:hAnsi="Arial" w:cs="Arial"/>
        <w:noProof/>
        <w:sz w:val="16"/>
        <w:szCs w:val="16"/>
      </w:rPr>
      <w:t>3</w:t>
    </w:r>
    <w:r w:rsidRPr="00D05224">
      <w:rPr>
        <w:rFonts w:ascii="Arial" w:eastAsia="Times New Roman" w:hAnsi="Arial" w:cs="Arial"/>
        <w:noProof/>
        <w:sz w:val="16"/>
        <w:szCs w:val="16"/>
      </w:rPr>
      <w:t>/</w:t>
    </w:r>
    <w:r w:rsidR="007E296F">
      <w:rPr>
        <w:rFonts w:ascii="Arial" w:eastAsia="Times New Roman" w:hAnsi="Arial" w:cs="Arial"/>
        <w:noProof/>
        <w:sz w:val="16"/>
        <w:szCs w:val="16"/>
      </w:rPr>
      <w:t>11</w:t>
    </w:r>
    <w:r w:rsidRPr="00D05224">
      <w:rPr>
        <w:rFonts w:ascii="Arial" w:eastAsia="Times New Roman" w:hAnsi="Arial" w:cs="Arial"/>
        <w:noProof/>
        <w:sz w:val="16"/>
        <w:szCs w:val="16"/>
      </w:rPr>
      <w:t>/</w:t>
    </w:r>
    <w:r w:rsidR="007E296F">
      <w:rPr>
        <w:rFonts w:ascii="Arial" w:eastAsia="Times New Roman" w:hAnsi="Arial" w:cs="Arial"/>
        <w:noProof/>
        <w:sz w:val="16"/>
        <w:szCs w:val="16"/>
      </w:rPr>
      <w:t>22</w:t>
    </w:r>
    <w:r w:rsidRPr="00D05224">
      <w:rPr>
        <w:rFonts w:ascii="Arial" w:eastAsia="Times New Roman" w:hAnsi="Arial" w:cs="Arial"/>
        <w:noProof/>
        <w:sz w:val="16"/>
        <w:szCs w:val="16"/>
      </w:rPr>
      <w:t>)</w:t>
    </w:r>
    <w:r w:rsidRPr="00D05224">
      <w:rPr>
        <w:rFonts w:ascii="Arial" w:eastAsia="Times New Roman" w:hAnsi="Arial" w:cs="Arial"/>
        <w:noProof/>
        <w:sz w:val="16"/>
        <w:szCs w:val="16"/>
      </w:rPr>
      <w:tab/>
    </w:r>
    <w:r w:rsidRPr="00D05224">
      <w:rPr>
        <w:rFonts w:ascii="Arial" w:eastAsia="Times New Roman" w:hAnsi="Arial" w:cs="Arial"/>
        <w:noProof/>
        <w:sz w:val="16"/>
        <w:szCs w:val="16"/>
      </w:rPr>
      <w:tab/>
    </w:r>
    <w:r w:rsidR="000255C6" w:rsidRPr="00D05224">
      <w:rPr>
        <w:rFonts w:ascii="Arial" w:eastAsia="Times New Roman" w:hAnsi="Arial" w:cs="Arial"/>
        <w:noProof/>
        <w:sz w:val="16"/>
        <w:szCs w:val="16"/>
      </w:rPr>
      <w:t xml:space="preserve">Page </w:t>
    </w:r>
    <w:r w:rsidR="000255C6" w:rsidRPr="00D05224">
      <w:rPr>
        <w:rFonts w:ascii="Arial" w:eastAsia="Times New Roman" w:hAnsi="Arial" w:cs="Arial"/>
        <w:noProof/>
        <w:sz w:val="16"/>
        <w:szCs w:val="16"/>
      </w:rPr>
      <w:fldChar w:fldCharType="begin"/>
    </w:r>
    <w:r w:rsidR="000255C6" w:rsidRPr="00D05224">
      <w:rPr>
        <w:rFonts w:ascii="Arial" w:eastAsia="Times New Roman" w:hAnsi="Arial" w:cs="Arial"/>
        <w:noProof/>
        <w:sz w:val="16"/>
        <w:szCs w:val="16"/>
      </w:rPr>
      <w:instrText xml:space="preserve"> PAGE </w:instrText>
    </w:r>
    <w:r w:rsidR="000255C6" w:rsidRPr="00D05224">
      <w:rPr>
        <w:rFonts w:ascii="Arial" w:eastAsia="Times New Roman" w:hAnsi="Arial" w:cs="Arial"/>
        <w:noProof/>
        <w:sz w:val="16"/>
        <w:szCs w:val="16"/>
      </w:rPr>
      <w:fldChar w:fldCharType="separate"/>
    </w:r>
    <w:r w:rsidR="000255C6" w:rsidRPr="00D05224">
      <w:rPr>
        <w:rFonts w:ascii="Arial" w:eastAsia="Times New Roman" w:hAnsi="Arial" w:cs="Arial"/>
        <w:noProof/>
        <w:sz w:val="16"/>
        <w:szCs w:val="16"/>
      </w:rPr>
      <w:t>4</w:t>
    </w:r>
    <w:r w:rsidR="000255C6" w:rsidRPr="00D05224">
      <w:rPr>
        <w:rFonts w:ascii="Arial" w:eastAsia="Times New Roman" w:hAnsi="Arial" w:cs="Arial"/>
        <w:noProof/>
        <w:sz w:val="16"/>
        <w:szCs w:val="16"/>
      </w:rPr>
      <w:fldChar w:fldCharType="end"/>
    </w:r>
    <w:r w:rsidR="000255C6" w:rsidRPr="00D05224">
      <w:rPr>
        <w:rFonts w:ascii="Arial" w:eastAsia="Times New Roman" w:hAnsi="Arial" w:cs="Arial"/>
        <w:noProof/>
        <w:sz w:val="16"/>
        <w:szCs w:val="16"/>
      </w:rPr>
      <w:t xml:space="preserve"> of </w:t>
    </w:r>
    <w:r w:rsidR="000255C6" w:rsidRPr="00D05224">
      <w:rPr>
        <w:rFonts w:ascii="Arial" w:eastAsia="Times New Roman" w:hAnsi="Arial" w:cs="Arial"/>
        <w:noProof/>
        <w:sz w:val="16"/>
        <w:szCs w:val="16"/>
      </w:rPr>
      <w:fldChar w:fldCharType="begin"/>
    </w:r>
    <w:r w:rsidR="000255C6" w:rsidRPr="00D05224">
      <w:rPr>
        <w:rFonts w:ascii="Arial" w:eastAsia="Times New Roman" w:hAnsi="Arial" w:cs="Arial"/>
        <w:noProof/>
        <w:sz w:val="16"/>
        <w:szCs w:val="16"/>
      </w:rPr>
      <w:instrText xml:space="preserve"> NUMPAGES  </w:instrText>
    </w:r>
    <w:r w:rsidR="000255C6" w:rsidRPr="00D05224">
      <w:rPr>
        <w:rFonts w:ascii="Arial" w:eastAsia="Times New Roman" w:hAnsi="Arial" w:cs="Arial"/>
        <w:noProof/>
        <w:sz w:val="16"/>
        <w:szCs w:val="16"/>
      </w:rPr>
      <w:fldChar w:fldCharType="separate"/>
    </w:r>
    <w:r w:rsidR="000255C6" w:rsidRPr="00D05224">
      <w:rPr>
        <w:rFonts w:ascii="Arial" w:eastAsia="Times New Roman" w:hAnsi="Arial" w:cs="Arial"/>
        <w:noProof/>
        <w:sz w:val="16"/>
        <w:szCs w:val="16"/>
      </w:rPr>
      <w:t>6</w:t>
    </w:r>
    <w:r w:rsidR="000255C6" w:rsidRPr="00D05224">
      <w:rPr>
        <w:rFonts w:ascii="Arial" w:eastAsia="Times New Roman" w:hAnsi="Arial"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EDDEA" w14:textId="77777777" w:rsidR="00265547" w:rsidRDefault="00265547" w:rsidP="001F4B94">
      <w:pPr>
        <w:spacing w:after="0" w:line="240" w:lineRule="auto"/>
      </w:pPr>
      <w:r>
        <w:separator/>
      </w:r>
    </w:p>
  </w:footnote>
  <w:footnote w:type="continuationSeparator" w:id="0">
    <w:p w14:paraId="5968814F" w14:textId="77777777" w:rsidR="00265547" w:rsidRDefault="00265547" w:rsidP="001F4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3FFA5" w14:textId="6C7C6095" w:rsidR="00413C92" w:rsidRDefault="00992F28" w:rsidP="0030308E">
    <w:pPr>
      <w:pStyle w:val="Header"/>
      <w:tabs>
        <w:tab w:val="clear" w:pos="4513"/>
        <w:tab w:val="clear" w:pos="9026"/>
        <w:tab w:val="left" w:pos="3181"/>
        <w:tab w:val="left" w:pos="3600"/>
        <w:tab w:val="left" w:pos="4320"/>
        <w:tab w:val="left" w:pos="5040"/>
        <w:tab w:val="left" w:pos="5715"/>
        <w:tab w:val="left" w:pos="8175"/>
      </w:tabs>
      <w:rPr>
        <w:i/>
        <w:iCs/>
      </w:rPr>
    </w:pPr>
    <w:bookmarkStart w:id="0" w:name="_Hlk107308345"/>
    <w:r>
      <w:rPr>
        <w:noProof/>
      </w:rPr>
      <w:drawing>
        <wp:anchor distT="0" distB="0" distL="114300" distR="114300" simplePos="0" relativeHeight="251664384" behindDoc="1" locked="0" layoutInCell="1" allowOverlap="1" wp14:anchorId="47DA5DDA" wp14:editId="0380F3DC">
          <wp:simplePos x="0" y="0"/>
          <wp:positionH relativeFrom="margin">
            <wp:posOffset>4337685</wp:posOffset>
          </wp:positionH>
          <wp:positionV relativeFrom="paragraph">
            <wp:posOffset>-2540</wp:posOffset>
          </wp:positionV>
          <wp:extent cx="1633832" cy="1047750"/>
          <wp:effectExtent l="0" t="0" r="508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6851" cy="1049686"/>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2854904" wp14:editId="61051839">
          <wp:simplePos x="0" y="0"/>
          <wp:positionH relativeFrom="margin">
            <wp:posOffset>2127885</wp:posOffset>
          </wp:positionH>
          <wp:positionV relativeFrom="paragraph">
            <wp:posOffset>121286</wp:posOffset>
          </wp:positionV>
          <wp:extent cx="1552574" cy="81915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5784" cy="820844"/>
                  </a:xfrm>
                  <a:prstGeom prst="rect">
                    <a:avLst/>
                  </a:prstGeom>
                  <a:noFill/>
                </pic:spPr>
              </pic:pic>
            </a:graphicData>
          </a:graphic>
          <wp14:sizeRelH relativeFrom="page">
            <wp14:pctWidth>0</wp14:pctWidth>
          </wp14:sizeRelH>
          <wp14:sizeRelV relativeFrom="page">
            <wp14:pctHeight>0</wp14:pctHeight>
          </wp14:sizeRelV>
        </wp:anchor>
      </w:drawing>
    </w:r>
    <w:r w:rsidR="0030308E">
      <w:rPr>
        <w:i/>
        <w:iCs/>
        <w:noProof/>
      </w:rPr>
      <w:drawing>
        <wp:inline distT="0" distB="0" distL="0" distR="0" wp14:anchorId="3F3E778E" wp14:editId="1424B3D1">
          <wp:extent cx="1457325" cy="128453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1469229" cy="1295030"/>
                  </a:xfrm>
                  <a:prstGeom prst="rect">
                    <a:avLst/>
                  </a:prstGeom>
                </pic:spPr>
              </pic:pic>
            </a:graphicData>
          </a:graphic>
        </wp:inline>
      </w:drawing>
    </w:r>
    <w:r w:rsidR="009B1C2A">
      <w:rPr>
        <w:i/>
        <w:iCs/>
      </w:rPr>
      <w:tab/>
    </w:r>
    <w:r w:rsidR="009B1C2A">
      <w:rPr>
        <w:i/>
        <w:iCs/>
      </w:rPr>
      <w:tab/>
    </w:r>
    <w:r w:rsidR="009B1C2A">
      <w:rPr>
        <w:i/>
        <w:iCs/>
      </w:rPr>
      <w:tab/>
    </w:r>
    <w:r w:rsidR="009B1C2A">
      <w:rPr>
        <w:i/>
        <w:iCs/>
      </w:rPr>
      <w:tab/>
    </w:r>
    <w:r w:rsidR="0030308E">
      <w:rPr>
        <w:i/>
        <w:iCs/>
      </w:rPr>
      <w:tab/>
    </w:r>
    <w:r w:rsidR="0030308E">
      <w:rPr>
        <w:i/>
        <w:iCs/>
      </w:rPr>
      <w:tab/>
    </w:r>
  </w:p>
  <w:bookmarkEnd w:id="0"/>
  <w:p w14:paraId="5A5E3FA2" w14:textId="69D99E8B" w:rsidR="00917E7B" w:rsidRDefault="00917E7B" w:rsidP="009B1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A43A4"/>
    <w:multiLevelType w:val="hybridMultilevel"/>
    <w:tmpl w:val="676051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6918E2"/>
    <w:multiLevelType w:val="hybridMultilevel"/>
    <w:tmpl w:val="5FAE2F64"/>
    <w:lvl w:ilvl="0" w:tplc="1A22DF2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31011DC"/>
    <w:multiLevelType w:val="hybridMultilevel"/>
    <w:tmpl w:val="BC6041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1F29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81D516B"/>
    <w:multiLevelType w:val="hybridMultilevel"/>
    <w:tmpl w:val="6C32540A"/>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D3A6A26"/>
    <w:multiLevelType w:val="hybridMultilevel"/>
    <w:tmpl w:val="D758DB70"/>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1667595"/>
    <w:multiLevelType w:val="hybridMultilevel"/>
    <w:tmpl w:val="BDC60DA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23FE730A"/>
    <w:multiLevelType w:val="hybridMultilevel"/>
    <w:tmpl w:val="198A2F26"/>
    <w:lvl w:ilvl="0" w:tplc="0C090001">
      <w:start w:val="1"/>
      <w:numFmt w:val="bullet"/>
      <w:lvlText w:val=""/>
      <w:lvlJc w:val="left"/>
      <w:pPr>
        <w:ind w:left="360" w:hanging="360"/>
      </w:pPr>
      <w:rPr>
        <w:rFonts w:ascii="Symbol" w:hAnsi="Symbol" w:hint="default"/>
      </w:rPr>
    </w:lvl>
    <w:lvl w:ilvl="1" w:tplc="5D12ED98">
      <w:numFmt w:val="bullet"/>
      <w:lvlText w:val="•"/>
      <w:lvlJc w:val="left"/>
      <w:pPr>
        <w:ind w:left="1080" w:hanging="360"/>
      </w:pPr>
      <w:rPr>
        <w:rFonts w:ascii="Calibri" w:eastAsiaTheme="minorHAnsi" w:hAnsi="Calibri" w:cs="Calibr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ADD0EE2"/>
    <w:multiLevelType w:val="hybridMultilevel"/>
    <w:tmpl w:val="5FBADC9A"/>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FC01C77"/>
    <w:multiLevelType w:val="hybridMultilevel"/>
    <w:tmpl w:val="51CC8672"/>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302E018B"/>
    <w:multiLevelType w:val="hybridMultilevel"/>
    <w:tmpl w:val="6D4439B6"/>
    <w:lvl w:ilvl="0" w:tplc="3522DEE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E120377"/>
    <w:multiLevelType w:val="hybridMultilevel"/>
    <w:tmpl w:val="1362EFAA"/>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419F22EA"/>
    <w:multiLevelType w:val="hybridMultilevel"/>
    <w:tmpl w:val="25905880"/>
    <w:lvl w:ilvl="0" w:tplc="3522DEE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41524EF"/>
    <w:multiLevelType w:val="multilevel"/>
    <w:tmpl w:val="24D0A0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C0F06"/>
    <w:multiLevelType w:val="hybridMultilevel"/>
    <w:tmpl w:val="076890C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4C3F4D89"/>
    <w:multiLevelType w:val="hybridMultilevel"/>
    <w:tmpl w:val="373ED550"/>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97221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ACC7C0D"/>
    <w:multiLevelType w:val="hybridMultilevel"/>
    <w:tmpl w:val="B6B8234E"/>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61427E06"/>
    <w:multiLevelType w:val="hybridMultilevel"/>
    <w:tmpl w:val="F1420318"/>
    <w:lvl w:ilvl="0" w:tplc="3522DEE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F7464AA"/>
    <w:multiLevelType w:val="hybridMultilevel"/>
    <w:tmpl w:val="C9D81700"/>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16"/>
  </w:num>
  <w:num w:numId="2">
    <w:abstractNumId w:val="6"/>
  </w:num>
  <w:num w:numId="3">
    <w:abstractNumId w:val="13"/>
  </w:num>
  <w:num w:numId="4">
    <w:abstractNumId w:val="2"/>
  </w:num>
  <w:num w:numId="5">
    <w:abstractNumId w:val="10"/>
  </w:num>
  <w:num w:numId="6">
    <w:abstractNumId w:val="12"/>
  </w:num>
  <w:num w:numId="7">
    <w:abstractNumId w:val="18"/>
  </w:num>
  <w:num w:numId="8">
    <w:abstractNumId w:val="17"/>
  </w:num>
  <w:num w:numId="9">
    <w:abstractNumId w:val="19"/>
  </w:num>
  <w:num w:numId="10">
    <w:abstractNumId w:val="3"/>
  </w:num>
  <w:num w:numId="11">
    <w:abstractNumId w:val="7"/>
  </w:num>
  <w:num w:numId="12">
    <w:abstractNumId w:val="0"/>
  </w:num>
  <w:num w:numId="13">
    <w:abstractNumId w:val="1"/>
  </w:num>
  <w:num w:numId="14">
    <w:abstractNumId w:val="14"/>
  </w:num>
  <w:num w:numId="15">
    <w:abstractNumId w:val="4"/>
  </w:num>
  <w:num w:numId="16">
    <w:abstractNumId w:val="9"/>
  </w:num>
  <w:num w:numId="17">
    <w:abstractNumId w:val="15"/>
  </w:num>
  <w:num w:numId="18">
    <w:abstractNumId w:val="5"/>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387"/>
    <w:rsid w:val="000000FB"/>
    <w:rsid w:val="00001970"/>
    <w:rsid w:val="00003A45"/>
    <w:rsid w:val="000045C1"/>
    <w:rsid w:val="00016447"/>
    <w:rsid w:val="000255C6"/>
    <w:rsid w:val="000322EF"/>
    <w:rsid w:val="00036CF1"/>
    <w:rsid w:val="0004241F"/>
    <w:rsid w:val="000500AE"/>
    <w:rsid w:val="00057FE4"/>
    <w:rsid w:val="00062593"/>
    <w:rsid w:val="00073379"/>
    <w:rsid w:val="00083D87"/>
    <w:rsid w:val="000873D8"/>
    <w:rsid w:val="000A43A7"/>
    <w:rsid w:val="000A664C"/>
    <w:rsid w:val="000C6417"/>
    <w:rsid w:val="000D62BD"/>
    <w:rsid w:val="000E70B1"/>
    <w:rsid w:val="000F3640"/>
    <w:rsid w:val="00110040"/>
    <w:rsid w:val="00122CAF"/>
    <w:rsid w:val="001242CF"/>
    <w:rsid w:val="001301B7"/>
    <w:rsid w:val="0013197B"/>
    <w:rsid w:val="00151805"/>
    <w:rsid w:val="00152EA1"/>
    <w:rsid w:val="00197F15"/>
    <w:rsid w:val="001A49AB"/>
    <w:rsid w:val="001A6370"/>
    <w:rsid w:val="001C126C"/>
    <w:rsid w:val="001D2352"/>
    <w:rsid w:val="001E6A31"/>
    <w:rsid w:val="001F4B94"/>
    <w:rsid w:val="001F750C"/>
    <w:rsid w:val="0020376F"/>
    <w:rsid w:val="002066C0"/>
    <w:rsid w:val="0020703C"/>
    <w:rsid w:val="00221D8A"/>
    <w:rsid w:val="0023315F"/>
    <w:rsid w:val="0023648F"/>
    <w:rsid w:val="00236EF8"/>
    <w:rsid w:val="00237BD3"/>
    <w:rsid w:val="00247D89"/>
    <w:rsid w:val="002601A2"/>
    <w:rsid w:val="0026333C"/>
    <w:rsid w:val="00265547"/>
    <w:rsid w:val="00272025"/>
    <w:rsid w:val="0027646D"/>
    <w:rsid w:val="00282E4F"/>
    <w:rsid w:val="0028513E"/>
    <w:rsid w:val="002A56E6"/>
    <w:rsid w:val="002C50F4"/>
    <w:rsid w:val="002C7327"/>
    <w:rsid w:val="002D3CD2"/>
    <w:rsid w:val="002D6905"/>
    <w:rsid w:val="002E42A3"/>
    <w:rsid w:val="002E7103"/>
    <w:rsid w:val="002F422D"/>
    <w:rsid w:val="0030129F"/>
    <w:rsid w:val="00302C33"/>
    <w:rsid w:val="00302EB9"/>
    <w:rsid w:val="0030308E"/>
    <w:rsid w:val="00305F75"/>
    <w:rsid w:val="00312BC0"/>
    <w:rsid w:val="0032043F"/>
    <w:rsid w:val="00331087"/>
    <w:rsid w:val="00332337"/>
    <w:rsid w:val="0033664A"/>
    <w:rsid w:val="00340694"/>
    <w:rsid w:val="0035767F"/>
    <w:rsid w:val="00383287"/>
    <w:rsid w:val="0038581E"/>
    <w:rsid w:val="003873FF"/>
    <w:rsid w:val="0039004A"/>
    <w:rsid w:val="003904B4"/>
    <w:rsid w:val="00396D5F"/>
    <w:rsid w:val="003A7C52"/>
    <w:rsid w:val="003B1081"/>
    <w:rsid w:val="003B6A9E"/>
    <w:rsid w:val="003D5E28"/>
    <w:rsid w:val="003F2FE2"/>
    <w:rsid w:val="00406ABB"/>
    <w:rsid w:val="00413C92"/>
    <w:rsid w:val="00441DE3"/>
    <w:rsid w:val="00447A73"/>
    <w:rsid w:val="0045458A"/>
    <w:rsid w:val="0047177B"/>
    <w:rsid w:val="00483447"/>
    <w:rsid w:val="00483D5E"/>
    <w:rsid w:val="00490C2E"/>
    <w:rsid w:val="004A138A"/>
    <w:rsid w:val="004C484D"/>
    <w:rsid w:val="004D3C52"/>
    <w:rsid w:val="004E023F"/>
    <w:rsid w:val="004E1FF3"/>
    <w:rsid w:val="004F0B89"/>
    <w:rsid w:val="004F3FB5"/>
    <w:rsid w:val="005066EE"/>
    <w:rsid w:val="00511C5C"/>
    <w:rsid w:val="00526114"/>
    <w:rsid w:val="00531F5B"/>
    <w:rsid w:val="00540C12"/>
    <w:rsid w:val="00546B20"/>
    <w:rsid w:val="005504E1"/>
    <w:rsid w:val="00550BE0"/>
    <w:rsid w:val="0055354F"/>
    <w:rsid w:val="00555DE7"/>
    <w:rsid w:val="005560D9"/>
    <w:rsid w:val="00561828"/>
    <w:rsid w:val="00563902"/>
    <w:rsid w:val="00565FFF"/>
    <w:rsid w:val="0058294C"/>
    <w:rsid w:val="005A6A2A"/>
    <w:rsid w:val="005B18D0"/>
    <w:rsid w:val="005C50D7"/>
    <w:rsid w:val="005D7798"/>
    <w:rsid w:val="005E234B"/>
    <w:rsid w:val="005E30AD"/>
    <w:rsid w:val="005F54FB"/>
    <w:rsid w:val="006014D2"/>
    <w:rsid w:val="006208A0"/>
    <w:rsid w:val="00627B64"/>
    <w:rsid w:val="006449C8"/>
    <w:rsid w:val="006522ED"/>
    <w:rsid w:val="00664300"/>
    <w:rsid w:val="00672A7A"/>
    <w:rsid w:val="00674258"/>
    <w:rsid w:val="00681670"/>
    <w:rsid w:val="00686D7B"/>
    <w:rsid w:val="006A58F4"/>
    <w:rsid w:val="006A7114"/>
    <w:rsid w:val="006D750B"/>
    <w:rsid w:val="006D7FD1"/>
    <w:rsid w:val="006E1F0E"/>
    <w:rsid w:val="006F215B"/>
    <w:rsid w:val="006F6BA8"/>
    <w:rsid w:val="00701FD9"/>
    <w:rsid w:val="00703B29"/>
    <w:rsid w:val="00712F3E"/>
    <w:rsid w:val="0072210C"/>
    <w:rsid w:val="00730CE2"/>
    <w:rsid w:val="00732730"/>
    <w:rsid w:val="007372D7"/>
    <w:rsid w:val="0074453C"/>
    <w:rsid w:val="00752C89"/>
    <w:rsid w:val="00754302"/>
    <w:rsid w:val="00756315"/>
    <w:rsid w:val="00763910"/>
    <w:rsid w:val="0079038B"/>
    <w:rsid w:val="00797200"/>
    <w:rsid w:val="007A1059"/>
    <w:rsid w:val="007A1897"/>
    <w:rsid w:val="007A292C"/>
    <w:rsid w:val="007A5890"/>
    <w:rsid w:val="007A766A"/>
    <w:rsid w:val="007A7A76"/>
    <w:rsid w:val="007C3ACF"/>
    <w:rsid w:val="007C7A19"/>
    <w:rsid w:val="007D23CB"/>
    <w:rsid w:val="007D2E5C"/>
    <w:rsid w:val="007D3DB2"/>
    <w:rsid w:val="007E296F"/>
    <w:rsid w:val="007E5721"/>
    <w:rsid w:val="007E6D65"/>
    <w:rsid w:val="007F1387"/>
    <w:rsid w:val="00805A2E"/>
    <w:rsid w:val="008123D4"/>
    <w:rsid w:val="0082126B"/>
    <w:rsid w:val="0082369D"/>
    <w:rsid w:val="0083779A"/>
    <w:rsid w:val="00851FF3"/>
    <w:rsid w:val="00862264"/>
    <w:rsid w:val="008756B4"/>
    <w:rsid w:val="00886BC1"/>
    <w:rsid w:val="008959E6"/>
    <w:rsid w:val="008A175E"/>
    <w:rsid w:val="008A6F0F"/>
    <w:rsid w:val="008B4542"/>
    <w:rsid w:val="008C6715"/>
    <w:rsid w:val="008C7798"/>
    <w:rsid w:val="008D76E5"/>
    <w:rsid w:val="008E0C6B"/>
    <w:rsid w:val="008F470B"/>
    <w:rsid w:val="009165E3"/>
    <w:rsid w:val="00917E7B"/>
    <w:rsid w:val="00931130"/>
    <w:rsid w:val="009334D3"/>
    <w:rsid w:val="00934CB9"/>
    <w:rsid w:val="00936649"/>
    <w:rsid w:val="00944546"/>
    <w:rsid w:val="00953354"/>
    <w:rsid w:val="00966745"/>
    <w:rsid w:val="00966DBE"/>
    <w:rsid w:val="009728FB"/>
    <w:rsid w:val="00985700"/>
    <w:rsid w:val="00992F28"/>
    <w:rsid w:val="009A31FB"/>
    <w:rsid w:val="009A4107"/>
    <w:rsid w:val="009A54AF"/>
    <w:rsid w:val="009B1C2A"/>
    <w:rsid w:val="009C19A7"/>
    <w:rsid w:val="009C646D"/>
    <w:rsid w:val="009E6427"/>
    <w:rsid w:val="009E6509"/>
    <w:rsid w:val="009E79AF"/>
    <w:rsid w:val="00A37A99"/>
    <w:rsid w:val="00A41DED"/>
    <w:rsid w:val="00A456BA"/>
    <w:rsid w:val="00A56882"/>
    <w:rsid w:val="00A8722D"/>
    <w:rsid w:val="00AA2913"/>
    <w:rsid w:val="00AA4728"/>
    <w:rsid w:val="00AA7475"/>
    <w:rsid w:val="00AB032C"/>
    <w:rsid w:val="00AB7B79"/>
    <w:rsid w:val="00AD053C"/>
    <w:rsid w:val="00AD0C7A"/>
    <w:rsid w:val="00AD24C6"/>
    <w:rsid w:val="00AD2DE9"/>
    <w:rsid w:val="00AD4361"/>
    <w:rsid w:val="00AE1815"/>
    <w:rsid w:val="00AE1B3A"/>
    <w:rsid w:val="00AE354B"/>
    <w:rsid w:val="00AE6C32"/>
    <w:rsid w:val="00AF4865"/>
    <w:rsid w:val="00B0524E"/>
    <w:rsid w:val="00B505D1"/>
    <w:rsid w:val="00B601A4"/>
    <w:rsid w:val="00B60C92"/>
    <w:rsid w:val="00B700E3"/>
    <w:rsid w:val="00B724A2"/>
    <w:rsid w:val="00B74E45"/>
    <w:rsid w:val="00B85E8F"/>
    <w:rsid w:val="00B8658A"/>
    <w:rsid w:val="00B90121"/>
    <w:rsid w:val="00B910F2"/>
    <w:rsid w:val="00BB5857"/>
    <w:rsid w:val="00BB5D32"/>
    <w:rsid w:val="00BC132A"/>
    <w:rsid w:val="00BC38BD"/>
    <w:rsid w:val="00BD12C7"/>
    <w:rsid w:val="00BD6AAC"/>
    <w:rsid w:val="00BE34FB"/>
    <w:rsid w:val="00BE5ED4"/>
    <w:rsid w:val="00C017BC"/>
    <w:rsid w:val="00C157B5"/>
    <w:rsid w:val="00C163DD"/>
    <w:rsid w:val="00C171F4"/>
    <w:rsid w:val="00C26AAE"/>
    <w:rsid w:val="00C33FB8"/>
    <w:rsid w:val="00C3462C"/>
    <w:rsid w:val="00C40899"/>
    <w:rsid w:val="00C45168"/>
    <w:rsid w:val="00C47280"/>
    <w:rsid w:val="00C47346"/>
    <w:rsid w:val="00C53E9D"/>
    <w:rsid w:val="00C561E5"/>
    <w:rsid w:val="00C60F1E"/>
    <w:rsid w:val="00C63443"/>
    <w:rsid w:val="00C7273E"/>
    <w:rsid w:val="00C802CE"/>
    <w:rsid w:val="00C85873"/>
    <w:rsid w:val="00C9496C"/>
    <w:rsid w:val="00CA0013"/>
    <w:rsid w:val="00CA02C9"/>
    <w:rsid w:val="00CB0DA8"/>
    <w:rsid w:val="00CB7167"/>
    <w:rsid w:val="00CC332A"/>
    <w:rsid w:val="00CC7FF6"/>
    <w:rsid w:val="00CD7736"/>
    <w:rsid w:val="00CE187A"/>
    <w:rsid w:val="00CE2170"/>
    <w:rsid w:val="00CE594F"/>
    <w:rsid w:val="00CE6779"/>
    <w:rsid w:val="00CE75B7"/>
    <w:rsid w:val="00CF00D0"/>
    <w:rsid w:val="00CF3407"/>
    <w:rsid w:val="00CF4707"/>
    <w:rsid w:val="00D00F6D"/>
    <w:rsid w:val="00D01F2A"/>
    <w:rsid w:val="00D05224"/>
    <w:rsid w:val="00D055A9"/>
    <w:rsid w:val="00D11084"/>
    <w:rsid w:val="00D11200"/>
    <w:rsid w:val="00D13892"/>
    <w:rsid w:val="00D23A85"/>
    <w:rsid w:val="00D33E63"/>
    <w:rsid w:val="00D503B6"/>
    <w:rsid w:val="00D67B9A"/>
    <w:rsid w:val="00D80B7F"/>
    <w:rsid w:val="00D91115"/>
    <w:rsid w:val="00D934F9"/>
    <w:rsid w:val="00D97EBC"/>
    <w:rsid w:val="00DA09BC"/>
    <w:rsid w:val="00DE59A2"/>
    <w:rsid w:val="00DF6672"/>
    <w:rsid w:val="00E00E54"/>
    <w:rsid w:val="00E0467D"/>
    <w:rsid w:val="00E10B18"/>
    <w:rsid w:val="00E123A3"/>
    <w:rsid w:val="00E14B52"/>
    <w:rsid w:val="00E2058F"/>
    <w:rsid w:val="00E21B3C"/>
    <w:rsid w:val="00E31AB5"/>
    <w:rsid w:val="00E31DB5"/>
    <w:rsid w:val="00E35BC9"/>
    <w:rsid w:val="00E368FF"/>
    <w:rsid w:val="00E50DC5"/>
    <w:rsid w:val="00E62CB7"/>
    <w:rsid w:val="00E64DE3"/>
    <w:rsid w:val="00E65AC6"/>
    <w:rsid w:val="00E65F27"/>
    <w:rsid w:val="00E6735E"/>
    <w:rsid w:val="00E975B0"/>
    <w:rsid w:val="00EA0B5B"/>
    <w:rsid w:val="00EA4C9A"/>
    <w:rsid w:val="00EA5573"/>
    <w:rsid w:val="00EA5A28"/>
    <w:rsid w:val="00EB6966"/>
    <w:rsid w:val="00ED69C1"/>
    <w:rsid w:val="00EE1DF7"/>
    <w:rsid w:val="00EE2A80"/>
    <w:rsid w:val="00EF0907"/>
    <w:rsid w:val="00EF7B65"/>
    <w:rsid w:val="00F0170F"/>
    <w:rsid w:val="00F14D9A"/>
    <w:rsid w:val="00F16403"/>
    <w:rsid w:val="00F25BEC"/>
    <w:rsid w:val="00F302B8"/>
    <w:rsid w:val="00F316D7"/>
    <w:rsid w:val="00F43679"/>
    <w:rsid w:val="00F77BAE"/>
    <w:rsid w:val="00F830E0"/>
    <w:rsid w:val="00F87987"/>
    <w:rsid w:val="00F91230"/>
    <w:rsid w:val="00F92D7C"/>
    <w:rsid w:val="00FA01F1"/>
    <w:rsid w:val="00FC04CA"/>
    <w:rsid w:val="00FC3247"/>
    <w:rsid w:val="00FD33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2428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1897"/>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1F4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B94"/>
  </w:style>
  <w:style w:type="paragraph" w:styleId="Footer">
    <w:name w:val="footer"/>
    <w:basedOn w:val="Normal"/>
    <w:link w:val="FooterChar"/>
    <w:uiPriority w:val="99"/>
    <w:unhideWhenUsed/>
    <w:rsid w:val="001F4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B94"/>
  </w:style>
  <w:style w:type="character" w:styleId="CommentReference">
    <w:name w:val="annotation reference"/>
    <w:basedOn w:val="DefaultParagraphFont"/>
    <w:uiPriority w:val="99"/>
    <w:semiHidden/>
    <w:unhideWhenUsed/>
    <w:rsid w:val="00AA4728"/>
    <w:rPr>
      <w:sz w:val="16"/>
      <w:szCs w:val="16"/>
    </w:rPr>
  </w:style>
  <w:style w:type="paragraph" w:styleId="CommentText">
    <w:name w:val="annotation text"/>
    <w:basedOn w:val="Normal"/>
    <w:link w:val="CommentTextChar"/>
    <w:uiPriority w:val="99"/>
    <w:semiHidden/>
    <w:unhideWhenUsed/>
    <w:rsid w:val="00AA4728"/>
    <w:pPr>
      <w:spacing w:line="240" w:lineRule="auto"/>
    </w:pPr>
    <w:rPr>
      <w:sz w:val="20"/>
      <w:szCs w:val="20"/>
    </w:rPr>
  </w:style>
  <w:style w:type="character" w:customStyle="1" w:styleId="CommentTextChar">
    <w:name w:val="Comment Text Char"/>
    <w:basedOn w:val="DefaultParagraphFont"/>
    <w:link w:val="CommentText"/>
    <w:uiPriority w:val="99"/>
    <w:semiHidden/>
    <w:rsid w:val="00AA4728"/>
    <w:rPr>
      <w:sz w:val="20"/>
      <w:szCs w:val="20"/>
    </w:rPr>
  </w:style>
  <w:style w:type="paragraph" w:styleId="CommentSubject">
    <w:name w:val="annotation subject"/>
    <w:basedOn w:val="CommentText"/>
    <w:next w:val="CommentText"/>
    <w:link w:val="CommentSubjectChar"/>
    <w:uiPriority w:val="99"/>
    <w:semiHidden/>
    <w:unhideWhenUsed/>
    <w:rsid w:val="00AA4728"/>
    <w:rPr>
      <w:b/>
      <w:bCs/>
    </w:rPr>
  </w:style>
  <w:style w:type="character" w:customStyle="1" w:styleId="CommentSubjectChar">
    <w:name w:val="Comment Subject Char"/>
    <w:basedOn w:val="CommentTextChar"/>
    <w:link w:val="CommentSubject"/>
    <w:uiPriority w:val="99"/>
    <w:semiHidden/>
    <w:rsid w:val="00AA4728"/>
    <w:rPr>
      <w:b/>
      <w:bCs/>
      <w:sz w:val="20"/>
      <w:szCs w:val="20"/>
    </w:rPr>
  </w:style>
  <w:style w:type="paragraph" w:customStyle="1" w:styleId="trt0xe">
    <w:name w:val="trt0xe"/>
    <w:basedOn w:val="Normal"/>
    <w:rsid w:val="00D23A85"/>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Revision">
    <w:name w:val="Revision"/>
    <w:hidden/>
    <w:uiPriority w:val="99"/>
    <w:semiHidden/>
    <w:rsid w:val="00966745"/>
    <w:pPr>
      <w:spacing w:after="0" w:line="240" w:lineRule="auto"/>
    </w:pPr>
  </w:style>
  <w:style w:type="paragraph" w:styleId="ListParagraph">
    <w:name w:val="List Paragraph"/>
    <w:basedOn w:val="Normal"/>
    <w:uiPriority w:val="34"/>
    <w:qFormat/>
    <w:rsid w:val="00985700"/>
    <w:pPr>
      <w:ind w:left="720"/>
      <w:contextualSpacing/>
    </w:pPr>
  </w:style>
  <w:style w:type="table" w:styleId="TableGrid">
    <w:name w:val="Table Grid"/>
    <w:basedOn w:val="TableNormal"/>
    <w:uiPriority w:val="59"/>
    <w:rsid w:val="008A1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31130"/>
    <w:rPr>
      <w:color w:val="0000FF" w:themeColor="hyperlink"/>
      <w:u w:val="single"/>
    </w:rPr>
  </w:style>
  <w:style w:type="character" w:styleId="UnresolvedMention">
    <w:name w:val="Unresolved Mention"/>
    <w:basedOn w:val="DefaultParagraphFont"/>
    <w:uiPriority w:val="99"/>
    <w:semiHidden/>
    <w:unhideWhenUsed/>
    <w:rsid w:val="00931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314338">
      <w:bodyDiv w:val="1"/>
      <w:marLeft w:val="0"/>
      <w:marRight w:val="0"/>
      <w:marTop w:val="0"/>
      <w:marBottom w:val="0"/>
      <w:divBdr>
        <w:top w:val="none" w:sz="0" w:space="0" w:color="auto"/>
        <w:left w:val="none" w:sz="0" w:space="0" w:color="auto"/>
        <w:bottom w:val="none" w:sz="0" w:space="0" w:color="auto"/>
        <w:right w:val="none" w:sz="0" w:space="0" w:color="auto"/>
      </w:divBdr>
      <w:divsChild>
        <w:div w:id="547644365">
          <w:marLeft w:val="0"/>
          <w:marRight w:val="0"/>
          <w:marTop w:val="0"/>
          <w:marBottom w:val="180"/>
          <w:divBdr>
            <w:top w:val="none" w:sz="0" w:space="0" w:color="auto"/>
            <w:left w:val="none" w:sz="0" w:space="0" w:color="auto"/>
            <w:bottom w:val="none" w:sz="0" w:space="0" w:color="auto"/>
            <w:right w:val="none" w:sz="0" w:space="0" w:color="auto"/>
          </w:divBdr>
        </w:div>
        <w:div w:id="66268041">
          <w:marLeft w:val="0"/>
          <w:marRight w:val="0"/>
          <w:marTop w:val="0"/>
          <w:marBottom w:val="0"/>
          <w:divBdr>
            <w:top w:val="none" w:sz="0" w:space="0" w:color="auto"/>
            <w:left w:val="none" w:sz="0" w:space="0" w:color="auto"/>
            <w:bottom w:val="none" w:sz="0" w:space="0" w:color="auto"/>
            <w:right w:val="none" w:sz="0" w:space="0" w:color="auto"/>
          </w:divBdr>
        </w:div>
      </w:divsChild>
    </w:div>
    <w:div w:id="155805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est@jobco.com.au"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F7079-74B1-4B58-9D10-770D00EA5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617</Words>
  <Characters>3517</Characters>
  <Application>Microsoft Office Word</Application>
  <DocSecurity>0</DocSecurity>
  <Lines>29</Lines>
  <Paragraphs>8</Paragraphs>
  <ScaleCrop>false</ScaleCrop>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2022-12-01T23:28:00Z</dcterms:created>
  <dcterms:modified xsi:type="dcterms:W3CDTF">2022-12-01T23:28:00Z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2022-12-01T23:28:52Z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10c8eb8b-01d8-4833-b29c-72a39961479c</vt:lpwstr>
  </property>
  <property fmtid="{D5CDD505-2E9C-101B-9397-08002B2CF9AE}" pid="8" name="MSIP_Label_79d889eb-932f-4752-8739-64d25806ef64_ContentBits">
    <vt:lpwstr>0</vt:lpwstr>
  </property>
</Properties>
</file>