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3"/>
        <w:ind w:left="2434" w:right="2463" w:firstLine="0"/>
        <w:jc w:val="center"/>
        <w:rPr>
          <w:rFonts w:ascii="Arial"/>
          <w:b/>
          <w:sz w:val="41"/>
        </w:rPr>
      </w:pPr>
      <w:r>
        <w:rPr>
          <w:rFonts w:ascii="Arial"/>
          <w:b/>
          <w:color w:val="636D76"/>
          <w:spacing w:val="-4"/>
          <w:w w:val="105"/>
          <w:sz w:val="41"/>
        </w:rPr>
        <w:t>Accoras</w:t>
      </w:r>
      <w:r>
        <w:rPr>
          <w:rFonts w:ascii="Arial"/>
          <w:b/>
          <w:color w:val="636D76"/>
          <w:spacing w:val="-22"/>
          <w:w w:val="105"/>
          <w:sz w:val="41"/>
        </w:rPr>
        <w:t> </w:t>
      </w:r>
      <w:r>
        <w:rPr>
          <w:rFonts w:ascii="Arial"/>
          <w:b/>
          <w:color w:val="636D76"/>
          <w:spacing w:val="-2"/>
          <w:w w:val="105"/>
          <w:sz w:val="41"/>
        </w:rPr>
        <w:t>ParentsNext</w:t>
      </w:r>
    </w:p>
    <w:p>
      <w:pPr>
        <w:pStyle w:val="Title"/>
      </w:pPr>
      <w:r>
        <w:rPr/>
        <w:pict>
          <v:group style="position:absolute;margin-left:311.062592pt;margin-top:48.432472pt;width:45.4pt;height:45.4pt;mso-position-horizontal-relative:page;mso-position-vertical-relative:paragraph;z-index:15732224" id="docshapegroup1" coordorigin="6221,969" coordsize="908,908">
            <v:shape style="position:absolute;left:6221;top:968;width:908;height:644" id="docshape2" coordorigin="6221,969" coordsize="908,644" path="m6884,1428l6882,1381,6881,1376,6876,1363,6868,1357,6864,1355,6860,1354,6851,1354,6845,1355,6839,1357,6830,1369,6821,1396,6818,1433,6824,1476,6829,1490,6835,1505,6844,1521,6856,1536,6871,1505,6880,1469,6884,1428xm7129,1422l7123,1349,7106,1279,7078,1214,7041,1154,6996,1102,6943,1056,6884,1019,6818,992,6749,975,6675,969,6601,975,6532,992,6466,1019,6407,1056,6354,1102,6309,1154,6272,1214,6244,1279,6227,1349,6221,1422,6224,1471,6232,1519,6244,1565,6261,1608,6297,1598,6334,1584,6370,1568,6406,1549,6391,1521,6377,1490,6367,1457,6359,1422,6352,1345,6358,1268,6377,1199,6410,1145,6455,1116,6494,1109,6526,1110,6552,1117,6572,1127,6603,1155,6622,1186,6632,1213,6636,1227,6640,1310,6629,1386,6602,1455,6561,1518,6551,1530,6540,1542,6529,1552,6517,1563,6553,1586,6597,1603,6649,1612,6716,1612,6723,1612,6743,1609,6770,1602,6800,1588,6781,1563,6765,1535,6754,1506,6747,1476,6743,1415,6753,1357,6778,1311,6818,1284,6848,1279,6872,1280,6893,1285,6908,1293,6932,1315,6947,1339,6955,1359,6957,1370,6958,1372,6960,1432,6954,1486,6940,1535,6919,1578,6938,1583,6959,1586,6983,1587,7009,1586,7103,1572,7114,1536,7122,1499,7127,1461,7129,1422xe" filled="true" fillcolor="#8cc642" stroked="false">
              <v:path arrowok="t"/>
              <v:fill type="solid"/>
            </v:shape>
            <v:shape style="position:absolute;left:6427;top:1184;width:137;height:321" type="#_x0000_t75" id="docshape3" stroked="false">
              <v:imagedata r:id="rId5" o:title=""/>
            </v:shape>
            <v:shape style="position:absolute;left:6299;top:1608;width:766;height:268" id="docshape4" coordorigin="6299,1609" coordsize="766,268" path="m6455,1609l6416,1630,6377,1649,6338,1664,6299,1677,6344,1733,6398,1782,6459,1822,6526,1851,6599,1870,6675,1876,6756,1869,6832,1848,6903,1815,6966,1771,7020,1717,7065,1654,7017,1662,6972,1663,6932,1659,6896,1650,6864,1637,6817,1665,6772,1680,6737,1686,6717,1688,6639,1687,6569,1674,6507,1647,6455,1609xe" filled="true" fillcolor="#663090" stroked="false">
              <v:path arrowok="t"/>
              <v:fill type="solid"/>
            </v:shape>
            <w10:wrap type="none"/>
          </v:group>
        </w:pict>
      </w:r>
      <w:r>
        <w:rPr>
          <w:color w:val="12B0E6"/>
          <w:w w:val="105"/>
        </w:rPr>
        <w:t>SERVICE</w:t>
      </w:r>
      <w:r>
        <w:rPr>
          <w:color w:val="12B0E6"/>
          <w:spacing w:val="1"/>
          <w:w w:val="105"/>
        </w:rPr>
        <w:t> </w:t>
      </w:r>
      <w:r>
        <w:rPr>
          <w:color w:val="12B0E6"/>
          <w:w w:val="105"/>
        </w:rPr>
        <w:t>DELIVERY</w:t>
      </w:r>
      <w:r>
        <w:rPr>
          <w:color w:val="12B0E6"/>
          <w:spacing w:val="1"/>
          <w:w w:val="105"/>
        </w:rPr>
        <w:t> </w:t>
      </w:r>
      <w:r>
        <w:rPr>
          <w:color w:val="12B0E6"/>
          <w:spacing w:val="-4"/>
          <w:w w:val="105"/>
        </w:rPr>
        <w:t>PLAN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1119136</wp:posOffset>
            </wp:positionH>
            <wp:positionV relativeFrom="paragraph">
              <wp:posOffset>229686</wp:posOffset>
            </wp:positionV>
            <wp:extent cx="495319" cy="495300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1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5.451004pt;margin-top:18.059092pt;width:143.75pt;height:22.8pt;mso-position-horizontal-relative:page;mso-position-vertical-relative:paragraph;z-index:-15728128;mso-wrap-distance-left:0;mso-wrap-distance-right:0" id="docshape5" coordorigin="2709,361" coordsize="2875,456" path="m3156,731l3156,584,3144,509,3113,451,3113,590,3099,667,3060,724,3003,760,2933,773,2862,760,2805,724,2766,667,2752,590,2766,513,2805,453,2862,416,2933,402,3003,416,3060,453,3099,513,3113,590,3113,451,3111,447,3065,402,3063,400,3003,371,2933,361,2862,372,2800,401,2752,449,2720,513,2709,590,2720,667,2752,730,2800,776,2862,805,2933,816,2986,810,3035,793,3068,773,3078,767,3113,731,3113,809,3156,809,3156,731xm3580,755l3572,747,3565,740,3559,732,3552,723,3524,745,3493,760,3460,770,3427,773,3356,761,3297,725,3258,668,3243,589,3258,511,3297,453,3356,418,3427,406,3460,409,3493,417,3525,432,3553,453,3561,442,3570,432,3579,423,3545,398,3507,380,3467,368,3427,365,3354,375,3292,404,3243,450,3212,513,3200,589,3212,666,3244,728,3293,775,3356,804,3427,814,3468,810,3508,799,3545,781,3580,755xm3984,427l3949,400,3911,380,3870,369,3828,365,3755,375,3693,404,3645,450,3613,513,3602,589,3613,666,3646,728,3695,775,3757,804,3828,814,3870,810,3911,798,3949,779,3984,752,3977,744,3970,736,3964,728,3958,719,3929,742,3897,759,3863,769,3828,773,3757,761,3699,725,3659,668,3644,589,3659,511,3699,453,3757,418,3828,406,3863,409,3898,419,3930,435,3959,458,3967,447,3975,436,3984,427xm4448,590l4437,513,4405,450,4405,590,4391,667,4352,724,4295,760,4225,773,4154,760,4097,724,4058,667,4044,590,4058,513,4097,453,4154,416,4225,402,4295,416,4352,453,4391,513,4405,590,4405,450,4405,449,4357,402,4357,402,4295,372,4225,361,4154,372,4092,402,4044,449,4012,513,4001,590,4012,667,4044,730,4092,776,4154,805,4225,816,4295,805,4357,776,4361,773,4405,730,4437,667,4448,590xm4765,391l4742,379,4719,371,4695,366,4670,365,4628,369,4587,384,4551,410,4524,448,4522,369,4481,369,4481,809,4525,809,4525,553,4536,496,4567,450,4613,418,4670,406,4690,407,4709,411,4727,417,4745,426,4765,391xm5185,731l5185,584,5173,509,5143,451,5143,590,5128,667,5090,724,5032,760,4962,773,4892,760,4834,724,4795,667,4781,590,4795,513,4834,453,4892,416,4962,402,5032,416,5090,453,5128,513,5143,590,5143,451,5141,447,5094,402,5093,400,5032,371,4962,361,4891,372,4830,401,4781,449,4750,513,4738,590,4750,667,4781,730,4830,776,4891,805,4962,816,5015,810,5064,793,5097,773,5107,767,5142,731,5142,809,5185,809,5185,731xm5583,693l5568,632,5524,595,5464,576,5358,556,5315,543,5282,520,5268,484,5278,448,5308,422,5351,408,5401,403,5437,405,5471,412,5505,426,5538,449,5565,421,5530,394,5490,376,5447,366,5401,362,5336,369,5280,391,5241,429,5226,485,5241,539,5280,572,5335,591,5397,604,5450,613,5497,628,5529,652,5541,691,5526,733,5491,759,5447,771,5403,775,5359,770,5315,757,5275,734,5242,700,5210,728,5246,767,5292,794,5345,811,5403,816,5463,811,5521,791,5565,754,5583,693xe" filled="true" fillcolor="#636d76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4626395</wp:posOffset>
            </wp:positionH>
            <wp:positionV relativeFrom="paragraph">
              <wp:posOffset>290467</wp:posOffset>
            </wp:positionV>
            <wp:extent cx="1817529" cy="276225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52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0"/>
        </w:rPr>
      </w:pPr>
      <w:r>
        <w:rPr/>
        <w:pict>
          <v:shape style="position:absolute;margin-left:34.015701pt;margin-top:7.158653pt;width:527.25pt;height:.1pt;mso-position-horizontal-relative:page;mso-position-vertical-relative:paragraph;z-index:-15727104;mso-wrap-distance-left:0;mso-wrap-distance-right:0" id="docshape6" coordorigin="680,143" coordsize="10545,0" path="m680,143l11225,143e" filled="false" stroked="true" strokeweight="1.417pt" strokecolor="#12b0e6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type w:val="continuous"/>
          <w:pgSz w:w="11910" w:h="16840"/>
          <w:pgMar w:top="460" w:bottom="280" w:left="580" w:right="540"/>
        </w:sectPr>
      </w:pPr>
    </w:p>
    <w:p>
      <w:pPr>
        <w:pStyle w:val="Heading1"/>
        <w:spacing w:before="12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1720362</wp:posOffset>
            </wp:positionH>
            <wp:positionV relativeFrom="paragraph">
              <wp:posOffset>-685743</wp:posOffset>
            </wp:positionV>
            <wp:extent cx="1268972" cy="150590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972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6.208008pt;margin-top:-51.463154pt;width:140pt;height:4.8pt;mso-position-horizontal-relative:page;mso-position-vertical-relative:paragraph;z-index:15731712" id="docshape7" coordorigin="7324,-1029" coordsize="2800,96" path="m7407,-936l7396,-964,7393,-972,7383,-996,7383,-972,7347,-972,7366,-1019,7383,-972,7383,-996,7374,-1019,7371,-1027,7361,-1027,7324,-936,7334,-936,7345,-964,7386,-964,7398,-936,7407,-936xm7497,-1027l7488,-1027,7488,-950,7488,-950,7435,-1027,7425,-1027,7425,-936,7434,-936,7434,-1013,7434,-1013,7487,-936,7497,-936,7497,-1027xm7643,-936l7632,-964,7629,-972,7620,-996,7620,-972,7584,-972,7602,-1019,7620,-972,7620,-996,7611,-1019,7607,-1027,7597,-1027,7560,-936,7570,-936,7581,-964,7623,-964,7634,-936,7643,-936xm7732,-1027l7723,-1027,7723,-971,7721,-957,7716,-948,7707,-943,7696,-941,7685,-943,7676,-948,7671,-957,7669,-971,7669,-1027,7660,-1027,7660,-969,7662,-955,7669,-944,7680,-936,7696,-934,7712,-936,7723,-944,7730,-955,7732,-969,7732,-1027xm7826,-975l7815,-981,7802,-984,7772,-991,7766,-995,7766,-1017,7777,-1022,7802,-1022,7814,-1015,7814,-1001,7823,-1001,7820,-1013,7813,-1022,7802,-1027,7789,-1029,7773,-1026,7763,-1020,7759,-1011,7757,-1003,7757,-989,7767,-984,7807,-974,7817,-970,7817,-946,7803,-941,7776,-941,7763,-947,7763,-966,7754,-966,7757,-951,7764,-941,7776,-935,7791,-934,7810,-937,7821,-944,7825,-953,7826,-960,7826,-975xm7912,-1027l7840,-1027,7840,-1020,7872,-1020,7872,-936,7880,-936,7880,-1020,7912,-1020,7912,-1027xm8003,-936l7999,-940,7999,-953,7998,-970,7995,-977,7995,-978,7983,-980,7983,-980,7995,-982,7995,-984,8001,-992,8001,-1020,8001,-1020,7992,-1025,7992,-1013,7992,-990,7983,-984,7939,-984,7939,-1020,7985,-1020,7992,-1013,7992,-1025,7988,-1027,7931,-1027,7931,-936,7939,-936,7939,-976,7973,-976,7989,-977,7990,-963,7991,-946,7991,-939,7993,-936,8003,-936xm8099,-936l8088,-964,8085,-972,8075,-996,8075,-972,8039,-972,8057,-1019,8075,-972,8075,-996,8066,-1019,8063,-1027,8053,-1027,8016,-936,8025,-936,8036,-964,8078,-964,8089,-936,8099,-936xm8177,-943l8125,-943,8125,-1027,8117,-1027,8117,-936,8177,-936,8177,-943xm8205,-1027l8196,-1027,8196,-936,8205,-936,8205,-1027xm8306,-936l8295,-964,8292,-972,8283,-995,8283,-972,8247,-972,8265,-1019,8283,-972,8283,-995,8274,-1019,8270,-1027,8260,-1027,8223,-936,8233,-936,8244,-964,8286,-964,8297,-936,8306,-936xm8396,-1027l8388,-1027,8388,-950,8387,-950,8334,-1027,8324,-1027,8324,-936,8333,-936,8333,-1013,8333,-1013,8387,-936,8396,-936,8396,-1027xm8548,-982l8509,-982,8509,-975,8541,-975,8539,-961,8532,-951,8522,-944,8509,-941,8493,-945,8482,-954,8476,-967,8474,-981,8476,-996,8482,-1009,8493,-1018,8509,-1022,8526,-1022,8537,-1009,8538,-999,8547,-999,8542,-1012,8534,-1022,8522,-1027,8509,-1029,8490,-1025,8476,-1015,8468,-999,8465,-981,8468,-963,8476,-948,8490,-938,8509,-934,8522,-934,8534,-939,8541,-952,8541,-952,8542,-936,8548,-936,8548,-982xm8656,-981l8654,-999,8648,-1011,8648,-981,8646,-967,8639,-954,8629,-945,8613,-941,8598,-945,8587,-954,8581,-967,8579,-981,8581,-996,8587,-1009,8598,-1018,8613,-1022,8629,-1018,8639,-1009,8646,-996,8648,-981,8648,-1011,8646,-1015,8637,-1022,8632,-1025,8613,-1029,8594,-1025,8581,-1015,8573,-999,8570,-981,8573,-963,8581,-948,8594,-938,8613,-934,8632,-938,8637,-941,8646,-948,8654,-963,8656,-981xm8748,-1027l8739,-1027,8709,-945,8709,-945,8679,-1027,8670,-1027,8704,-936,8714,-936,8748,-1027xm8830,-943l8774,-943,8774,-979,8825,-979,8825,-987,8774,-987,8774,-1020,8829,-1020,8829,-1027,8766,-1027,8766,-936,8830,-936,8830,-943xm8924,-936l8920,-940,8920,-953,8919,-970,8916,-977,8915,-978,8904,-980,8904,-980,8915,-982,8916,-984,8921,-992,8921,-1020,8921,-1020,8913,-1025,8913,-1013,8913,-990,8904,-984,8860,-984,8860,-1020,8906,-1020,8913,-1013,8913,-1025,8909,-1027,8851,-1027,8851,-936,8860,-936,8860,-976,8893,-976,8910,-977,8911,-963,8912,-950,8912,-946,8912,-939,8914,-936,8924,-936xm9019,-1027l9010,-1027,9010,-950,9010,-950,8956,-1027,8947,-1027,8947,-936,8955,-936,8955,-1013,8956,-1013,9009,-936,9019,-936,9019,-1027xm9136,-1027l9123,-1027,9091,-947,9060,-1027,9047,-1027,9047,-936,9055,-936,9055,-1015,9056,-1015,9087,-936,9095,-936,9127,-1015,9127,-1015,9127,-936,9136,-936,9136,-1027xm9228,-943l9173,-943,9173,-979,9224,-979,9224,-987,9173,-987,9173,-1020,9227,-1020,9227,-1027,9164,-1027,9164,-936,9228,-936,9228,-943xm9322,-1027l9313,-1027,9313,-950,9313,-950,9259,-1027,9250,-1027,9250,-936,9258,-936,9258,-1013,9259,-1013,9312,-936,9322,-936,9322,-1027xm9413,-1027l9340,-1027,9340,-1020,9372,-1020,9372,-936,9381,-936,9381,-1020,9413,-1020,9413,-1027xm9486,-1027l9477,-1027,9477,-936,9486,-936,9486,-1027xm9587,-1027l9578,-1027,9578,-950,9578,-950,9524,-1027,9514,-1027,9514,-936,9523,-936,9523,-1013,9523,-1013,9577,-936,9587,-936,9587,-1027xm9624,-1027l9615,-1027,9615,-936,9624,-936,9624,-1027xm9716,-1027l9643,-1027,9643,-1020,9675,-1020,9675,-936,9684,-936,9684,-1020,9716,-1020,9716,-1027xm9743,-1027l9735,-1027,9735,-936,9743,-936,9743,-1027xm9845,-936l9834,-964,9831,-972,9821,-996,9821,-972,9785,-972,9804,-1019,9821,-972,9821,-996,9812,-1019,9809,-1027,9799,-1027,9762,-936,9771,-936,9782,-964,9824,-964,9835,-936,9845,-936xm9917,-1027l9844,-1027,9844,-1020,9876,-1020,9876,-936,9885,-936,9885,-1020,9917,-1020,9917,-1027xm9945,-1027l9936,-1027,9936,-936,9945,-936,9945,-1027xm10042,-1027l10032,-1027,10003,-945,10002,-945,9973,-1027,9963,-1027,9997,-936,10008,-936,10042,-1027xm10123,-943l10068,-943,10068,-979,10119,-979,10119,-987,10068,-987,10068,-1020,10123,-1020,10123,-1027,10059,-1027,10059,-936,10123,-936,10123,-943xe" filled="true" fillcolor="#231f20" stroked="false">
            <v:path arrowok="t"/>
            <v:fill type="solid"/>
            <w10:wrap type="none"/>
          </v:shape>
        </w:pict>
      </w:r>
      <w:r>
        <w:rPr>
          <w:color w:val="12B0E6"/>
          <w:w w:val="105"/>
        </w:rPr>
        <w:t>About</w:t>
      </w:r>
      <w:r>
        <w:rPr>
          <w:color w:val="12B0E6"/>
          <w:spacing w:val="29"/>
          <w:w w:val="105"/>
        </w:rPr>
        <w:t> </w:t>
      </w:r>
      <w:r>
        <w:rPr>
          <w:color w:val="12B0E6"/>
          <w:spacing w:val="-5"/>
          <w:w w:val="105"/>
        </w:rPr>
        <w:t>us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37" w:after="0"/>
        <w:ind w:left="283" w:right="38" w:hanging="184"/>
        <w:jc w:val="left"/>
        <w:rPr>
          <w:sz w:val="18"/>
        </w:rPr>
      </w:pPr>
      <w:r>
        <w:rPr>
          <w:color w:val="636D76"/>
          <w:sz w:val="18"/>
        </w:rPr>
        <w:t>Accoras is a not-for-proﬁt organisation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which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has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been working to improve the health and wellbeing of South East Queenslanders for over 25 years.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10" w:after="0"/>
        <w:ind w:left="283" w:right="43" w:hanging="184"/>
        <w:jc w:val="left"/>
        <w:rPr>
          <w:sz w:val="18"/>
        </w:rPr>
      </w:pPr>
      <w:r>
        <w:rPr>
          <w:color w:val="636D76"/>
          <w:sz w:val="18"/>
        </w:rPr>
        <w:t>We oﬀer a range of programs and services which support children, young people, adults</w:t>
      </w:r>
      <w:r>
        <w:rPr>
          <w:color w:val="636D76"/>
          <w:spacing w:val="40"/>
          <w:sz w:val="18"/>
        </w:rPr>
        <w:t> </w:t>
      </w:r>
      <w:r>
        <w:rPr>
          <w:color w:val="636D76"/>
          <w:sz w:val="18"/>
        </w:rPr>
        <w:t>and families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living</w:t>
      </w:r>
      <w:r>
        <w:rPr>
          <w:color w:val="636D76"/>
          <w:spacing w:val="6"/>
          <w:sz w:val="18"/>
        </w:rPr>
        <w:t> </w:t>
      </w:r>
      <w:r>
        <w:rPr>
          <w:color w:val="636D76"/>
          <w:sz w:val="18"/>
        </w:rPr>
        <w:t>across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South-</w:t>
      </w:r>
      <w:r>
        <w:rPr>
          <w:color w:val="636D76"/>
          <w:sz w:val="18"/>
        </w:rPr>
        <w:t> East Queensland to live happy, healthy lives.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09" w:after="0"/>
        <w:ind w:left="283" w:right="269" w:hanging="184"/>
        <w:jc w:val="left"/>
        <w:rPr>
          <w:sz w:val="18"/>
        </w:rPr>
      </w:pPr>
      <w:r>
        <w:rPr>
          <w:color w:val="636D76"/>
          <w:sz w:val="18"/>
        </w:rPr>
        <w:t>We</w:t>
      </w:r>
      <w:r>
        <w:rPr>
          <w:color w:val="636D76"/>
          <w:spacing w:val="-7"/>
          <w:sz w:val="18"/>
        </w:rPr>
        <w:t> </w:t>
      </w:r>
      <w:r>
        <w:rPr>
          <w:color w:val="636D76"/>
          <w:sz w:val="18"/>
        </w:rPr>
        <w:t>are</w:t>
      </w:r>
      <w:r>
        <w:rPr>
          <w:color w:val="636D76"/>
          <w:spacing w:val="-7"/>
          <w:sz w:val="18"/>
        </w:rPr>
        <w:t> </w:t>
      </w:r>
      <w:r>
        <w:rPr>
          <w:color w:val="636D76"/>
          <w:sz w:val="18"/>
        </w:rPr>
        <w:t>closely</w:t>
      </w:r>
      <w:r>
        <w:rPr>
          <w:color w:val="636D76"/>
          <w:spacing w:val="-7"/>
          <w:sz w:val="18"/>
        </w:rPr>
        <w:t> </w:t>
      </w:r>
      <w:r>
        <w:rPr>
          <w:color w:val="636D76"/>
          <w:sz w:val="18"/>
        </w:rPr>
        <w:t>connected to our local community and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take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pride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in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knowing</w:t>
      </w:r>
      <w:r>
        <w:rPr>
          <w:color w:val="636D76"/>
          <w:sz w:val="18"/>
        </w:rPr>
        <w:t> that people who come to Accoras for help get it, and that this help makes a meaningful diﬀerence for them.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color w:val="12B0E6"/>
          <w:w w:val="105"/>
        </w:rPr>
        <w:t>Our</w:t>
      </w:r>
      <w:r>
        <w:rPr>
          <w:color w:val="12B0E6"/>
          <w:spacing w:val="5"/>
          <w:w w:val="105"/>
        </w:rPr>
        <w:t> </w:t>
      </w:r>
      <w:r>
        <w:rPr>
          <w:color w:val="12B0E6"/>
          <w:spacing w:val="-2"/>
          <w:w w:val="105"/>
        </w:rPr>
        <w:t>values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37" w:after="0"/>
        <w:ind w:left="283" w:right="147" w:hanging="184"/>
        <w:jc w:val="left"/>
        <w:rPr>
          <w:sz w:val="18"/>
        </w:rPr>
      </w:pPr>
      <w:r>
        <w:rPr>
          <w:color w:val="636D76"/>
          <w:sz w:val="18"/>
        </w:rPr>
        <w:t>We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are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courteous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and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have</w:t>
      </w:r>
      <w:r>
        <w:rPr>
          <w:color w:val="636D76"/>
          <w:sz w:val="18"/>
        </w:rPr>
        <w:t> </w:t>
      </w:r>
      <w:r>
        <w:rPr>
          <w:rFonts w:ascii="Arial" w:hAnsi="Arial"/>
          <w:b/>
          <w:color w:val="636D76"/>
          <w:sz w:val="18"/>
        </w:rPr>
        <w:t>respect </w:t>
      </w:r>
      <w:r>
        <w:rPr>
          <w:color w:val="636D76"/>
          <w:sz w:val="18"/>
        </w:rPr>
        <w:t>for</w:t>
      </w:r>
      <w:r>
        <w:rPr>
          <w:color w:val="636D76"/>
          <w:spacing w:val="-12"/>
          <w:sz w:val="18"/>
        </w:rPr>
        <w:t> </w:t>
      </w:r>
      <w:r>
        <w:rPr>
          <w:color w:val="636D76"/>
          <w:sz w:val="18"/>
        </w:rPr>
        <w:t>each</w:t>
      </w:r>
      <w:r>
        <w:rPr>
          <w:color w:val="636D76"/>
          <w:spacing w:val="-12"/>
          <w:sz w:val="18"/>
        </w:rPr>
        <w:t> </w:t>
      </w:r>
      <w:r>
        <w:rPr>
          <w:color w:val="636D76"/>
          <w:sz w:val="18"/>
        </w:rPr>
        <w:t>individual, particularly considering their beliefs, values, experiences and cultures.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10" w:after="0"/>
        <w:ind w:left="283" w:right="137" w:hanging="184"/>
        <w:jc w:val="left"/>
        <w:rPr>
          <w:sz w:val="18"/>
        </w:rPr>
      </w:pPr>
      <w:r>
        <w:rPr>
          <w:color w:val="636D76"/>
          <w:sz w:val="18"/>
        </w:rPr>
        <w:t>We act with honesty</w:t>
      </w:r>
      <w:r>
        <w:rPr>
          <w:color w:val="636D76"/>
          <w:spacing w:val="40"/>
          <w:sz w:val="18"/>
        </w:rPr>
        <w:t> </w:t>
      </w:r>
      <w:r>
        <w:rPr>
          <w:color w:val="636D76"/>
          <w:sz w:val="18"/>
        </w:rPr>
        <w:t>and </w:t>
      </w:r>
      <w:r>
        <w:rPr>
          <w:rFonts w:ascii="Arial" w:hAnsi="Arial"/>
          <w:b/>
          <w:color w:val="636D76"/>
          <w:sz w:val="18"/>
        </w:rPr>
        <w:t>integrity</w:t>
      </w:r>
      <w:r>
        <w:rPr>
          <w:color w:val="636D76"/>
          <w:sz w:val="18"/>
        </w:rPr>
        <w:t>,</w:t>
      </w:r>
      <w:r>
        <w:rPr>
          <w:color w:val="636D76"/>
          <w:spacing w:val="-6"/>
          <w:sz w:val="18"/>
        </w:rPr>
        <w:t> </w:t>
      </w:r>
      <w:r>
        <w:rPr>
          <w:color w:val="636D76"/>
          <w:sz w:val="18"/>
        </w:rPr>
        <w:t>holding</w:t>
      </w:r>
      <w:r>
        <w:rPr>
          <w:color w:val="636D76"/>
          <w:spacing w:val="-6"/>
          <w:sz w:val="18"/>
        </w:rPr>
        <w:t> </w:t>
      </w:r>
      <w:r>
        <w:rPr>
          <w:color w:val="636D76"/>
          <w:sz w:val="18"/>
        </w:rPr>
        <w:t>ourselves</w:t>
      </w:r>
      <w:r>
        <w:rPr>
          <w:color w:val="636D76"/>
          <w:sz w:val="18"/>
        </w:rPr>
        <w:t> to the highest ethical and professional standards.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11" w:after="0"/>
        <w:ind w:left="283" w:right="234" w:hanging="184"/>
        <w:jc w:val="left"/>
        <w:rPr>
          <w:sz w:val="18"/>
        </w:rPr>
      </w:pPr>
      <w:r>
        <w:rPr>
          <w:color w:val="636D76"/>
          <w:sz w:val="18"/>
        </w:rPr>
        <w:t>We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understand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our</w:t>
      </w:r>
      <w:r>
        <w:rPr>
          <w:color w:val="636D76"/>
          <w:spacing w:val="-16"/>
          <w:sz w:val="18"/>
        </w:rPr>
        <w:t> </w:t>
      </w:r>
      <w:r>
        <w:rPr>
          <w:color w:val="636D76"/>
          <w:sz w:val="18"/>
        </w:rPr>
        <w:t>clients</w:t>
      </w:r>
      <w:r>
        <w:rPr>
          <w:color w:val="636D76"/>
          <w:sz w:val="18"/>
        </w:rPr>
        <w:t> and communities and are ﬂexible, innovative and </w:t>
      </w:r>
      <w:r>
        <w:rPr>
          <w:rFonts w:ascii="Arial" w:hAnsi="Arial"/>
          <w:b/>
          <w:color w:val="636D76"/>
          <w:sz w:val="18"/>
        </w:rPr>
        <w:t>responsive </w:t>
      </w:r>
      <w:r>
        <w:rPr>
          <w:color w:val="636D76"/>
          <w:sz w:val="18"/>
        </w:rPr>
        <w:t>to</w:t>
      </w:r>
      <w:r>
        <w:rPr>
          <w:color w:val="636D76"/>
          <w:spacing w:val="-9"/>
          <w:sz w:val="18"/>
        </w:rPr>
        <w:t> </w:t>
      </w:r>
      <w:r>
        <w:rPr>
          <w:color w:val="636D76"/>
          <w:sz w:val="18"/>
        </w:rPr>
        <w:t>their</w:t>
      </w:r>
      <w:r>
        <w:rPr>
          <w:color w:val="636D76"/>
          <w:spacing w:val="-9"/>
          <w:sz w:val="18"/>
        </w:rPr>
        <w:t> </w:t>
      </w:r>
      <w:r>
        <w:rPr>
          <w:color w:val="636D76"/>
          <w:sz w:val="18"/>
        </w:rPr>
        <w:t>needs.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11" w:after="0"/>
        <w:ind w:left="283" w:right="293" w:hanging="184"/>
        <w:jc w:val="left"/>
        <w:rPr>
          <w:sz w:val="18"/>
        </w:rPr>
      </w:pPr>
      <w:r>
        <w:rPr>
          <w:color w:val="636D76"/>
          <w:sz w:val="18"/>
        </w:rPr>
        <w:t>We show empathy and </w:t>
      </w:r>
      <w:r>
        <w:rPr>
          <w:color w:val="636D76"/>
          <w:spacing w:val="-2"/>
          <w:sz w:val="18"/>
        </w:rPr>
        <w:t>warmth,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2"/>
          <w:sz w:val="18"/>
        </w:rPr>
        <w:t>are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2"/>
          <w:sz w:val="18"/>
        </w:rPr>
        <w:t>open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2"/>
          <w:sz w:val="18"/>
        </w:rPr>
        <w:t>and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2"/>
          <w:sz w:val="18"/>
        </w:rPr>
        <w:t>act</w:t>
      </w:r>
      <w:r>
        <w:rPr>
          <w:color w:val="636D76"/>
          <w:spacing w:val="-2"/>
          <w:sz w:val="18"/>
        </w:rPr>
        <w:t> </w:t>
      </w:r>
      <w:r>
        <w:rPr>
          <w:color w:val="636D76"/>
          <w:sz w:val="18"/>
        </w:rPr>
        <w:t>with </w:t>
      </w:r>
      <w:r>
        <w:rPr>
          <w:rFonts w:ascii="Arial" w:hAnsi="Arial"/>
          <w:b/>
          <w:color w:val="636D76"/>
          <w:sz w:val="18"/>
        </w:rPr>
        <w:t>kindness</w:t>
      </w:r>
      <w:r>
        <w:rPr>
          <w:color w:val="636D76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54" w:lineRule="auto" w:before="112" w:after="0"/>
        <w:ind w:left="283" w:right="423" w:hanging="184"/>
        <w:jc w:val="left"/>
        <w:rPr>
          <w:sz w:val="18"/>
        </w:rPr>
      </w:pPr>
      <w:r>
        <w:rPr>
          <w:color w:val="636D76"/>
          <w:sz w:val="18"/>
        </w:rPr>
        <w:t>We build genuine connections and </w:t>
      </w:r>
      <w:r>
        <w:rPr>
          <w:rFonts w:ascii="Arial" w:hAnsi="Arial"/>
          <w:b/>
          <w:color w:val="636D76"/>
          <w:sz w:val="18"/>
        </w:rPr>
        <w:t>relationships</w:t>
      </w:r>
      <w:r>
        <w:rPr>
          <w:color w:val="636D76"/>
          <w:sz w:val="18"/>
        </w:rPr>
        <w:t>, through </w:t>
      </w:r>
      <w:r>
        <w:rPr>
          <w:color w:val="636D76"/>
          <w:spacing w:val="-2"/>
          <w:sz w:val="18"/>
        </w:rPr>
        <w:t>teamwork,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2"/>
          <w:sz w:val="18"/>
        </w:rPr>
        <w:t>collaboration</w:t>
      </w:r>
      <w:r>
        <w:rPr>
          <w:color w:val="636D76"/>
          <w:spacing w:val="-2"/>
          <w:sz w:val="18"/>
        </w:rPr>
        <w:t> </w:t>
      </w:r>
      <w:r>
        <w:rPr>
          <w:color w:val="636D76"/>
          <w:sz w:val="18"/>
        </w:rPr>
        <w:t>and consultation.</w:t>
      </w:r>
    </w:p>
    <w:p>
      <w:pPr>
        <w:pStyle w:val="Heading1"/>
        <w:spacing w:before="119"/>
        <w:ind w:left="106"/>
      </w:pPr>
      <w:r>
        <w:rPr>
          <w:b w:val="0"/>
        </w:rPr>
        <w:br w:type="column"/>
      </w:r>
      <w:r>
        <w:rPr>
          <w:color w:val="12B0E6"/>
          <w:spacing w:val="-4"/>
          <w:w w:val="105"/>
        </w:rPr>
        <w:t>Supports</w:t>
      </w:r>
      <w:r>
        <w:rPr>
          <w:color w:val="12B0E6"/>
          <w:spacing w:val="-13"/>
          <w:w w:val="105"/>
        </w:rPr>
        <w:t> </w:t>
      </w:r>
      <w:r>
        <w:rPr>
          <w:color w:val="12B0E6"/>
          <w:spacing w:val="-4"/>
          <w:w w:val="105"/>
        </w:rPr>
        <w:t>we</w:t>
      </w:r>
      <w:r>
        <w:rPr>
          <w:color w:val="12B0E6"/>
          <w:spacing w:val="-12"/>
          <w:w w:val="105"/>
        </w:rPr>
        <w:t> </w:t>
      </w:r>
      <w:r>
        <w:rPr>
          <w:color w:val="12B0E6"/>
          <w:spacing w:val="-4"/>
          <w:w w:val="105"/>
        </w:rPr>
        <w:t>provide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52" w:lineRule="auto" w:before="137" w:after="0"/>
        <w:ind w:left="289" w:right="272" w:hanging="183"/>
        <w:jc w:val="left"/>
        <w:rPr>
          <w:sz w:val="18"/>
        </w:rPr>
      </w:pPr>
      <w:r>
        <w:rPr>
          <w:color w:val="636D76"/>
          <w:spacing w:val="-4"/>
          <w:sz w:val="18"/>
        </w:rPr>
        <w:t>We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oﬀer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individualised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holistic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support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which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helps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parents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to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set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achieve goals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in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all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areas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of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their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life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–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including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with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their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parenting,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physical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health</w:t>
      </w:r>
      <w:r>
        <w:rPr>
          <w:color w:val="636D76"/>
          <w:spacing w:val="-14"/>
          <w:sz w:val="18"/>
        </w:rPr>
        <w:t> </w:t>
      </w:r>
      <w:r>
        <w:rPr>
          <w:color w:val="636D76"/>
          <w:spacing w:val="-4"/>
          <w:sz w:val="18"/>
        </w:rPr>
        <w:t>and </w:t>
      </w:r>
      <w:r>
        <w:rPr>
          <w:color w:val="636D76"/>
          <w:sz w:val="18"/>
        </w:rPr>
        <w:t>mental</w:t>
      </w:r>
      <w:r>
        <w:rPr>
          <w:color w:val="636D76"/>
          <w:spacing w:val="-15"/>
          <w:sz w:val="18"/>
        </w:rPr>
        <w:t> </w:t>
      </w:r>
      <w:r>
        <w:rPr>
          <w:color w:val="636D76"/>
          <w:sz w:val="18"/>
        </w:rPr>
        <w:t>health.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52" w:lineRule="auto" w:before="93" w:after="0"/>
        <w:ind w:left="288" w:right="159" w:hanging="183"/>
        <w:jc w:val="left"/>
        <w:rPr>
          <w:sz w:val="18"/>
        </w:rPr>
      </w:pPr>
      <w:r>
        <w:rPr>
          <w:color w:val="636D76"/>
          <w:spacing w:val="-2"/>
          <w:sz w:val="18"/>
        </w:rPr>
        <w:t>We</w:t>
      </w:r>
      <w:r>
        <w:rPr>
          <w:color w:val="636D76"/>
          <w:spacing w:val="-21"/>
          <w:sz w:val="18"/>
        </w:rPr>
        <w:t> </w:t>
      </w:r>
      <w:r>
        <w:rPr>
          <w:color w:val="636D76"/>
          <w:spacing w:val="-2"/>
          <w:sz w:val="18"/>
        </w:rPr>
        <w:t>can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provide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warm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referrals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into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other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Accoras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child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and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family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programs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which </w:t>
      </w:r>
      <w:r>
        <w:rPr>
          <w:color w:val="636D76"/>
          <w:spacing w:val="-4"/>
          <w:sz w:val="18"/>
        </w:rPr>
        <w:t>can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support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parents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to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work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towards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their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ParentsNext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goals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provide</w:t>
      </w:r>
      <w:r>
        <w:rPr>
          <w:color w:val="636D76"/>
          <w:spacing w:val="-18"/>
          <w:sz w:val="18"/>
        </w:rPr>
        <w:t> </w:t>
      </w:r>
      <w:r>
        <w:rPr>
          <w:color w:val="636D76"/>
          <w:spacing w:val="-4"/>
          <w:sz w:val="18"/>
        </w:rPr>
        <w:t>additional assistance</w:t>
      </w:r>
      <w:r>
        <w:rPr>
          <w:color w:val="636D76"/>
          <w:spacing w:val="-15"/>
          <w:sz w:val="18"/>
        </w:rPr>
        <w:t> </w:t>
      </w:r>
      <w:r>
        <w:rPr>
          <w:color w:val="636D76"/>
          <w:spacing w:val="-4"/>
          <w:sz w:val="18"/>
        </w:rPr>
        <w:t>to</w:t>
      </w:r>
      <w:r>
        <w:rPr>
          <w:color w:val="636D76"/>
          <w:spacing w:val="-15"/>
          <w:sz w:val="18"/>
        </w:rPr>
        <w:t> </w:t>
      </w:r>
      <w:r>
        <w:rPr>
          <w:color w:val="636D76"/>
          <w:spacing w:val="-4"/>
          <w:sz w:val="18"/>
        </w:rPr>
        <w:t>improve</w:t>
      </w:r>
      <w:r>
        <w:rPr>
          <w:color w:val="636D76"/>
          <w:spacing w:val="-15"/>
          <w:sz w:val="18"/>
        </w:rPr>
        <w:t> </w:t>
      </w:r>
      <w:r>
        <w:rPr>
          <w:color w:val="636D76"/>
          <w:spacing w:val="-4"/>
          <w:sz w:val="18"/>
        </w:rPr>
        <w:t>their</w:t>
      </w:r>
      <w:r>
        <w:rPr>
          <w:color w:val="636D76"/>
          <w:spacing w:val="-15"/>
          <w:sz w:val="18"/>
        </w:rPr>
        <w:t> </w:t>
      </w:r>
      <w:r>
        <w:rPr>
          <w:color w:val="636D76"/>
          <w:spacing w:val="-4"/>
          <w:sz w:val="18"/>
        </w:rPr>
        <w:t>wellbeing,</w:t>
      </w:r>
      <w:r>
        <w:rPr>
          <w:color w:val="636D76"/>
          <w:spacing w:val="-15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5"/>
          <w:sz w:val="18"/>
        </w:rPr>
        <w:t> </w:t>
      </w:r>
      <w:r>
        <w:rPr>
          <w:color w:val="636D76"/>
          <w:spacing w:val="-4"/>
          <w:sz w:val="18"/>
        </w:rPr>
        <w:t>that</w:t>
      </w:r>
      <w:r>
        <w:rPr>
          <w:color w:val="636D76"/>
          <w:spacing w:val="-15"/>
          <w:sz w:val="18"/>
        </w:rPr>
        <w:t> </w:t>
      </w:r>
      <w:r>
        <w:rPr>
          <w:color w:val="636D76"/>
          <w:spacing w:val="-4"/>
          <w:sz w:val="18"/>
        </w:rPr>
        <w:t>of</w:t>
      </w:r>
      <w:r>
        <w:rPr>
          <w:color w:val="636D76"/>
          <w:spacing w:val="-15"/>
          <w:sz w:val="18"/>
        </w:rPr>
        <w:t> </w:t>
      </w:r>
      <w:r>
        <w:rPr>
          <w:color w:val="636D76"/>
          <w:spacing w:val="-4"/>
          <w:sz w:val="18"/>
        </w:rPr>
        <w:t>their</w:t>
      </w:r>
      <w:r>
        <w:rPr>
          <w:color w:val="636D76"/>
          <w:spacing w:val="-15"/>
          <w:sz w:val="18"/>
        </w:rPr>
        <w:t> </w:t>
      </w:r>
      <w:r>
        <w:rPr>
          <w:color w:val="636D76"/>
          <w:spacing w:val="-4"/>
          <w:sz w:val="18"/>
        </w:rPr>
        <w:t>children</w:t>
      </w:r>
      <w:r>
        <w:rPr>
          <w:color w:val="636D76"/>
          <w:spacing w:val="-15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5"/>
          <w:sz w:val="18"/>
        </w:rPr>
        <w:t> </w:t>
      </w:r>
      <w:r>
        <w:rPr>
          <w:color w:val="636D76"/>
          <w:spacing w:val="-4"/>
          <w:sz w:val="18"/>
        </w:rPr>
        <w:t>family.</w:t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52" w:lineRule="auto" w:before="93" w:after="0"/>
        <w:ind w:left="288" w:right="251" w:hanging="183"/>
        <w:jc w:val="left"/>
        <w:rPr>
          <w:sz w:val="18"/>
        </w:rPr>
      </w:pPr>
      <w:r>
        <w:rPr>
          <w:color w:val="636D76"/>
          <w:spacing w:val="-2"/>
          <w:sz w:val="18"/>
        </w:rPr>
        <w:t>We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oﬀer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culturally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safe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and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respectful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support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which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is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ﬂexible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and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meets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the </w:t>
      </w:r>
      <w:r>
        <w:rPr>
          <w:color w:val="636D76"/>
          <w:spacing w:val="-4"/>
          <w:sz w:val="18"/>
        </w:rPr>
        <w:t>diverse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needs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of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parents,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including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those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who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identify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Aboriginal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or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Torres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Strait Islander,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those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who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are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Culturally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Linguistically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Diverse.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ind w:left="104"/>
      </w:pPr>
      <w:r>
        <w:rPr>
          <w:color w:val="12B0E6"/>
          <w:w w:val="105"/>
        </w:rPr>
        <w:t>How</w:t>
      </w:r>
      <w:r>
        <w:rPr>
          <w:color w:val="12B0E6"/>
          <w:spacing w:val="-13"/>
          <w:w w:val="105"/>
        </w:rPr>
        <w:t> </w:t>
      </w:r>
      <w:r>
        <w:rPr>
          <w:color w:val="12B0E6"/>
          <w:w w:val="105"/>
        </w:rPr>
        <w:t>we</w:t>
      </w:r>
      <w:r>
        <w:rPr>
          <w:color w:val="12B0E6"/>
          <w:spacing w:val="-13"/>
          <w:w w:val="105"/>
        </w:rPr>
        <w:t> </w:t>
      </w:r>
      <w:r>
        <w:rPr>
          <w:color w:val="12B0E6"/>
          <w:w w:val="105"/>
        </w:rPr>
        <w:t>work</w:t>
      </w:r>
      <w:r>
        <w:rPr>
          <w:color w:val="12B0E6"/>
          <w:spacing w:val="-13"/>
          <w:w w:val="105"/>
        </w:rPr>
        <w:t> </w:t>
      </w:r>
      <w:r>
        <w:rPr>
          <w:color w:val="12B0E6"/>
          <w:spacing w:val="-2"/>
          <w:w w:val="105"/>
        </w:rPr>
        <w:t>together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52" w:lineRule="auto" w:before="114" w:after="0"/>
        <w:ind w:left="287" w:right="156" w:hanging="183"/>
        <w:jc w:val="left"/>
        <w:rPr>
          <w:sz w:val="18"/>
        </w:rPr>
      </w:pPr>
      <w:r>
        <w:rPr>
          <w:color w:val="636D76"/>
          <w:spacing w:val="-4"/>
          <w:sz w:val="18"/>
        </w:rPr>
        <w:t>We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have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a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highly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skilled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experienced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team,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including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a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Domestic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Family Violence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Worker,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who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are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available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to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provide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advice,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guidance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support</w:t>
      </w:r>
      <w:r>
        <w:rPr>
          <w:color w:val="636D76"/>
          <w:spacing w:val="-16"/>
          <w:sz w:val="18"/>
        </w:rPr>
        <w:t> </w:t>
      </w:r>
      <w:r>
        <w:rPr>
          <w:color w:val="636D76"/>
          <w:spacing w:val="-4"/>
          <w:sz w:val="18"/>
        </w:rPr>
        <w:t>to </w:t>
      </w:r>
      <w:r>
        <w:rPr>
          <w:color w:val="636D76"/>
          <w:spacing w:val="-6"/>
          <w:sz w:val="18"/>
        </w:rPr>
        <w:t>parents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in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order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to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help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them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address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diﬃculties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and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concerns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in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all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areas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of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their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6"/>
          <w:sz w:val="18"/>
        </w:rPr>
        <w:t>life.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52" w:lineRule="auto" w:before="93" w:after="0"/>
        <w:ind w:left="286" w:right="422" w:hanging="183"/>
        <w:jc w:val="left"/>
        <w:rPr>
          <w:sz w:val="18"/>
        </w:rPr>
      </w:pPr>
      <w:r>
        <w:rPr>
          <w:color w:val="636D76"/>
          <w:spacing w:val="-4"/>
          <w:sz w:val="18"/>
        </w:rPr>
        <w:t>We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help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parents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to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develop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their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skills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access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supports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in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a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sustainable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way, building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links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to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the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community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assisting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parents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to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build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their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conﬁdence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as </w:t>
      </w:r>
      <w:r>
        <w:rPr>
          <w:color w:val="636D76"/>
          <w:sz w:val="18"/>
        </w:rPr>
        <w:t>they</w:t>
      </w:r>
      <w:r>
        <w:rPr>
          <w:color w:val="636D76"/>
          <w:spacing w:val="-13"/>
          <w:sz w:val="18"/>
        </w:rPr>
        <w:t> </w:t>
      </w:r>
      <w:r>
        <w:rPr>
          <w:color w:val="636D76"/>
          <w:sz w:val="18"/>
        </w:rPr>
        <w:t>work</w:t>
      </w:r>
      <w:r>
        <w:rPr>
          <w:color w:val="636D76"/>
          <w:spacing w:val="-13"/>
          <w:sz w:val="18"/>
        </w:rPr>
        <w:t> </w:t>
      </w:r>
      <w:r>
        <w:rPr>
          <w:color w:val="636D76"/>
          <w:sz w:val="18"/>
        </w:rPr>
        <w:t>towards</w:t>
      </w:r>
      <w:r>
        <w:rPr>
          <w:color w:val="636D76"/>
          <w:spacing w:val="-13"/>
          <w:sz w:val="18"/>
        </w:rPr>
        <w:t> </w:t>
      </w:r>
      <w:r>
        <w:rPr>
          <w:color w:val="636D76"/>
          <w:sz w:val="18"/>
        </w:rPr>
        <w:t>their</w:t>
      </w:r>
      <w:r>
        <w:rPr>
          <w:color w:val="636D76"/>
          <w:spacing w:val="-13"/>
          <w:sz w:val="18"/>
        </w:rPr>
        <w:t> </w:t>
      </w:r>
      <w:r>
        <w:rPr>
          <w:color w:val="636D76"/>
          <w:sz w:val="18"/>
        </w:rPr>
        <w:t>goals.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52" w:lineRule="auto" w:before="93" w:after="0"/>
        <w:ind w:left="286" w:right="511" w:hanging="184"/>
        <w:jc w:val="left"/>
        <w:rPr>
          <w:sz w:val="18"/>
        </w:rPr>
      </w:pPr>
      <w:r>
        <w:rPr>
          <w:color w:val="636D76"/>
          <w:spacing w:val="-4"/>
          <w:sz w:val="18"/>
        </w:rPr>
        <w:t>Our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Participation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Plans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are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individually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tailored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for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each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parent,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designed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to empower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all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parents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to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set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achieve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the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goals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that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are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meaningful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to</w:t>
      </w:r>
      <w:r>
        <w:rPr>
          <w:color w:val="636D76"/>
          <w:spacing w:val="-12"/>
          <w:sz w:val="18"/>
        </w:rPr>
        <w:t> </w:t>
      </w:r>
      <w:r>
        <w:rPr>
          <w:color w:val="636D76"/>
          <w:spacing w:val="-4"/>
          <w:sz w:val="18"/>
        </w:rPr>
        <w:t>them.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ind w:left="102"/>
      </w:pPr>
      <w:r>
        <w:rPr>
          <w:color w:val="12B0E6"/>
          <w:spacing w:val="-5"/>
          <w:w w:val="105"/>
        </w:rPr>
        <w:t>Community </w:t>
      </w:r>
      <w:r>
        <w:rPr>
          <w:color w:val="12B0E6"/>
          <w:spacing w:val="-2"/>
          <w:w w:val="105"/>
        </w:rPr>
        <w:t>partnerships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52" w:lineRule="auto" w:before="114" w:after="0"/>
        <w:ind w:left="285" w:right="297" w:hanging="184"/>
        <w:jc w:val="left"/>
        <w:rPr>
          <w:sz w:val="18"/>
        </w:rPr>
      </w:pPr>
      <w:r>
        <w:rPr>
          <w:color w:val="636D76"/>
          <w:spacing w:val="-6"/>
          <w:sz w:val="18"/>
        </w:rPr>
        <w:t>We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have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strong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partnerships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with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our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local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cultural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elders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and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are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grateful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for</w:t>
      </w:r>
      <w:r>
        <w:rPr>
          <w:color w:val="636D76"/>
          <w:spacing w:val="-11"/>
          <w:sz w:val="18"/>
        </w:rPr>
        <w:t> </w:t>
      </w:r>
      <w:r>
        <w:rPr>
          <w:color w:val="636D76"/>
          <w:spacing w:val="-6"/>
          <w:sz w:val="18"/>
        </w:rPr>
        <w:t>their </w:t>
      </w:r>
      <w:r>
        <w:rPr>
          <w:color w:val="636D76"/>
          <w:sz w:val="18"/>
        </w:rPr>
        <w:t>ongoing support and guidance.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52" w:lineRule="auto" w:before="93" w:after="0"/>
        <w:ind w:left="285" w:right="412" w:hanging="183"/>
        <w:jc w:val="left"/>
        <w:rPr>
          <w:sz w:val="18"/>
        </w:rPr>
      </w:pPr>
      <w:r>
        <w:rPr>
          <w:color w:val="636D76"/>
          <w:spacing w:val="-4"/>
          <w:sz w:val="18"/>
        </w:rPr>
        <w:t>We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have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established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relationships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referral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pathways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with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many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local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4"/>
          <w:sz w:val="18"/>
        </w:rPr>
        <w:t>service providers,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which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enables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us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to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link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parents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in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with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other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supports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collaborate </w:t>
      </w:r>
      <w:r>
        <w:rPr>
          <w:color w:val="636D76"/>
          <w:spacing w:val="-2"/>
          <w:sz w:val="18"/>
        </w:rPr>
        <w:t>with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other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agencies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who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are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also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engaged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with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a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parent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or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family.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52" w:lineRule="auto" w:before="93" w:after="0"/>
        <w:ind w:left="285" w:right="222" w:hanging="184"/>
        <w:jc w:val="left"/>
        <w:rPr>
          <w:sz w:val="18"/>
        </w:rPr>
      </w:pPr>
      <w:r>
        <w:rPr>
          <w:color w:val="636D76"/>
          <w:spacing w:val="-4"/>
          <w:sz w:val="18"/>
        </w:rPr>
        <w:t>We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participate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in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range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of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community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events,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forums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networks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which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help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us </w:t>
      </w:r>
      <w:r>
        <w:rPr>
          <w:color w:val="636D76"/>
          <w:spacing w:val="-2"/>
          <w:sz w:val="18"/>
        </w:rPr>
        <w:t>to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identify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the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needs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of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our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local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community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and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how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we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can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help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address</w:t>
      </w:r>
      <w:r>
        <w:rPr>
          <w:color w:val="636D76"/>
          <w:spacing w:val="-17"/>
          <w:sz w:val="18"/>
        </w:rPr>
        <w:t> </w:t>
      </w:r>
      <w:r>
        <w:rPr>
          <w:color w:val="636D76"/>
          <w:spacing w:val="-2"/>
          <w:sz w:val="18"/>
        </w:rPr>
        <w:t>these.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ind w:left="101"/>
      </w:pPr>
      <w:r>
        <w:rPr>
          <w:color w:val="12B0E6"/>
          <w:spacing w:val="-4"/>
          <w:w w:val="105"/>
        </w:rPr>
        <w:t>Family-friendly</w:t>
      </w:r>
      <w:r>
        <w:rPr>
          <w:color w:val="12B0E6"/>
          <w:spacing w:val="6"/>
          <w:w w:val="105"/>
        </w:rPr>
        <w:t> </w:t>
      </w:r>
      <w:r>
        <w:rPr>
          <w:color w:val="12B0E6"/>
          <w:spacing w:val="-4"/>
          <w:w w:val="105"/>
        </w:rPr>
        <w:t>oﬃce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52" w:lineRule="auto" w:before="114" w:after="0"/>
        <w:ind w:left="284" w:right="212" w:hanging="184"/>
        <w:jc w:val="left"/>
        <w:rPr>
          <w:sz w:val="18"/>
        </w:rPr>
      </w:pPr>
      <w:r>
        <w:rPr>
          <w:color w:val="636D76"/>
          <w:spacing w:val="-4"/>
          <w:sz w:val="18"/>
        </w:rPr>
        <w:t>We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aim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to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make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it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easy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possible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for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parents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to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participate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in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their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ParentsNext activities</w:t>
      </w:r>
      <w:r>
        <w:rPr>
          <w:color w:val="636D76"/>
          <w:spacing w:val="-10"/>
          <w:sz w:val="18"/>
        </w:rPr>
        <w:t> </w:t>
      </w:r>
      <w:r>
        <w:rPr>
          <w:color w:val="636D76"/>
          <w:spacing w:val="-4"/>
          <w:sz w:val="18"/>
        </w:rPr>
        <w:t>at</w:t>
      </w:r>
      <w:r>
        <w:rPr>
          <w:color w:val="636D76"/>
          <w:spacing w:val="-10"/>
          <w:sz w:val="18"/>
        </w:rPr>
        <w:t> </w:t>
      </w:r>
      <w:r>
        <w:rPr>
          <w:color w:val="636D76"/>
          <w:spacing w:val="-4"/>
          <w:sz w:val="18"/>
        </w:rPr>
        <w:t>our</w:t>
      </w:r>
      <w:r>
        <w:rPr>
          <w:color w:val="636D76"/>
          <w:spacing w:val="-10"/>
          <w:sz w:val="18"/>
        </w:rPr>
        <w:t> </w:t>
      </w:r>
      <w:r>
        <w:rPr>
          <w:color w:val="636D76"/>
          <w:spacing w:val="-4"/>
          <w:sz w:val="18"/>
        </w:rPr>
        <w:t>child-friendly</w:t>
      </w:r>
      <w:r>
        <w:rPr>
          <w:color w:val="636D76"/>
          <w:spacing w:val="-10"/>
          <w:sz w:val="18"/>
        </w:rPr>
        <w:t> </w:t>
      </w:r>
      <w:r>
        <w:rPr>
          <w:color w:val="636D76"/>
          <w:spacing w:val="-4"/>
          <w:sz w:val="18"/>
        </w:rPr>
        <w:t>service</w:t>
      </w:r>
      <w:r>
        <w:rPr>
          <w:color w:val="636D76"/>
          <w:spacing w:val="-10"/>
          <w:sz w:val="18"/>
        </w:rPr>
        <w:t> </w:t>
      </w:r>
      <w:r>
        <w:rPr>
          <w:color w:val="636D76"/>
          <w:spacing w:val="-4"/>
          <w:sz w:val="18"/>
        </w:rPr>
        <w:t>centres</w:t>
      </w:r>
      <w:r>
        <w:rPr>
          <w:color w:val="636D76"/>
          <w:spacing w:val="-10"/>
          <w:sz w:val="18"/>
        </w:rPr>
        <w:t> </w:t>
      </w:r>
      <w:r>
        <w:rPr>
          <w:color w:val="636D76"/>
          <w:spacing w:val="-4"/>
          <w:sz w:val="18"/>
        </w:rPr>
        <w:t>located</w:t>
      </w:r>
      <w:r>
        <w:rPr>
          <w:color w:val="636D76"/>
          <w:spacing w:val="-10"/>
          <w:sz w:val="18"/>
        </w:rPr>
        <w:t> </w:t>
      </w:r>
      <w:r>
        <w:rPr>
          <w:color w:val="636D76"/>
          <w:spacing w:val="-4"/>
          <w:sz w:val="18"/>
        </w:rPr>
        <w:t>across</w:t>
      </w:r>
      <w:r>
        <w:rPr>
          <w:color w:val="636D76"/>
          <w:spacing w:val="-10"/>
          <w:sz w:val="18"/>
        </w:rPr>
        <w:t> </w:t>
      </w:r>
      <w:r>
        <w:rPr>
          <w:color w:val="636D76"/>
          <w:spacing w:val="-4"/>
          <w:sz w:val="18"/>
        </w:rPr>
        <w:t>the</w:t>
      </w:r>
      <w:r>
        <w:rPr>
          <w:color w:val="636D76"/>
          <w:spacing w:val="-10"/>
          <w:sz w:val="18"/>
        </w:rPr>
        <w:t> </w:t>
      </w:r>
      <w:r>
        <w:rPr>
          <w:color w:val="636D76"/>
          <w:spacing w:val="-4"/>
          <w:sz w:val="18"/>
        </w:rPr>
        <w:t>community.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52" w:lineRule="auto" w:before="94" w:after="0"/>
        <w:ind w:left="283" w:right="417" w:hanging="183"/>
        <w:jc w:val="left"/>
        <w:rPr>
          <w:sz w:val="18"/>
        </w:rPr>
      </w:pPr>
      <w:r>
        <w:rPr>
          <w:color w:val="636D76"/>
          <w:spacing w:val="-4"/>
          <w:sz w:val="18"/>
        </w:rPr>
        <w:t>We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oﬀer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nappy-change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facilities,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tea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coﬀee,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comfortable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waiting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areas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and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4"/>
          <w:sz w:val="18"/>
        </w:rPr>
        <w:t>a </w:t>
      </w:r>
      <w:r>
        <w:rPr>
          <w:color w:val="636D76"/>
          <w:spacing w:val="-2"/>
          <w:sz w:val="18"/>
        </w:rPr>
        <w:t>range</w:t>
      </w:r>
      <w:r>
        <w:rPr>
          <w:color w:val="636D76"/>
          <w:spacing w:val="-21"/>
          <w:sz w:val="18"/>
        </w:rPr>
        <w:t> </w:t>
      </w:r>
      <w:r>
        <w:rPr>
          <w:color w:val="636D76"/>
          <w:spacing w:val="-2"/>
          <w:sz w:val="18"/>
        </w:rPr>
        <w:t>of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toys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and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fun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activities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for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children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to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enjoy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while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their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parents</w:t>
      </w:r>
      <w:r>
        <w:rPr>
          <w:color w:val="636D76"/>
          <w:spacing w:val="-19"/>
          <w:sz w:val="18"/>
        </w:rPr>
        <w:t> </w:t>
      </w:r>
      <w:r>
        <w:rPr>
          <w:color w:val="636D76"/>
          <w:spacing w:val="-2"/>
          <w:sz w:val="18"/>
        </w:rPr>
        <w:t>are </w:t>
      </w:r>
      <w:r>
        <w:rPr>
          <w:color w:val="636D76"/>
          <w:sz w:val="18"/>
        </w:rPr>
        <w:t>attending an appointment.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>
          <w:color w:val="12B0E6"/>
          <w:spacing w:val="-2"/>
          <w:w w:val="105"/>
        </w:rPr>
        <w:t>Contact</w:t>
      </w:r>
      <w:r>
        <w:rPr>
          <w:color w:val="12B0E6"/>
          <w:spacing w:val="-15"/>
          <w:w w:val="105"/>
        </w:rPr>
        <w:t> </w:t>
      </w:r>
      <w:r>
        <w:rPr>
          <w:color w:val="12B0E6"/>
          <w:spacing w:val="-2"/>
          <w:w w:val="105"/>
        </w:rPr>
        <w:t>Information</w:t>
      </w:r>
    </w:p>
    <w:p>
      <w:pPr>
        <w:pStyle w:val="BodyText"/>
        <w:spacing w:before="114"/>
        <w:ind w:left="100"/>
      </w:pPr>
      <w:r>
        <w:rPr>
          <w:color w:val="6A737B"/>
          <w:spacing w:val="-6"/>
        </w:rPr>
        <w:t>You</w:t>
      </w:r>
      <w:r>
        <w:rPr>
          <w:color w:val="6A737B"/>
          <w:spacing w:val="-13"/>
        </w:rPr>
        <w:t> </w:t>
      </w:r>
      <w:r>
        <w:rPr>
          <w:color w:val="6A737B"/>
          <w:spacing w:val="-6"/>
        </w:rPr>
        <w:t>can</w:t>
      </w:r>
      <w:r>
        <w:rPr>
          <w:color w:val="6A737B"/>
          <w:spacing w:val="-12"/>
        </w:rPr>
        <w:t> </w:t>
      </w:r>
      <w:r>
        <w:rPr>
          <w:color w:val="6A737B"/>
          <w:spacing w:val="-6"/>
        </w:rPr>
        <w:t>contact</w:t>
      </w:r>
      <w:r>
        <w:rPr>
          <w:color w:val="6A737B"/>
          <w:spacing w:val="-12"/>
        </w:rPr>
        <w:t> </w:t>
      </w:r>
      <w:r>
        <w:rPr>
          <w:color w:val="6A737B"/>
          <w:spacing w:val="-6"/>
        </w:rPr>
        <w:t>us</w:t>
      </w:r>
      <w:r>
        <w:rPr>
          <w:color w:val="6A737B"/>
          <w:spacing w:val="-12"/>
        </w:rPr>
        <w:t> </w:t>
      </w:r>
      <w:r>
        <w:rPr>
          <w:color w:val="6A737B"/>
          <w:spacing w:val="-6"/>
        </w:rPr>
        <w:t>during</w:t>
      </w:r>
      <w:r>
        <w:rPr>
          <w:color w:val="6A737B"/>
          <w:spacing w:val="-12"/>
        </w:rPr>
        <w:t> </w:t>
      </w:r>
      <w:r>
        <w:rPr>
          <w:color w:val="6A737B"/>
          <w:spacing w:val="-6"/>
        </w:rPr>
        <w:t>business</w:t>
      </w:r>
      <w:r>
        <w:rPr>
          <w:color w:val="6A737B"/>
          <w:spacing w:val="-12"/>
        </w:rPr>
        <w:t> </w:t>
      </w:r>
      <w:r>
        <w:rPr>
          <w:color w:val="6A737B"/>
          <w:spacing w:val="-6"/>
        </w:rPr>
        <w:t>hours</w:t>
      </w:r>
      <w:r>
        <w:rPr>
          <w:color w:val="6A737B"/>
          <w:spacing w:val="-12"/>
        </w:rPr>
        <w:t> </w:t>
      </w:r>
      <w:r>
        <w:rPr>
          <w:color w:val="6A737B"/>
          <w:spacing w:val="-6"/>
        </w:rPr>
        <w:t>on:</w:t>
      </w:r>
    </w:p>
    <w:p>
      <w:pPr>
        <w:pStyle w:val="BodyText"/>
        <w:spacing w:before="68"/>
        <w:ind w:left="100"/>
      </w:pPr>
      <w:r>
        <w:rPr>
          <w:rFonts w:ascii="Arial"/>
          <w:b/>
          <w:color w:val="12B0E6"/>
          <w:spacing w:val="-2"/>
          <w:w w:val="95"/>
        </w:rPr>
        <w:t>P</w:t>
      </w:r>
      <w:r>
        <w:rPr>
          <w:rFonts w:ascii="Arial"/>
          <w:b/>
          <w:color w:val="12B0E6"/>
          <w:spacing w:val="-5"/>
          <w:w w:val="95"/>
        </w:rPr>
        <w:t> </w:t>
      </w:r>
      <w:r>
        <w:rPr>
          <w:color w:val="636D76"/>
          <w:spacing w:val="-2"/>
          <w:w w:val="95"/>
        </w:rPr>
        <w:t>07</w:t>
      </w:r>
      <w:r>
        <w:rPr>
          <w:color w:val="636D76"/>
          <w:spacing w:val="-16"/>
          <w:w w:val="95"/>
        </w:rPr>
        <w:t> </w:t>
      </w:r>
      <w:r>
        <w:rPr>
          <w:color w:val="636D76"/>
          <w:spacing w:val="-2"/>
          <w:w w:val="95"/>
        </w:rPr>
        <w:t>3727</w:t>
      </w:r>
      <w:r>
        <w:rPr>
          <w:color w:val="636D76"/>
          <w:spacing w:val="-16"/>
          <w:w w:val="95"/>
        </w:rPr>
        <w:t> </w:t>
      </w:r>
      <w:r>
        <w:rPr>
          <w:color w:val="636D76"/>
          <w:spacing w:val="-4"/>
          <w:w w:val="95"/>
        </w:rPr>
        <w:t>5003</w:t>
      </w:r>
    </w:p>
    <w:p>
      <w:pPr>
        <w:pStyle w:val="BodyText"/>
        <w:spacing w:before="72"/>
        <w:ind w:left="100"/>
      </w:pPr>
      <w:r>
        <w:rPr>
          <w:rFonts w:ascii="Arial"/>
          <w:b/>
          <w:color w:val="12B0E6"/>
        </w:rPr>
        <w:t>E</w:t>
      </w:r>
      <w:r>
        <w:rPr>
          <w:rFonts w:ascii="Arial"/>
          <w:b/>
          <w:color w:val="12B0E6"/>
          <w:spacing w:val="-6"/>
        </w:rPr>
        <w:t> </w:t>
      </w:r>
      <w:hyperlink r:id="rId9">
        <w:r>
          <w:rPr>
            <w:color w:val="6A737B"/>
            <w:spacing w:val="-2"/>
          </w:rPr>
          <w:t>pntweed@accoras.org.au</w:t>
        </w:r>
      </w:hyperlink>
    </w:p>
    <w:p>
      <w:pPr>
        <w:pStyle w:val="BodyText"/>
        <w:spacing w:before="73"/>
        <w:ind w:left="100"/>
        <w:rPr>
          <w:rFonts w:ascii="Century Gothic"/>
        </w:rPr>
      </w:pPr>
      <w:r>
        <w:rPr>
          <w:rFonts w:ascii="Arial"/>
          <w:b/>
          <w:color w:val="12B0E6"/>
        </w:rPr>
        <w:t>A</w:t>
      </w:r>
      <w:r>
        <w:rPr>
          <w:rFonts w:ascii="Arial"/>
          <w:b/>
          <w:color w:val="12B0E6"/>
          <w:spacing w:val="-8"/>
        </w:rPr>
        <w:t> </w:t>
      </w:r>
      <w:r>
        <w:rPr>
          <w:rFonts w:ascii="Century Gothic"/>
          <w:color w:val="636D76"/>
        </w:rPr>
        <w:t>1/24</w:t>
      </w:r>
      <w:r>
        <w:rPr>
          <w:rFonts w:ascii="Century Gothic"/>
          <w:color w:val="636D76"/>
          <w:spacing w:val="-2"/>
        </w:rPr>
        <w:t> </w:t>
      </w:r>
      <w:r>
        <w:rPr>
          <w:rFonts w:ascii="Century Gothic"/>
          <w:color w:val="636D76"/>
        </w:rPr>
        <w:t>Bay</w:t>
      </w:r>
      <w:r>
        <w:rPr>
          <w:rFonts w:ascii="Century Gothic"/>
          <w:color w:val="636D76"/>
          <w:spacing w:val="-3"/>
        </w:rPr>
        <w:t> </w:t>
      </w:r>
      <w:r>
        <w:rPr>
          <w:rFonts w:ascii="Century Gothic"/>
          <w:color w:val="636D76"/>
        </w:rPr>
        <w:t>Street,</w:t>
      </w:r>
      <w:r>
        <w:rPr>
          <w:rFonts w:ascii="Century Gothic"/>
          <w:color w:val="636D76"/>
          <w:spacing w:val="-2"/>
        </w:rPr>
        <w:t> </w:t>
      </w:r>
      <w:r>
        <w:rPr>
          <w:rFonts w:ascii="Century Gothic"/>
          <w:color w:val="636D76"/>
        </w:rPr>
        <w:t>Southport</w:t>
      </w:r>
      <w:r>
        <w:rPr>
          <w:rFonts w:ascii="Century Gothic"/>
          <w:color w:val="636D76"/>
          <w:spacing w:val="-1"/>
        </w:rPr>
        <w:t> </w:t>
      </w:r>
      <w:r>
        <w:rPr>
          <w:rFonts w:ascii="Century Gothic"/>
          <w:color w:val="636D76"/>
        </w:rPr>
        <w:t>QLD</w:t>
      </w:r>
      <w:r>
        <w:rPr>
          <w:rFonts w:ascii="Century Gothic"/>
          <w:color w:val="636D76"/>
          <w:spacing w:val="-2"/>
        </w:rPr>
        <w:t> </w:t>
      </w:r>
      <w:r>
        <w:rPr>
          <w:rFonts w:ascii="Century Gothic"/>
          <w:color w:val="636D76"/>
          <w:spacing w:val="-4"/>
        </w:rPr>
        <w:t>4215</w:t>
      </w:r>
    </w:p>
    <w:p>
      <w:pPr>
        <w:pStyle w:val="BodyText"/>
        <w:spacing w:before="76"/>
        <w:ind w:left="100"/>
      </w:pPr>
      <w:r>
        <w:rPr>
          <w:color w:val="636D76"/>
          <w:spacing w:val="-2"/>
          <w:w w:val="95"/>
        </w:rPr>
        <w:t>For</w:t>
      </w:r>
      <w:r>
        <w:rPr>
          <w:color w:val="636D76"/>
          <w:spacing w:val="-13"/>
          <w:w w:val="95"/>
        </w:rPr>
        <w:t> </w:t>
      </w:r>
      <w:r>
        <w:rPr>
          <w:color w:val="636D76"/>
          <w:spacing w:val="-2"/>
          <w:w w:val="95"/>
        </w:rPr>
        <w:t>more</w:t>
      </w:r>
      <w:r>
        <w:rPr>
          <w:color w:val="636D76"/>
          <w:spacing w:val="-13"/>
          <w:w w:val="95"/>
        </w:rPr>
        <w:t> </w:t>
      </w:r>
      <w:r>
        <w:rPr>
          <w:color w:val="636D76"/>
          <w:spacing w:val="-2"/>
          <w:w w:val="95"/>
        </w:rPr>
        <w:t>information,</w:t>
      </w:r>
      <w:r>
        <w:rPr>
          <w:color w:val="636D76"/>
          <w:spacing w:val="-12"/>
          <w:w w:val="95"/>
        </w:rPr>
        <w:t> </w:t>
      </w:r>
      <w:r>
        <w:rPr>
          <w:color w:val="636D76"/>
          <w:spacing w:val="-2"/>
          <w:w w:val="95"/>
        </w:rPr>
        <w:t>please</w:t>
      </w:r>
      <w:r>
        <w:rPr>
          <w:color w:val="636D76"/>
          <w:spacing w:val="-13"/>
          <w:w w:val="95"/>
        </w:rPr>
        <w:t> </w:t>
      </w:r>
      <w:r>
        <w:rPr>
          <w:color w:val="636D76"/>
          <w:spacing w:val="-2"/>
          <w:w w:val="95"/>
        </w:rPr>
        <w:t>visit</w:t>
      </w:r>
      <w:r>
        <w:rPr>
          <w:color w:val="636D76"/>
          <w:spacing w:val="-12"/>
          <w:w w:val="95"/>
        </w:rPr>
        <w:t> </w:t>
      </w:r>
      <w:r>
        <w:rPr>
          <w:color w:val="636D76"/>
          <w:spacing w:val="-2"/>
          <w:w w:val="95"/>
        </w:rPr>
        <w:t>our</w:t>
      </w:r>
      <w:r>
        <w:rPr>
          <w:color w:val="636D76"/>
          <w:spacing w:val="-13"/>
          <w:w w:val="95"/>
        </w:rPr>
        <w:t> </w:t>
      </w:r>
      <w:r>
        <w:rPr>
          <w:color w:val="636D76"/>
          <w:spacing w:val="-2"/>
          <w:w w:val="95"/>
        </w:rPr>
        <w:t>website:</w:t>
      </w:r>
      <w:r>
        <w:rPr>
          <w:color w:val="636D76"/>
          <w:spacing w:val="-12"/>
          <w:w w:val="95"/>
        </w:rPr>
        <w:t> </w:t>
      </w:r>
      <w:hyperlink r:id="rId10">
        <w:r>
          <w:rPr>
            <w:color w:val="636D76"/>
            <w:spacing w:val="-2"/>
            <w:w w:val="95"/>
          </w:rPr>
          <w:t>www.accoras.org.au</w:t>
        </w:r>
      </w:hyperlink>
    </w:p>
    <w:p>
      <w:pPr>
        <w:spacing w:after="0"/>
        <w:sectPr>
          <w:type w:val="continuous"/>
          <w:pgSz w:w="11910" w:h="16840"/>
          <w:pgMar w:top="460" w:bottom="280" w:left="580" w:right="540"/>
          <w:cols w:num="2" w:equalWidth="0">
            <w:col w:w="2870" w:space="311"/>
            <w:col w:w="76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27.25pt;height:1.45pt;mso-position-horizontal-relative:char;mso-position-vertical-relative:line" id="docshapegroup8" coordorigin="0,0" coordsize="10545,29">
            <v:line style="position:absolute" from="0,14" to="10545,14" stroked="true" strokeweight="1.417pt" strokecolor="#12b0e6">
              <v:stroke dashstyle="solid"/>
            </v:line>
          </v:group>
        </w:pict>
      </w:r>
      <w:r>
        <w:rPr>
          <w:sz w:val="2"/>
        </w:rPr>
      </w:r>
    </w:p>
    <w:p>
      <w:pPr>
        <w:spacing w:before="33"/>
        <w:ind w:left="0" w:right="114" w:firstLine="0"/>
        <w:jc w:val="right"/>
        <w:rPr>
          <w:sz w:val="12"/>
        </w:rPr>
      </w:pPr>
      <w:r>
        <w:rPr>
          <w:color w:val="6A737B"/>
          <w:w w:val="95"/>
          <w:sz w:val="12"/>
        </w:rPr>
        <w:t>PNFT002</w:t>
      </w:r>
      <w:r>
        <w:rPr>
          <w:color w:val="6A737B"/>
          <w:spacing w:val="-1"/>
          <w:w w:val="95"/>
          <w:sz w:val="12"/>
        </w:rPr>
        <w:t> </w:t>
      </w:r>
      <w:r>
        <w:rPr>
          <w:color w:val="6A737B"/>
          <w:w w:val="95"/>
          <w:sz w:val="12"/>
        </w:rPr>
        <w:t>–</w:t>
      </w:r>
      <w:r>
        <w:rPr>
          <w:color w:val="6A737B"/>
          <w:spacing w:val="-2"/>
          <w:sz w:val="12"/>
        </w:rPr>
        <w:t> </w:t>
      </w:r>
      <w:r>
        <w:rPr>
          <w:color w:val="6A737B"/>
          <w:w w:val="95"/>
          <w:sz w:val="12"/>
        </w:rPr>
        <w:t>v1</w:t>
      </w:r>
      <w:r>
        <w:rPr>
          <w:color w:val="6A737B"/>
          <w:spacing w:val="-2"/>
          <w:sz w:val="12"/>
        </w:rPr>
        <w:t> </w:t>
      </w:r>
      <w:r>
        <w:rPr>
          <w:color w:val="6A737B"/>
          <w:w w:val="95"/>
          <w:sz w:val="12"/>
        </w:rPr>
        <w:t>-</w:t>
      </w:r>
      <w:r>
        <w:rPr>
          <w:color w:val="6A737B"/>
          <w:spacing w:val="-2"/>
          <w:sz w:val="12"/>
        </w:rPr>
        <w:t> </w:t>
      </w:r>
      <w:r>
        <w:rPr>
          <w:color w:val="6A737B"/>
          <w:spacing w:val="-2"/>
          <w:w w:val="95"/>
          <w:sz w:val="12"/>
        </w:rPr>
        <w:t>20181108</w:t>
      </w:r>
    </w:p>
    <w:sectPr>
      <w:type w:val="continuous"/>
      <w:pgSz w:w="11910" w:h="16840"/>
      <w:pgMar w:top="460" w:bottom="280" w:left="5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Verdana">
    <w:altName w:val="Verdana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"/>
      <w:lvlJc w:val="left"/>
      <w:pPr>
        <w:ind w:left="283" w:hanging="184"/>
      </w:pPr>
      <w:rPr>
        <w:rFonts w:hint="default" w:ascii="Wingdings" w:hAnsi="Wingdings" w:eastAsia="Wingdings" w:cs="Wingdings"/>
        <w:b w:val="0"/>
        <w:bCs w:val="0"/>
        <w:i w:val="0"/>
        <w:iCs w:val="0"/>
        <w:color w:val="636D76"/>
        <w:w w:val="102"/>
        <w:sz w:val="15"/>
        <w:szCs w:val="15"/>
      </w:rPr>
    </w:lvl>
    <w:lvl w:ilvl="1">
      <w:start w:val="0"/>
      <w:numFmt w:val="bullet"/>
      <w:lvlText w:val="•"/>
      <w:lvlJc w:val="left"/>
      <w:pPr>
        <w:ind w:left="538" w:hanging="1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97" w:hanging="1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56" w:hanging="1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5" w:hanging="1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74" w:hanging="1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33" w:hanging="1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92" w:hanging="1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51" w:hanging="1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30"/>
      <w:ind w:left="2447" w:right="2463"/>
      <w:jc w:val="center"/>
    </w:pPr>
    <w:rPr>
      <w:rFonts w:ascii="Arial" w:hAnsi="Arial" w:eastAsia="Arial" w:cs="Arial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>
      <w:spacing w:before="93"/>
      <w:ind w:left="283" w:right="38" w:hanging="184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pntweed@accoras.org.au" TargetMode="External"/><Relationship Id="rId10" Type="http://schemas.openxmlformats.org/officeDocument/2006/relationships/hyperlink" Target="http://www.accoras.org.au/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dc:title>Accoras ParentsNext _ Service Delivery Plan.cdr</dc:title>
  <dcterms:created xsi:type="dcterms:W3CDTF">2022-06-27T22:29:55Z</dcterms:created>
  <dcterms:modified xsi:type="dcterms:W3CDTF">2022-06-27T22:29:55Z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2022-06-27T00:00:00Z</vt:filetime>
  </property>
</Properties>
</file>