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C7F40" w14:textId="53A28177" w:rsidR="006E4001" w:rsidRDefault="006E4001"/>
    <w:p w14:paraId="431E2E88" w14:textId="3013B8CE" w:rsidR="00777CA3" w:rsidRDefault="00777CA3" w:rsidP="00994C23">
      <w:pPr>
        <w:spacing w:after="600" w:line="247" w:lineRule="auto"/>
        <w:jc w:val="center"/>
        <w:rPr>
          <w:rFonts w:ascii="Arial" w:hAnsi="Arial" w:cs="Arial"/>
          <w:sz w:val="32"/>
          <w:szCs w:val="32"/>
        </w:rPr>
      </w:pPr>
      <w:r w:rsidRPr="008948C9">
        <w:rPr>
          <w:rFonts w:ascii="Arial" w:hAnsi="Arial" w:cs="Arial"/>
          <w:sz w:val="32"/>
          <w:szCs w:val="32"/>
        </w:rPr>
        <w:t>Natio</w:t>
      </w:r>
      <w:r w:rsidR="00483303">
        <w:rPr>
          <w:rFonts w:ascii="Arial" w:hAnsi="Arial" w:cs="Arial"/>
          <w:sz w:val="32"/>
          <w:szCs w:val="32"/>
        </w:rPr>
        <w:t>n</w:t>
      </w:r>
      <w:r w:rsidRPr="008948C9">
        <w:rPr>
          <w:rFonts w:ascii="Arial" w:hAnsi="Arial" w:cs="Arial"/>
          <w:sz w:val="32"/>
          <w:szCs w:val="32"/>
        </w:rPr>
        <w:t>al Careers Institute</w:t>
      </w:r>
      <w:r>
        <w:rPr>
          <w:rFonts w:ascii="Arial" w:hAnsi="Arial" w:cs="Arial"/>
          <w:sz w:val="32"/>
          <w:szCs w:val="32"/>
        </w:rPr>
        <w:t xml:space="preserve"> </w:t>
      </w:r>
      <w:r w:rsidRPr="008948C9">
        <w:rPr>
          <w:rFonts w:ascii="Arial" w:hAnsi="Arial" w:cs="Arial"/>
          <w:b/>
          <w:sz w:val="32"/>
          <w:szCs w:val="32"/>
        </w:rPr>
        <w:t>Advisory Board</w:t>
      </w:r>
      <w:r w:rsidRPr="008948C9">
        <w:rPr>
          <w:rFonts w:ascii="Arial" w:hAnsi="Arial" w:cs="Arial"/>
          <w:sz w:val="32"/>
          <w:szCs w:val="32"/>
        </w:rPr>
        <w:t xml:space="preserve"> </w:t>
      </w:r>
      <w:r>
        <w:rPr>
          <w:rFonts w:ascii="Arial" w:hAnsi="Arial" w:cs="Arial"/>
          <w:sz w:val="32"/>
          <w:szCs w:val="32"/>
        </w:rPr>
        <w:t>Communiqué</w:t>
      </w:r>
    </w:p>
    <w:p w14:paraId="75BDC343" w14:textId="291E5B34" w:rsidR="00117AD1" w:rsidRDefault="00117AD1" w:rsidP="005F7AD1">
      <w:pPr>
        <w:spacing w:line="276" w:lineRule="auto"/>
      </w:pPr>
      <w:r>
        <w:t xml:space="preserve">The National Careers Institute (NCI) Advisory Board </w:t>
      </w:r>
      <w:r w:rsidR="00D778D3">
        <w:t xml:space="preserve">(the Board) </w:t>
      </w:r>
      <w:r>
        <w:t>meeting was held in person in Canberra on Thursday 2</w:t>
      </w:r>
      <w:r w:rsidR="00704E43">
        <w:t>3</w:t>
      </w:r>
      <w:r>
        <w:t> </w:t>
      </w:r>
      <w:r w:rsidR="00704E43">
        <w:t xml:space="preserve">November </w:t>
      </w:r>
      <w:r>
        <w:t xml:space="preserve">2023. </w:t>
      </w:r>
      <w:r w:rsidR="00A4215D">
        <w:t>D</w:t>
      </w:r>
      <w:r w:rsidR="00F62DCF">
        <w:t>eep dive discussions</w:t>
      </w:r>
      <w:r>
        <w:t xml:space="preserve"> </w:t>
      </w:r>
      <w:r w:rsidR="00A4215D">
        <w:t xml:space="preserve">were held </w:t>
      </w:r>
      <w:r w:rsidR="00CE7DAB">
        <w:t xml:space="preserve">regarding </w:t>
      </w:r>
      <w:r w:rsidR="00852961">
        <w:t>women returning to the workforce after an absence</w:t>
      </w:r>
      <w:r w:rsidR="00CE7DAB">
        <w:t xml:space="preserve">, engaging with </w:t>
      </w:r>
      <w:r w:rsidR="00852961">
        <w:t>people from culturally and linguistically diverse background</w:t>
      </w:r>
      <w:r w:rsidR="00792583">
        <w:t>s</w:t>
      </w:r>
      <w:r w:rsidR="000546EB">
        <w:t xml:space="preserve">, </w:t>
      </w:r>
      <w:r w:rsidR="00CE7DAB">
        <w:t>and</w:t>
      </w:r>
      <w:r w:rsidR="000546EB">
        <w:t xml:space="preserve"> the Board’s </w:t>
      </w:r>
      <w:r w:rsidR="00D778D3">
        <w:t>Forward Workplan</w:t>
      </w:r>
      <w:r>
        <w:t xml:space="preserve">. </w:t>
      </w:r>
      <w:r w:rsidR="00F90C15">
        <w:t>Following the meeting, bo</w:t>
      </w:r>
      <w:r w:rsidR="00E11326" w:rsidRPr="00E11326">
        <w:t xml:space="preserve">ard members participated in the Advisory Board Professional Development </w:t>
      </w:r>
      <w:r w:rsidR="00F90C15">
        <w:t>workshop</w:t>
      </w:r>
      <w:r w:rsidR="00E11326" w:rsidRPr="00E11326">
        <w:t xml:space="preserve"> led by facilitator Louise</w:t>
      </w:r>
      <w:r w:rsidR="00CE7DAB">
        <w:t> </w:t>
      </w:r>
      <w:r w:rsidR="00E11326" w:rsidRPr="00E11326">
        <w:t>Broekman</w:t>
      </w:r>
      <w:r w:rsidR="00F90C15">
        <w:t xml:space="preserve"> of the </w:t>
      </w:r>
      <w:r w:rsidR="00E11326" w:rsidRPr="00E11326">
        <w:t>Advisory Board Centre.</w:t>
      </w:r>
    </w:p>
    <w:p w14:paraId="0BF8C91E" w14:textId="77777777" w:rsidR="00117AD1" w:rsidRDefault="00117AD1" w:rsidP="00EF7154">
      <w:pPr>
        <w:spacing w:after="0" w:line="276" w:lineRule="auto"/>
        <w:rPr>
          <w:rFonts w:eastAsia="Calibri" w:cstheme="minorHAnsi"/>
        </w:rPr>
      </w:pPr>
      <w:r w:rsidRPr="293CB61D">
        <w:rPr>
          <w:rFonts w:eastAsia="Calibri"/>
        </w:rPr>
        <w:t>At the meeting:</w:t>
      </w:r>
    </w:p>
    <w:p w14:paraId="01677C05" w14:textId="52AED9A5" w:rsidR="7CC0DD0E" w:rsidRDefault="00792583" w:rsidP="00EF7154">
      <w:pPr>
        <w:pStyle w:val="ListParagraph"/>
        <w:numPr>
          <w:ilvl w:val="0"/>
          <w:numId w:val="2"/>
        </w:numPr>
        <w:spacing w:after="0" w:line="276" w:lineRule="auto"/>
        <w:rPr>
          <w:rFonts w:asciiTheme="minorHAnsi" w:hAnsiTheme="minorHAnsi" w:cstheme="minorBidi"/>
        </w:rPr>
      </w:pPr>
      <w:r>
        <w:rPr>
          <w:rFonts w:asciiTheme="minorHAnsi" w:hAnsiTheme="minorHAnsi" w:cstheme="minorBidi"/>
        </w:rPr>
        <w:t>t</w:t>
      </w:r>
      <w:r w:rsidR="7CC0DD0E" w:rsidRPr="293CB61D">
        <w:rPr>
          <w:rFonts w:asciiTheme="minorHAnsi" w:hAnsiTheme="minorHAnsi" w:cstheme="minorBidi"/>
        </w:rPr>
        <w:t xml:space="preserve">he Board welcomed new </w:t>
      </w:r>
      <w:r w:rsidR="00417BE0">
        <w:rPr>
          <w:rFonts w:asciiTheme="minorHAnsi" w:hAnsiTheme="minorHAnsi" w:cstheme="minorBidi"/>
        </w:rPr>
        <w:t xml:space="preserve">independent </w:t>
      </w:r>
      <w:r w:rsidR="7CC0DD0E" w:rsidRPr="293CB61D">
        <w:rPr>
          <w:rFonts w:asciiTheme="minorHAnsi" w:hAnsiTheme="minorHAnsi" w:cstheme="minorBidi"/>
        </w:rPr>
        <w:t>member Mr Rob Bonner</w:t>
      </w:r>
      <w:r w:rsidR="4538539C" w:rsidRPr="293CB61D">
        <w:rPr>
          <w:rFonts w:asciiTheme="minorHAnsi" w:hAnsiTheme="minorHAnsi" w:cstheme="minorBidi"/>
        </w:rPr>
        <w:t xml:space="preserve"> and </w:t>
      </w:r>
      <w:r w:rsidR="00417BE0">
        <w:rPr>
          <w:rFonts w:asciiTheme="minorHAnsi" w:hAnsiTheme="minorHAnsi" w:cstheme="minorBidi"/>
        </w:rPr>
        <w:t>new ex</w:t>
      </w:r>
      <w:r w:rsidR="00F73C98">
        <w:rPr>
          <w:rFonts w:asciiTheme="minorHAnsi" w:hAnsiTheme="minorHAnsi" w:cstheme="minorBidi"/>
        </w:rPr>
        <w:t>-</w:t>
      </w:r>
      <w:r w:rsidR="00417BE0">
        <w:rPr>
          <w:rFonts w:asciiTheme="minorHAnsi" w:hAnsiTheme="minorHAnsi" w:cstheme="minorBidi"/>
        </w:rPr>
        <w:t xml:space="preserve">officio member </w:t>
      </w:r>
      <w:r w:rsidR="4538539C" w:rsidRPr="293CB61D">
        <w:rPr>
          <w:rFonts w:asciiTheme="minorHAnsi" w:hAnsiTheme="minorHAnsi" w:cstheme="minorBidi"/>
        </w:rPr>
        <w:t>Mr David Turvey</w:t>
      </w:r>
      <w:r w:rsidR="7CC0DD0E" w:rsidRPr="293CB61D">
        <w:rPr>
          <w:rFonts w:asciiTheme="minorHAnsi" w:hAnsiTheme="minorHAnsi" w:cstheme="minorBidi"/>
        </w:rPr>
        <w:t xml:space="preserve">. </w:t>
      </w:r>
      <w:r w:rsidR="73DC9E90" w:rsidRPr="293CB61D">
        <w:rPr>
          <w:rFonts w:asciiTheme="minorHAnsi" w:hAnsiTheme="minorHAnsi" w:cstheme="minorBidi"/>
        </w:rPr>
        <w:t>Mr Bonner is the Chair for HumanAbility, the Jobs and Skills Council for the Health, Human Services, Early Childhood and Sport &amp; Recreation sectors.</w:t>
      </w:r>
      <w:r w:rsidR="29366141" w:rsidRPr="293CB61D">
        <w:rPr>
          <w:rFonts w:asciiTheme="minorHAnsi" w:eastAsiaTheme="minorEastAsia" w:hAnsiTheme="minorHAnsi" w:cstheme="minorBidi"/>
        </w:rPr>
        <w:t xml:space="preserve"> Mr Turvey</w:t>
      </w:r>
      <w:r w:rsidR="7DAFB0BB" w:rsidRPr="293CB61D">
        <w:rPr>
          <w:rFonts w:asciiTheme="minorHAnsi" w:eastAsiaTheme="minorEastAsia" w:hAnsiTheme="minorHAnsi" w:cstheme="minorBidi"/>
        </w:rPr>
        <w:t xml:space="preserve"> </w:t>
      </w:r>
      <w:r w:rsidR="29366141" w:rsidRPr="293CB61D">
        <w:rPr>
          <w:rFonts w:asciiTheme="minorHAnsi" w:eastAsiaTheme="minorEastAsia" w:hAnsiTheme="minorHAnsi" w:cstheme="minorBidi"/>
        </w:rPr>
        <w:t xml:space="preserve">is </w:t>
      </w:r>
      <w:r w:rsidR="00E6598E" w:rsidRPr="293CB61D">
        <w:rPr>
          <w:rFonts w:asciiTheme="minorHAnsi" w:eastAsiaTheme="minorEastAsia" w:hAnsiTheme="minorHAnsi" w:cstheme="minorBidi"/>
        </w:rPr>
        <w:t>Acting</w:t>
      </w:r>
      <w:r>
        <w:rPr>
          <w:rFonts w:asciiTheme="minorHAnsi" w:eastAsiaTheme="minorEastAsia" w:hAnsiTheme="minorHAnsi" w:cstheme="minorBidi"/>
        </w:rPr>
        <w:t> </w:t>
      </w:r>
      <w:r w:rsidR="00E6598E" w:rsidRPr="293CB61D">
        <w:rPr>
          <w:rFonts w:asciiTheme="minorHAnsi" w:eastAsiaTheme="minorEastAsia" w:hAnsiTheme="minorHAnsi" w:cstheme="minorBidi"/>
        </w:rPr>
        <w:t>Commissioner of Jobs and Skills Australia</w:t>
      </w:r>
      <w:r w:rsidR="00E6598E">
        <w:rPr>
          <w:rFonts w:asciiTheme="minorHAnsi" w:eastAsiaTheme="minorEastAsia" w:hAnsiTheme="minorHAnsi" w:cstheme="minorBidi"/>
        </w:rPr>
        <w:t xml:space="preserve"> and replaces Professor Peter Dawkins</w:t>
      </w:r>
      <w:r w:rsidR="009839E3">
        <w:rPr>
          <w:rFonts w:asciiTheme="minorHAnsi" w:eastAsiaTheme="minorEastAsia" w:hAnsiTheme="minorHAnsi" w:cstheme="minorBidi"/>
        </w:rPr>
        <w:t xml:space="preserve"> as an ex</w:t>
      </w:r>
      <w:r w:rsidR="00F73C98">
        <w:rPr>
          <w:rFonts w:asciiTheme="minorHAnsi" w:eastAsiaTheme="minorEastAsia" w:hAnsiTheme="minorHAnsi" w:cstheme="minorBidi"/>
        </w:rPr>
        <w:t>-</w:t>
      </w:r>
      <w:r w:rsidR="009839E3">
        <w:rPr>
          <w:rFonts w:asciiTheme="minorHAnsi" w:eastAsiaTheme="minorEastAsia" w:hAnsiTheme="minorHAnsi" w:cstheme="minorBidi"/>
        </w:rPr>
        <w:t xml:space="preserve">officio member of the </w:t>
      </w:r>
      <w:r>
        <w:rPr>
          <w:rFonts w:asciiTheme="minorHAnsi" w:eastAsiaTheme="minorEastAsia" w:hAnsiTheme="minorHAnsi" w:cstheme="minorBidi"/>
        </w:rPr>
        <w:t>B</w:t>
      </w:r>
      <w:r w:rsidR="009839E3">
        <w:rPr>
          <w:rFonts w:asciiTheme="minorHAnsi" w:eastAsiaTheme="minorEastAsia" w:hAnsiTheme="minorHAnsi" w:cstheme="minorBidi"/>
        </w:rPr>
        <w:t>oard</w:t>
      </w:r>
      <w:r w:rsidR="00D778D3">
        <w:rPr>
          <w:rFonts w:asciiTheme="minorHAnsi" w:eastAsiaTheme="minorEastAsia" w:hAnsiTheme="minorHAnsi" w:cstheme="minorBidi"/>
        </w:rPr>
        <w:t>.</w:t>
      </w:r>
    </w:p>
    <w:p w14:paraId="62484D67" w14:textId="70C5B582" w:rsidR="00117AD1" w:rsidRPr="00AB1E53" w:rsidRDefault="00792583" w:rsidP="293CB61D">
      <w:pPr>
        <w:pStyle w:val="ListParagraph"/>
        <w:numPr>
          <w:ilvl w:val="0"/>
          <w:numId w:val="2"/>
        </w:numPr>
        <w:spacing w:before="240" w:line="276" w:lineRule="auto"/>
        <w:rPr>
          <w:rFonts w:asciiTheme="minorHAnsi" w:hAnsiTheme="minorHAnsi" w:cstheme="minorBidi"/>
        </w:rPr>
      </w:pPr>
      <w:r>
        <w:rPr>
          <w:rFonts w:asciiTheme="minorHAnsi" w:eastAsiaTheme="minorEastAsia" w:hAnsiTheme="minorHAnsi" w:cstheme="minorBidi"/>
        </w:rPr>
        <w:t>t</w:t>
      </w:r>
      <w:r w:rsidR="00117AD1" w:rsidRPr="293CB61D">
        <w:rPr>
          <w:rFonts w:asciiTheme="minorHAnsi" w:eastAsiaTheme="minorEastAsia" w:hAnsiTheme="minorHAnsi" w:cstheme="minorBidi"/>
        </w:rPr>
        <w:t xml:space="preserve">he Board received </w:t>
      </w:r>
      <w:r w:rsidR="00714A64">
        <w:rPr>
          <w:rFonts w:asciiTheme="minorHAnsi" w:eastAsiaTheme="minorEastAsia" w:hAnsiTheme="minorHAnsi" w:cstheme="minorBidi"/>
        </w:rPr>
        <w:t xml:space="preserve">a </w:t>
      </w:r>
      <w:r w:rsidR="00117AD1" w:rsidRPr="293CB61D">
        <w:rPr>
          <w:rFonts w:asciiTheme="minorHAnsi" w:eastAsiaTheme="minorEastAsia" w:hAnsiTheme="minorHAnsi" w:cstheme="minorBidi"/>
        </w:rPr>
        <w:t>brie</w:t>
      </w:r>
      <w:r w:rsidR="00117AD1" w:rsidRPr="293CB61D">
        <w:rPr>
          <w:rFonts w:asciiTheme="minorHAnsi" w:hAnsiTheme="minorHAnsi" w:cstheme="minorBidi"/>
        </w:rPr>
        <w:t>fing from the NCI Executive Director on</w:t>
      </w:r>
      <w:r>
        <w:rPr>
          <w:rFonts w:asciiTheme="minorHAnsi" w:hAnsiTheme="minorHAnsi" w:cstheme="minorBidi"/>
        </w:rPr>
        <w:t xml:space="preserve"> current</w:t>
      </w:r>
      <w:r w:rsidR="00117AD1" w:rsidRPr="293CB61D">
        <w:rPr>
          <w:rFonts w:asciiTheme="minorHAnsi" w:hAnsiTheme="minorHAnsi" w:cstheme="minorBidi"/>
        </w:rPr>
        <w:t xml:space="preserve"> </w:t>
      </w:r>
      <w:r>
        <w:rPr>
          <w:rFonts w:asciiTheme="minorHAnsi" w:hAnsiTheme="minorHAnsi" w:cstheme="minorBidi"/>
        </w:rPr>
        <w:t xml:space="preserve">NCI </w:t>
      </w:r>
      <w:r w:rsidR="00117AD1" w:rsidRPr="293CB61D">
        <w:rPr>
          <w:rFonts w:asciiTheme="minorHAnsi" w:hAnsiTheme="minorHAnsi" w:cstheme="minorBidi"/>
        </w:rPr>
        <w:t xml:space="preserve">work including key research milestones, </w:t>
      </w:r>
      <w:r w:rsidR="009839E3">
        <w:rPr>
          <w:rFonts w:asciiTheme="minorHAnsi" w:hAnsiTheme="minorHAnsi" w:cstheme="minorBidi"/>
        </w:rPr>
        <w:t xml:space="preserve">the </w:t>
      </w:r>
      <w:r w:rsidR="00117AD1" w:rsidRPr="293CB61D">
        <w:rPr>
          <w:rFonts w:asciiTheme="minorHAnsi" w:hAnsiTheme="minorHAnsi" w:cstheme="minorBidi"/>
        </w:rPr>
        <w:t xml:space="preserve">Australian Training Awards </w:t>
      </w:r>
      <w:r w:rsidR="00C460B0" w:rsidRPr="293CB61D">
        <w:rPr>
          <w:rFonts w:asciiTheme="minorHAnsi" w:hAnsiTheme="minorHAnsi" w:cstheme="minorBidi"/>
        </w:rPr>
        <w:t xml:space="preserve">on </w:t>
      </w:r>
      <w:r w:rsidR="002B26A5" w:rsidRPr="293CB61D">
        <w:rPr>
          <w:rFonts w:asciiTheme="minorHAnsi" w:hAnsiTheme="minorHAnsi" w:cstheme="minorBidi"/>
        </w:rPr>
        <w:t>17 </w:t>
      </w:r>
      <w:r w:rsidR="00117AD1" w:rsidRPr="293CB61D">
        <w:rPr>
          <w:rFonts w:asciiTheme="minorHAnsi" w:hAnsiTheme="minorHAnsi" w:cstheme="minorBidi"/>
        </w:rPr>
        <w:t xml:space="preserve">November 2023, the </w:t>
      </w:r>
      <w:r w:rsidR="002B26A5" w:rsidRPr="293CB61D">
        <w:rPr>
          <w:rFonts w:asciiTheme="minorHAnsi" w:hAnsiTheme="minorHAnsi" w:cstheme="minorBidi"/>
        </w:rPr>
        <w:t>publication of Australian Jobs 20</w:t>
      </w:r>
      <w:r w:rsidR="000A5261" w:rsidRPr="293CB61D">
        <w:rPr>
          <w:rFonts w:asciiTheme="minorHAnsi" w:hAnsiTheme="minorHAnsi" w:cstheme="minorBidi"/>
        </w:rPr>
        <w:t xml:space="preserve">23 and </w:t>
      </w:r>
      <w:r w:rsidR="00985338" w:rsidRPr="293CB61D">
        <w:rPr>
          <w:rFonts w:asciiTheme="minorHAnsi" w:hAnsiTheme="minorHAnsi" w:cstheme="minorBidi"/>
        </w:rPr>
        <w:t xml:space="preserve">the Your Career website reaching </w:t>
      </w:r>
      <w:r w:rsidR="00CE7DAB">
        <w:rPr>
          <w:rFonts w:asciiTheme="minorHAnsi" w:hAnsiTheme="minorHAnsi" w:cstheme="minorBidi"/>
        </w:rPr>
        <w:t>the</w:t>
      </w:r>
      <w:r w:rsidR="00985338" w:rsidRPr="293CB61D">
        <w:rPr>
          <w:rFonts w:asciiTheme="minorHAnsi" w:hAnsiTheme="minorHAnsi" w:cstheme="minorBidi"/>
        </w:rPr>
        <w:t xml:space="preserve"> milestone of 7</w:t>
      </w:r>
      <w:r>
        <w:rPr>
          <w:rFonts w:asciiTheme="minorHAnsi" w:hAnsiTheme="minorHAnsi" w:cstheme="minorBidi"/>
        </w:rPr>
        <w:t> </w:t>
      </w:r>
      <w:r w:rsidR="00985338" w:rsidRPr="293CB61D">
        <w:rPr>
          <w:rFonts w:asciiTheme="minorHAnsi" w:hAnsiTheme="minorHAnsi" w:cstheme="minorBidi"/>
        </w:rPr>
        <w:t>million views</w:t>
      </w:r>
      <w:r w:rsidR="00117AD1" w:rsidRPr="293CB61D">
        <w:rPr>
          <w:rFonts w:asciiTheme="minorHAnsi" w:hAnsiTheme="minorHAnsi" w:cstheme="minorBidi"/>
        </w:rPr>
        <w:t xml:space="preserve">. </w:t>
      </w:r>
    </w:p>
    <w:p w14:paraId="25392844" w14:textId="62FE3B4B" w:rsidR="009B7075" w:rsidRPr="009B7075" w:rsidRDefault="00117AD1">
      <w:pPr>
        <w:pStyle w:val="ListParagraph"/>
        <w:numPr>
          <w:ilvl w:val="0"/>
          <w:numId w:val="2"/>
        </w:numPr>
        <w:spacing w:before="240" w:line="276" w:lineRule="auto"/>
      </w:pPr>
      <w:r w:rsidRPr="00E2757A">
        <w:rPr>
          <w:rFonts w:asciiTheme="minorHAnsi" w:hAnsiTheme="minorHAnsi" w:cstheme="minorBidi"/>
        </w:rPr>
        <w:t>Department of Employment and Workplace Relations officers gave a presentation</w:t>
      </w:r>
      <w:r w:rsidR="00666BC1" w:rsidRPr="00E2757A">
        <w:rPr>
          <w:rFonts w:asciiTheme="minorHAnsi" w:hAnsiTheme="minorHAnsi" w:cstheme="minorBidi"/>
        </w:rPr>
        <w:t xml:space="preserve"> </w:t>
      </w:r>
      <w:r w:rsidR="006B3232" w:rsidRPr="00E2757A">
        <w:rPr>
          <w:rFonts w:asciiTheme="minorHAnsi" w:hAnsiTheme="minorHAnsi" w:cstheme="minorBidi"/>
        </w:rPr>
        <w:t xml:space="preserve">on the research outcomes of a project focused on </w:t>
      </w:r>
      <w:r w:rsidR="00666BC1" w:rsidRPr="00E2757A">
        <w:rPr>
          <w:rFonts w:asciiTheme="minorHAnsi" w:hAnsiTheme="minorHAnsi" w:cstheme="minorBidi"/>
        </w:rPr>
        <w:t>women returning to the workforce after an absence.</w:t>
      </w:r>
      <w:r w:rsidR="43A305B5" w:rsidRPr="00E2757A">
        <w:rPr>
          <w:rFonts w:asciiTheme="minorHAnsi" w:hAnsiTheme="minorHAnsi" w:cstheme="minorBidi"/>
        </w:rPr>
        <w:t xml:space="preserve"> The </w:t>
      </w:r>
      <w:r w:rsidR="00792583">
        <w:rPr>
          <w:rFonts w:asciiTheme="minorHAnsi" w:hAnsiTheme="minorHAnsi" w:cstheme="minorBidi"/>
        </w:rPr>
        <w:t>B</w:t>
      </w:r>
      <w:r w:rsidR="43A305B5" w:rsidRPr="00E2757A">
        <w:rPr>
          <w:rFonts w:asciiTheme="minorHAnsi" w:hAnsiTheme="minorHAnsi" w:cstheme="minorBidi"/>
        </w:rPr>
        <w:t>oard</w:t>
      </w:r>
      <w:r w:rsidR="005C0D2F" w:rsidRPr="00E2757A">
        <w:rPr>
          <w:rFonts w:asciiTheme="minorHAnsi" w:hAnsiTheme="minorHAnsi" w:cstheme="minorBidi"/>
        </w:rPr>
        <w:t xml:space="preserve"> agree</w:t>
      </w:r>
      <w:r w:rsidR="009B7075">
        <w:rPr>
          <w:rFonts w:asciiTheme="minorHAnsi" w:hAnsiTheme="minorHAnsi" w:cstheme="minorBidi"/>
        </w:rPr>
        <w:t>d</w:t>
      </w:r>
      <w:r w:rsidR="001C3091">
        <w:rPr>
          <w:rFonts w:asciiTheme="minorHAnsi" w:hAnsiTheme="minorHAnsi" w:cstheme="minorBidi"/>
        </w:rPr>
        <w:t xml:space="preserve"> </w:t>
      </w:r>
      <w:r w:rsidR="22183D11" w:rsidRPr="00E2757A">
        <w:rPr>
          <w:rFonts w:ascii="Calibri" w:eastAsia="Calibri" w:hAnsi="Calibri" w:cs="Calibri"/>
        </w:rPr>
        <w:t>NCI</w:t>
      </w:r>
      <w:r w:rsidR="001C3091">
        <w:rPr>
          <w:rFonts w:ascii="Calibri" w:eastAsia="Calibri" w:hAnsi="Calibri" w:cs="Calibri"/>
        </w:rPr>
        <w:t xml:space="preserve"> has a</w:t>
      </w:r>
      <w:r w:rsidR="00695513" w:rsidRPr="00E2757A">
        <w:rPr>
          <w:rFonts w:ascii="Calibri" w:eastAsia="Calibri" w:hAnsi="Calibri" w:cs="Calibri"/>
        </w:rPr>
        <w:t xml:space="preserve"> role</w:t>
      </w:r>
      <w:r w:rsidR="00677004" w:rsidRPr="00E2757A">
        <w:rPr>
          <w:rFonts w:ascii="Calibri" w:eastAsia="Calibri" w:hAnsi="Calibri" w:cs="Calibri"/>
        </w:rPr>
        <w:t xml:space="preserve"> in</w:t>
      </w:r>
      <w:r w:rsidR="22183D11" w:rsidRPr="00E2757A">
        <w:rPr>
          <w:rFonts w:ascii="Calibri" w:eastAsia="Calibri" w:hAnsi="Calibri" w:cs="Calibri"/>
        </w:rPr>
        <w:t xml:space="preserve"> </w:t>
      </w:r>
      <w:r w:rsidR="00792583">
        <w:rPr>
          <w:rFonts w:ascii="Calibri" w:eastAsia="Calibri" w:hAnsi="Calibri" w:cs="Calibri"/>
        </w:rPr>
        <w:t xml:space="preserve">the </w:t>
      </w:r>
      <w:r w:rsidR="22183D11" w:rsidRPr="00E2757A">
        <w:rPr>
          <w:rFonts w:ascii="Calibri" w:eastAsia="Calibri" w:hAnsi="Calibri" w:cs="Calibri"/>
        </w:rPr>
        <w:t>prov</w:t>
      </w:r>
      <w:r w:rsidR="001C3091">
        <w:rPr>
          <w:rFonts w:ascii="Calibri" w:eastAsia="Calibri" w:hAnsi="Calibri" w:cs="Calibri"/>
        </w:rPr>
        <w:t>ision of</w:t>
      </w:r>
      <w:r w:rsidR="00DD1B6E" w:rsidRPr="00E2757A">
        <w:rPr>
          <w:rFonts w:ascii="Calibri" w:eastAsia="Calibri" w:hAnsi="Calibri" w:cs="Calibri"/>
        </w:rPr>
        <w:t xml:space="preserve"> careers</w:t>
      </w:r>
      <w:r w:rsidR="22183D11" w:rsidRPr="00E2757A">
        <w:rPr>
          <w:rFonts w:ascii="Calibri" w:eastAsia="Calibri" w:hAnsi="Calibri" w:cs="Calibri"/>
        </w:rPr>
        <w:t xml:space="preserve"> information for women </w:t>
      </w:r>
      <w:r w:rsidR="00B8742B" w:rsidRPr="00E2757A">
        <w:rPr>
          <w:rFonts w:ascii="Calibri" w:eastAsia="Calibri" w:hAnsi="Calibri" w:cs="Calibri"/>
        </w:rPr>
        <w:t xml:space="preserve">to assist in planning prior to taking a career break, </w:t>
      </w:r>
      <w:r w:rsidR="00E2757A" w:rsidRPr="00E2757A">
        <w:rPr>
          <w:rFonts w:ascii="Calibri" w:eastAsia="Calibri" w:hAnsi="Calibri" w:cs="Calibri"/>
          <w:color w:val="000000"/>
          <w:shd w:val="clear" w:color="auto" w:fill="FFFFFF"/>
        </w:rPr>
        <w:t xml:space="preserve">and tailored </w:t>
      </w:r>
      <w:r w:rsidR="005F43EC">
        <w:rPr>
          <w:rFonts w:ascii="Calibri" w:eastAsia="Calibri" w:hAnsi="Calibri" w:cs="Calibri"/>
          <w:color w:val="000000"/>
          <w:shd w:val="clear" w:color="auto" w:fill="FFFFFF"/>
        </w:rPr>
        <w:t>career</w:t>
      </w:r>
      <w:r w:rsidR="009F3CFA">
        <w:rPr>
          <w:rFonts w:ascii="Calibri" w:eastAsia="Calibri" w:hAnsi="Calibri" w:cs="Calibri"/>
          <w:color w:val="000000"/>
          <w:shd w:val="clear" w:color="auto" w:fill="FFFFFF"/>
        </w:rPr>
        <w:t>s</w:t>
      </w:r>
      <w:r w:rsidR="005F43EC">
        <w:rPr>
          <w:rFonts w:ascii="Calibri" w:eastAsia="Calibri" w:hAnsi="Calibri" w:cs="Calibri"/>
          <w:color w:val="000000"/>
          <w:shd w:val="clear" w:color="auto" w:fill="FFFFFF"/>
        </w:rPr>
        <w:t xml:space="preserve"> </w:t>
      </w:r>
      <w:r w:rsidR="00E2757A" w:rsidRPr="00E2757A">
        <w:rPr>
          <w:rFonts w:ascii="Calibri" w:eastAsia="Calibri" w:hAnsi="Calibri" w:cs="Calibri"/>
          <w:color w:val="000000"/>
          <w:shd w:val="clear" w:color="auto" w:fill="FFFFFF"/>
        </w:rPr>
        <w:t>support for an unplanned absence</w:t>
      </w:r>
      <w:r w:rsidR="00792583">
        <w:rPr>
          <w:rFonts w:ascii="Calibri" w:eastAsia="Calibri" w:hAnsi="Calibri" w:cs="Calibri"/>
          <w:color w:val="000000"/>
          <w:shd w:val="clear" w:color="auto" w:fill="FFFFFF"/>
        </w:rPr>
        <w:t>,</w:t>
      </w:r>
      <w:r w:rsidR="008635A0">
        <w:rPr>
          <w:rFonts w:ascii="Calibri" w:eastAsia="Calibri" w:hAnsi="Calibri" w:cs="Calibri"/>
          <w:color w:val="000000"/>
          <w:shd w:val="clear" w:color="auto" w:fill="FFFFFF"/>
        </w:rPr>
        <w:t xml:space="preserve"> as well as working </w:t>
      </w:r>
      <w:r w:rsidR="00E2757A" w:rsidRPr="00E2757A">
        <w:rPr>
          <w:rFonts w:ascii="Calibri" w:eastAsia="Calibri" w:hAnsi="Calibri" w:cs="Calibri"/>
          <w:color w:val="000000"/>
          <w:shd w:val="clear" w:color="auto" w:fill="FFFFFF"/>
        </w:rPr>
        <w:t>with industry to influence and support best practice.</w:t>
      </w:r>
    </w:p>
    <w:p w14:paraId="1C8138A2" w14:textId="49D9FD20" w:rsidR="00026F3F" w:rsidRDefault="001F2467">
      <w:pPr>
        <w:pStyle w:val="ListParagraph"/>
        <w:numPr>
          <w:ilvl w:val="0"/>
          <w:numId w:val="2"/>
        </w:numPr>
        <w:spacing w:before="240" w:line="276" w:lineRule="auto"/>
      </w:pPr>
      <w:r>
        <w:rPr>
          <w:rFonts w:asciiTheme="minorHAnsi" w:hAnsiTheme="minorHAnsi" w:cstheme="minorBidi"/>
        </w:rPr>
        <w:t>D</w:t>
      </w:r>
      <w:r w:rsidR="00792583">
        <w:rPr>
          <w:rFonts w:asciiTheme="minorHAnsi" w:hAnsiTheme="minorHAnsi" w:cstheme="minorBidi"/>
        </w:rPr>
        <w:t>epartment</w:t>
      </w:r>
      <w:r w:rsidR="003B5DC6">
        <w:rPr>
          <w:rFonts w:asciiTheme="minorHAnsi" w:hAnsiTheme="minorHAnsi" w:cstheme="minorBidi"/>
        </w:rPr>
        <w:t xml:space="preserve"> of Employment and Workplace Relations</w:t>
      </w:r>
      <w:r w:rsidR="00026F3F" w:rsidRPr="00E2757A">
        <w:rPr>
          <w:rFonts w:asciiTheme="minorHAnsi" w:hAnsiTheme="minorHAnsi" w:cstheme="minorBidi"/>
        </w:rPr>
        <w:t xml:space="preserve"> officers</w:t>
      </w:r>
      <w:r w:rsidR="00792583">
        <w:rPr>
          <w:rFonts w:asciiTheme="minorHAnsi" w:hAnsiTheme="minorHAnsi" w:cstheme="minorBidi"/>
        </w:rPr>
        <w:t xml:space="preserve"> </w:t>
      </w:r>
      <w:r w:rsidR="00026F3F" w:rsidRPr="00E2757A">
        <w:rPr>
          <w:rFonts w:asciiTheme="minorHAnsi" w:hAnsiTheme="minorHAnsi" w:cstheme="minorBidi"/>
        </w:rPr>
        <w:t xml:space="preserve">gave a presentation on </w:t>
      </w:r>
      <w:r w:rsidR="0009433F" w:rsidRPr="00E2757A">
        <w:rPr>
          <w:rFonts w:asciiTheme="minorHAnsi" w:hAnsiTheme="minorHAnsi" w:cstheme="minorBidi"/>
        </w:rPr>
        <w:t>people from culturally and linguistically diverse background</w:t>
      </w:r>
      <w:r w:rsidR="00792583">
        <w:rPr>
          <w:rFonts w:asciiTheme="minorHAnsi" w:hAnsiTheme="minorHAnsi" w:cstheme="minorBidi"/>
        </w:rPr>
        <w:t>s</w:t>
      </w:r>
      <w:r w:rsidR="009371F5" w:rsidRPr="00E2757A">
        <w:rPr>
          <w:rFonts w:asciiTheme="minorHAnsi" w:hAnsiTheme="minorHAnsi" w:cstheme="minorBidi"/>
        </w:rPr>
        <w:t xml:space="preserve"> from </w:t>
      </w:r>
      <w:r w:rsidR="002714A7">
        <w:rPr>
          <w:rFonts w:asciiTheme="minorHAnsi" w:hAnsiTheme="minorHAnsi" w:cstheme="minorBidi"/>
        </w:rPr>
        <w:t>an</w:t>
      </w:r>
      <w:r w:rsidR="002714A7" w:rsidRPr="00E2757A">
        <w:rPr>
          <w:rFonts w:asciiTheme="minorHAnsi" w:hAnsiTheme="minorHAnsi" w:cstheme="minorBidi"/>
        </w:rPr>
        <w:t xml:space="preserve"> </w:t>
      </w:r>
      <w:r w:rsidR="005764D2">
        <w:rPr>
          <w:rFonts w:asciiTheme="minorHAnsi" w:hAnsiTheme="minorHAnsi" w:cstheme="minorBidi"/>
        </w:rPr>
        <w:t>employment services</w:t>
      </w:r>
      <w:r w:rsidR="009371F5" w:rsidRPr="00E2757A">
        <w:rPr>
          <w:rFonts w:asciiTheme="minorHAnsi" w:hAnsiTheme="minorHAnsi" w:cstheme="minorBidi"/>
        </w:rPr>
        <w:t xml:space="preserve"> and apprenticeships perspective</w:t>
      </w:r>
      <w:r w:rsidR="0009433F" w:rsidRPr="00E2757A">
        <w:rPr>
          <w:rFonts w:asciiTheme="minorHAnsi" w:hAnsiTheme="minorHAnsi" w:cstheme="minorBidi"/>
        </w:rPr>
        <w:t>.</w:t>
      </w:r>
      <w:r w:rsidR="7E3E8104" w:rsidRPr="00E2757A">
        <w:rPr>
          <w:rFonts w:asciiTheme="minorHAnsi" w:hAnsiTheme="minorHAnsi" w:cstheme="minorBidi"/>
        </w:rPr>
        <w:t xml:space="preserve"> </w:t>
      </w:r>
      <w:r w:rsidR="166E7415" w:rsidRPr="00E2757A">
        <w:rPr>
          <w:rFonts w:ascii="Calibri" w:eastAsia="Calibri" w:hAnsi="Calibri" w:cs="Calibri"/>
        </w:rPr>
        <w:t>The</w:t>
      </w:r>
      <w:r w:rsidR="00792583">
        <w:rPr>
          <w:rFonts w:ascii="Calibri" w:eastAsia="Calibri" w:hAnsi="Calibri" w:cs="Calibri"/>
        </w:rPr>
        <w:t> B</w:t>
      </w:r>
      <w:r w:rsidR="166E7415" w:rsidRPr="00E2757A">
        <w:rPr>
          <w:rFonts w:ascii="Calibri" w:eastAsia="Calibri" w:hAnsi="Calibri" w:cs="Calibri"/>
        </w:rPr>
        <w:t xml:space="preserve">oard discussed the </w:t>
      </w:r>
      <w:r w:rsidR="00240186" w:rsidRPr="00E2757A">
        <w:rPr>
          <w:rFonts w:ascii="Calibri" w:eastAsia="Calibri" w:hAnsi="Calibri" w:cs="Calibri"/>
        </w:rPr>
        <w:t>challenges in engaging new migrants and refugees</w:t>
      </w:r>
      <w:r w:rsidR="00BB25AE">
        <w:rPr>
          <w:rFonts w:ascii="Calibri" w:eastAsia="Calibri" w:hAnsi="Calibri" w:cs="Calibri"/>
        </w:rPr>
        <w:t xml:space="preserve"> </w:t>
      </w:r>
      <w:r w:rsidR="00383405" w:rsidRPr="002D7423">
        <w:rPr>
          <w:rStyle w:val="normaltextrun"/>
          <w:rFonts w:ascii="Calibri" w:hAnsi="Calibri" w:cs="Calibri"/>
          <w:color w:val="000000"/>
          <w:shd w:val="clear" w:color="auto" w:fill="FFFFFF"/>
        </w:rPr>
        <w:t xml:space="preserve">and noted there is an opportunity for NCI to </w:t>
      </w:r>
      <w:r w:rsidR="00383405">
        <w:rPr>
          <w:rStyle w:val="normaltextrun"/>
          <w:rFonts w:ascii="Calibri" w:hAnsi="Calibri" w:cs="Calibri"/>
          <w:color w:val="000000"/>
          <w:shd w:val="clear" w:color="auto" w:fill="FFFFFF"/>
        </w:rPr>
        <w:t xml:space="preserve">create promotional content </w:t>
      </w:r>
      <w:r w:rsidR="00383405" w:rsidRPr="002D7423">
        <w:rPr>
          <w:rStyle w:val="normaltextrun"/>
          <w:rFonts w:ascii="Calibri" w:hAnsi="Calibri" w:cs="Calibri"/>
          <w:color w:val="000000"/>
          <w:shd w:val="clear" w:color="auto" w:fill="FFFFFF"/>
        </w:rPr>
        <w:t xml:space="preserve">on </w:t>
      </w:r>
      <w:r w:rsidR="002714A7">
        <w:rPr>
          <w:rStyle w:val="normaltextrun"/>
          <w:rFonts w:ascii="Calibri" w:hAnsi="Calibri" w:cs="Calibri"/>
          <w:color w:val="000000"/>
          <w:shd w:val="clear" w:color="auto" w:fill="FFFFFF"/>
        </w:rPr>
        <w:t xml:space="preserve">the </w:t>
      </w:r>
      <w:r w:rsidR="00383405" w:rsidRPr="002D7423">
        <w:rPr>
          <w:rStyle w:val="normaltextrun"/>
          <w:rFonts w:ascii="Calibri" w:hAnsi="Calibri" w:cs="Calibri"/>
          <w:color w:val="000000"/>
          <w:shd w:val="clear" w:color="auto" w:fill="FFFFFF"/>
        </w:rPr>
        <w:t>Your Career website</w:t>
      </w:r>
      <w:r w:rsidR="00383405">
        <w:rPr>
          <w:rStyle w:val="normaltextrun"/>
          <w:rFonts w:ascii="Calibri" w:hAnsi="Calibri" w:cs="Calibri"/>
          <w:color w:val="000000"/>
          <w:shd w:val="clear" w:color="auto" w:fill="FFFFFF"/>
        </w:rPr>
        <w:t xml:space="preserve"> and</w:t>
      </w:r>
      <w:r w:rsidR="005E62CA">
        <w:rPr>
          <w:rStyle w:val="normaltextrun"/>
          <w:rFonts w:ascii="Calibri" w:hAnsi="Calibri" w:cs="Calibri"/>
          <w:color w:val="000000"/>
          <w:shd w:val="clear" w:color="auto" w:fill="FFFFFF"/>
        </w:rPr>
        <w:t xml:space="preserve"> </w:t>
      </w:r>
      <w:r w:rsidR="009D40F4">
        <w:rPr>
          <w:rStyle w:val="normaltextrun"/>
          <w:rFonts w:ascii="Calibri" w:hAnsi="Calibri" w:cs="Calibri"/>
          <w:color w:val="000000"/>
          <w:shd w:val="clear" w:color="auto" w:fill="FFFFFF"/>
        </w:rPr>
        <w:t>increase outreach</w:t>
      </w:r>
      <w:r w:rsidR="009E1CC1">
        <w:rPr>
          <w:rStyle w:val="normaltextrun"/>
          <w:rFonts w:ascii="Calibri" w:hAnsi="Calibri" w:cs="Calibri"/>
          <w:color w:val="000000"/>
          <w:shd w:val="clear" w:color="auto" w:fill="FFFFFF"/>
        </w:rPr>
        <w:t>,</w:t>
      </w:r>
      <w:r w:rsidR="009D40F4">
        <w:rPr>
          <w:rStyle w:val="normaltextrun"/>
          <w:rFonts w:ascii="Calibri" w:hAnsi="Calibri" w:cs="Calibri"/>
          <w:color w:val="000000"/>
          <w:shd w:val="clear" w:color="auto" w:fill="FFFFFF"/>
        </w:rPr>
        <w:t xml:space="preserve"> including to employers</w:t>
      </w:r>
      <w:r w:rsidR="00383405" w:rsidRPr="002D7423">
        <w:rPr>
          <w:rStyle w:val="normaltextrun"/>
          <w:rFonts w:ascii="Calibri" w:hAnsi="Calibri" w:cs="Calibri"/>
          <w:color w:val="000000"/>
          <w:shd w:val="clear" w:color="auto" w:fill="FFFFFF"/>
        </w:rPr>
        <w:t>.</w:t>
      </w:r>
      <w:r w:rsidR="007C2866" w:rsidRPr="00E2757A">
        <w:rPr>
          <w:rFonts w:ascii="Calibri" w:eastAsia="Calibri" w:hAnsi="Calibri" w:cs="Calibri"/>
        </w:rPr>
        <w:t xml:space="preserve"> </w:t>
      </w:r>
    </w:p>
    <w:p w14:paraId="3CAF6FEE" w14:textId="546E5688" w:rsidR="009A66FA" w:rsidRDefault="00792583" w:rsidP="293CB61D">
      <w:pPr>
        <w:pStyle w:val="ListParagraph"/>
        <w:numPr>
          <w:ilvl w:val="0"/>
          <w:numId w:val="2"/>
        </w:numPr>
        <w:spacing w:before="240" w:line="276" w:lineRule="auto"/>
        <w:rPr>
          <w:rFonts w:asciiTheme="minorHAnsi" w:hAnsiTheme="minorHAnsi" w:cstheme="minorBidi"/>
        </w:rPr>
      </w:pPr>
      <w:r>
        <w:rPr>
          <w:rFonts w:asciiTheme="minorHAnsi" w:hAnsiTheme="minorHAnsi" w:cstheme="minorBidi"/>
        </w:rPr>
        <w:t>t</w:t>
      </w:r>
      <w:r w:rsidR="00117AD1" w:rsidRPr="293CB61D">
        <w:rPr>
          <w:rFonts w:asciiTheme="minorHAnsi" w:hAnsiTheme="minorHAnsi" w:cstheme="minorBidi"/>
        </w:rPr>
        <w:t xml:space="preserve">he Board discussed the NCI’s </w:t>
      </w:r>
      <w:r w:rsidR="00985338" w:rsidRPr="293CB61D">
        <w:rPr>
          <w:rFonts w:asciiTheme="minorHAnsi" w:hAnsiTheme="minorHAnsi" w:cstheme="minorBidi"/>
        </w:rPr>
        <w:t>2024 Forward Work Plan</w:t>
      </w:r>
      <w:r w:rsidR="2001391E" w:rsidRPr="293CB61D">
        <w:rPr>
          <w:rFonts w:asciiTheme="minorHAnsi" w:hAnsiTheme="minorHAnsi" w:cstheme="minorBidi"/>
        </w:rPr>
        <w:t xml:space="preserve">. The </w:t>
      </w:r>
      <w:r w:rsidR="009D40F4">
        <w:rPr>
          <w:rFonts w:asciiTheme="minorHAnsi" w:hAnsiTheme="minorHAnsi" w:cstheme="minorBidi"/>
        </w:rPr>
        <w:t>next</w:t>
      </w:r>
      <w:r w:rsidR="2001391E" w:rsidRPr="293CB61D">
        <w:rPr>
          <w:rFonts w:asciiTheme="minorHAnsi" w:hAnsiTheme="minorHAnsi" w:cstheme="minorBidi"/>
        </w:rPr>
        <w:t xml:space="preserve"> meeting will </w:t>
      </w:r>
      <w:r w:rsidR="009630A2">
        <w:rPr>
          <w:rFonts w:asciiTheme="minorHAnsi" w:hAnsiTheme="minorHAnsi" w:cstheme="minorBidi"/>
        </w:rPr>
        <w:t>focus on</w:t>
      </w:r>
      <w:r w:rsidR="0094532B">
        <w:rPr>
          <w:rFonts w:asciiTheme="minorHAnsi" w:hAnsiTheme="minorHAnsi" w:cstheme="minorBidi"/>
        </w:rPr>
        <w:t xml:space="preserve"> </w:t>
      </w:r>
      <w:r w:rsidR="003C6A46">
        <w:rPr>
          <w:rFonts w:asciiTheme="minorHAnsi" w:hAnsiTheme="minorHAnsi" w:cstheme="minorBidi"/>
        </w:rPr>
        <w:t xml:space="preserve">ways the NCI can support career information needs for </w:t>
      </w:r>
      <w:r w:rsidR="00D90D27" w:rsidRPr="00486B41">
        <w:rPr>
          <w:rFonts w:asciiTheme="minorHAnsi" w:hAnsiTheme="minorHAnsi" w:cstheme="minorBidi"/>
        </w:rPr>
        <w:t>net zero transformation</w:t>
      </w:r>
      <w:r w:rsidR="0004092F">
        <w:rPr>
          <w:rFonts w:asciiTheme="minorHAnsi" w:hAnsiTheme="minorHAnsi" w:cstheme="minorBidi"/>
        </w:rPr>
        <w:t xml:space="preserve">, </w:t>
      </w:r>
      <w:r w:rsidR="003C6A46">
        <w:rPr>
          <w:rFonts w:asciiTheme="minorHAnsi" w:hAnsiTheme="minorHAnsi" w:cstheme="minorBidi"/>
        </w:rPr>
        <w:t xml:space="preserve">as well as </w:t>
      </w:r>
      <w:r w:rsidR="00BE6C3D">
        <w:rPr>
          <w:rFonts w:asciiTheme="minorHAnsi" w:hAnsiTheme="minorHAnsi" w:cstheme="minorBidi"/>
        </w:rPr>
        <w:t xml:space="preserve">considering other priority areas such as </w:t>
      </w:r>
      <w:r w:rsidR="003C6A46">
        <w:rPr>
          <w:rFonts w:asciiTheme="minorHAnsi" w:hAnsiTheme="minorHAnsi" w:cstheme="minorBidi"/>
        </w:rPr>
        <w:t xml:space="preserve">the growing care and </w:t>
      </w:r>
      <w:r w:rsidR="007E7513">
        <w:rPr>
          <w:rFonts w:asciiTheme="minorHAnsi" w:hAnsiTheme="minorHAnsi" w:cstheme="minorBidi"/>
        </w:rPr>
        <w:t>support economy</w:t>
      </w:r>
      <w:r w:rsidR="00D90D27" w:rsidRPr="00486B41">
        <w:rPr>
          <w:rFonts w:asciiTheme="minorHAnsi" w:hAnsiTheme="minorHAnsi" w:cstheme="minorBidi"/>
        </w:rPr>
        <w:t xml:space="preserve"> </w:t>
      </w:r>
      <w:r w:rsidR="001A32D9">
        <w:rPr>
          <w:rFonts w:asciiTheme="minorHAnsi" w:hAnsiTheme="minorHAnsi" w:cstheme="minorBidi"/>
        </w:rPr>
        <w:t>and technological change</w:t>
      </w:r>
      <w:r w:rsidR="002316F8">
        <w:rPr>
          <w:rStyle w:val="FootnoteReference"/>
          <w:rFonts w:asciiTheme="minorHAnsi" w:hAnsiTheme="minorHAnsi" w:cstheme="minorBidi"/>
        </w:rPr>
        <w:footnoteReference w:id="2"/>
      </w:r>
      <w:r w:rsidR="00723D79">
        <w:rPr>
          <w:rFonts w:asciiTheme="minorHAnsi" w:hAnsiTheme="minorHAnsi" w:cstheme="minorBidi"/>
        </w:rPr>
        <w:t xml:space="preserve">, </w:t>
      </w:r>
    </w:p>
    <w:p w14:paraId="26E7831B" w14:textId="66B0AC2A" w:rsidR="00117AD1" w:rsidRPr="004C2C88" w:rsidRDefault="00792583" w:rsidP="293CB61D">
      <w:pPr>
        <w:pStyle w:val="ListParagraph"/>
        <w:numPr>
          <w:ilvl w:val="0"/>
          <w:numId w:val="2"/>
        </w:numPr>
        <w:spacing w:before="240" w:line="276" w:lineRule="auto"/>
        <w:rPr>
          <w:rFonts w:asciiTheme="minorHAnsi" w:hAnsiTheme="minorHAnsi" w:cstheme="minorBidi"/>
        </w:rPr>
      </w:pPr>
      <w:r>
        <w:rPr>
          <w:rFonts w:asciiTheme="minorHAnsi" w:hAnsiTheme="minorHAnsi" w:cstheme="minorBidi"/>
        </w:rPr>
        <w:t>t</w:t>
      </w:r>
      <w:r w:rsidR="764518CF" w:rsidRPr="293CB61D">
        <w:rPr>
          <w:rFonts w:asciiTheme="minorHAnsi" w:hAnsiTheme="minorHAnsi" w:cstheme="minorBidi"/>
        </w:rPr>
        <w:t xml:space="preserve">he Board also </w:t>
      </w:r>
      <w:r w:rsidR="00117AD1" w:rsidRPr="293CB61D">
        <w:rPr>
          <w:rFonts w:asciiTheme="minorHAnsi" w:hAnsiTheme="minorHAnsi" w:cstheme="minorBidi"/>
        </w:rPr>
        <w:t>received a status update on the</w:t>
      </w:r>
      <w:r>
        <w:rPr>
          <w:rFonts w:asciiTheme="minorHAnsi" w:hAnsiTheme="minorHAnsi" w:cstheme="minorBidi"/>
        </w:rPr>
        <w:t xml:space="preserve"> NCI</w:t>
      </w:r>
      <w:r w:rsidR="00117AD1" w:rsidRPr="293CB61D">
        <w:rPr>
          <w:rFonts w:asciiTheme="minorHAnsi" w:hAnsiTheme="minorHAnsi" w:cstheme="minorBidi"/>
        </w:rPr>
        <w:t xml:space="preserve"> evaluation</w:t>
      </w:r>
      <w:r w:rsidR="00581760">
        <w:rPr>
          <w:rFonts w:asciiTheme="minorHAnsi" w:hAnsiTheme="minorHAnsi" w:cstheme="minorBidi"/>
        </w:rPr>
        <w:t xml:space="preserve"> </w:t>
      </w:r>
      <w:r w:rsidR="009E1CC1">
        <w:rPr>
          <w:rFonts w:asciiTheme="minorHAnsi" w:hAnsiTheme="minorHAnsi" w:cstheme="minorBidi"/>
        </w:rPr>
        <w:t>which is</w:t>
      </w:r>
      <w:r w:rsidR="009A66FA">
        <w:rPr>
          <w:rFonts w:asciiTheme="minorHAnsi" w:hAnsiTheme="minorHAnsi" w:cstheme="minorBidi"/>
        </w:rPr>
        <w:t xml:space="preserve"> expected to be finalised in December 2023</w:t>
      </w:r>
      <w:r w:rsidR="00117AD1" w:rsidRPr="293CB61D">
        <w:rPr>
          <w:rFonts w:asciiTheme="minorHAnsi" w:hAnsiTheme="minorHAnsi" w:cstheme="minorBidi"/>
        </w:rPr>
        <w:t xml:space="preserve">. </w:t>
      </w:r>
    </w:p>
    <w:p w14:paraId="0EDAFA63" w14:textId="582B2691" w:rsidR="00777CA3" w:rsidRDefault="00117AD1" w:rsidP="004F1E2B">
      <w:pPr>
        <w:spacing w:before="240" w:line="276" w:lineRule="auto"/>
        <w:ind w:left="360"/>
      </w:pPr>
      <w:r w:rsidRPr="001F489F">
        <w:t xml:space="preserve">The NCI Advisory Board is next scheduled to meet </w:t>
      </w:r>
      <w:r w:rsidR="00365A29">
        <w:t>in February 2024</w:t>
      </w:r>
      <w:r w:rsidRPr="001F489F">
        <w:t>.</w:t>
      </w:r>
    </w:p>
    <w:sectPr w:rsidR="00777CA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E9AFF" w14:textId="77777777" w:rsidR="009C608F" w:rsidRDefault="009C608F" w:rsidP="009E7AD6">
      <w:pPr>
        <w:spacing w:after="0" w:line="240" w:lineRule="auto"/>
      </w:pPr>
      <w:r>
        <w:separator/>
      </w:r>
    </w:p>
  </w:endnote>
  <w:endnote w:type="continuationSeparator" w:id="0">
    <w:p w14:paraId="2F9C7AD9" w14:textId="77777777" w:rsidR="009C608F" w:rsidRDefault="009C608F" w:rsidP="009E7AD6">
      <w:pPr>
        <w:spacing w:after="0" w:line="240" w:lineRule="auto"/>
      </w:pPr>
      <w:r>
        <w:continuationSeparator/>
      </w:r>
    </w:p>
  </w:endnote>
  <w:endnote w:type="continuationNotice" w:id="1">
    <w:p w14:paraId="22AEFD3D" w14:textId="77777777" w:rsidR="009C608F" w:rsidRDefault="009C60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511A5" w14:textId="77777777" w:rsidR="009C608F" w:rsidRDefault="009C608F" w:rsidP="009E7AD6">
      <w:pPr>
        <w:spacing w:after="0" w:line="240" w:lineRule="auto"/>
      </w:pPr>
      <w:r>
        <w:separator/>
      </w:r>
    </w:p>
  </w:footnote>
  <w:footnote w:type="continuationSeparator" w:id="0">
    <w:p w14:paraId="396211FA" w14:textId="77777777" w:rsidR="009C608F" w:rsidRDefault="009C608F" w:rsidP="009E7AD6">
      <w:pPr>
        <w:spacing w:after="0" w:line="240" w:lineRule="auto"/>
      </w:pPr>
      <w:r>
        <w:continuationSeparator/>
      </w:r>
    </w:p>
  </w:footnote>
  <w:footnote w:type="continuationNotice" w:id="1">
    <w:p w14:paraId="14F9AF2D" w14:textId="77777777" w:rsidR="009C608F" w:rsidRDefault="009C608F">
      <w:pPr>
        <w:spacing w:after="0" w:line="240" w:lineRule="auto"/>
      </w:pPr>
    </w:p>
  </w:footnote>
  <w:footnote w:id="2">
    <w:p w14:paraId="70085A8D" w14:textId="15FA1955" w:rsidR="002316F8" w:rsidRDefault="002316F8">
      <w:pPr>
        <w:pStyle w:val="FootnoteText"/>
      </w:pPr>
      <w:r>
        <w:rPr>
          <w:rStyle w:val="FootnoteReference"/>
        </w:rPr>
        <w:footnoteRef/>
      </w:r>
      <w:r>
        <w:t xml:space="preserve"> </w:t>
      </w:r>
      <w:r w:rsidR="00300E9E" w:rsidRPr="00300E9E">
        <w:rPr>
          <w:sz w:val="16"/>
          <w:szCs w:val="16"/>
        </w:rPr>
        <w:t>Working Future: The Australian Government’s White Paper on Jobs and Opportunities.</w:t>
      </w:r>
      <w:r w:rsidR="00300E9E">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97C1" w14:textId="4F764108" w:rsidR="009E7AD6" w:rsidRDefault="00920212">
    <w:pPr>
      <w:pStyle w:val="Header"/>
    </w:pPr>
    <w:r>
      <w:rPr>
        <w:noProof/>
      </w:rPr>
      <w:drawing>
        <wp:inline distT="0" distB="0" distL="0" distR="0" wp14:anchorId="6A0871E9" wp14:editId="6106E5DD">
          <wp:extent cx="3666226" cy="877570"/>
          <wp:effectExtent l="0" t="0" r="0" b="0"/>
          <wp:docPr id="1" name="Picture 1" descr="Australian Government. National Careers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t Education, Skills and Employment_Inline_Rev.png"/>
                  <pic:cNvPicPr/>
                </pic:nvPicPr>
                <pic:blipFill rotWithShape="1">
                  <a:blip r:embed="rId1"/>
                  <a:srcRect l="-2604" r="-1602"/>
                  <a:stretch/>
                </pic:blipFill>
                <pic:spPr bwMode="auto">
                  <a:xfrm>
                    <a:off x="0" y="0"/>
                    <a:ext cx="3672919" cy="87917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506E"/>
    <w:multiLevelType w:val="hybridMultilevel"/>
    <w:tmpl w:val="BD84E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71D0483"/>
    <w:multiLevelType w:val="hybridMultilevel"/>
    <w:tmpl w:val="926827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859314050">
    <w:abstractNumId w:val="1"/>
  </w:num>
  <w:num w:numId="2" w16cid:durableId="1820223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E7E"/>
    <w:rsid w:val="00005605"/>
    <w:rsid w:val="00026F3F"/>
    <w:rsid w:val="0004092F"/>
    <w:rsid w:val="000546EB"/>
    <w:rsid w:val="00073767"/>
    <w:rsid w:val="0009433F"/>
    <w:rsid w:val="000A5261"/>
    <w:rsid w:val="000B0B6E"/>
    <w:rsid w:val="000E6855"/>
    <w:rsid w:val="000E7685"/>
    <w:rsid w:val="00107613"/>
    <w:rsid w:val="0011646E"/>
    <w:rsid w:val="00117AD1"/>
    <w:rsid w:val="001214DC"/>
    <w:rsid w:val="00123215"/>
    <w:rsid w:val="00134CBE"/>
    <w:rsid w:val="0019204B"/>
    <w:rsid w:val="001951F5"/>
    <w:rsid w:val="001A32D9"/>
    <w:rsid w:val="001A65A1"/>
    <w:rsid w:val="001C3091"/>
    <w:rsid w:val="001F2467"/>
    <w:rsid w:val="001F7D34"/>
    <w:rsid w:val="00200016"/>
    <w:rsid w:val="00206AC9"/>
    <w:rsid w:val="002316F8"/>
    <w:rsid w:val="00231A98"/>
    <w:rsid w:val="002369CF"/>
    <w:rsid w:val="00240186"/>
    <w:rsid w:val="00240D68"/>
    <w:rsid w:val="0024317B"/>
    <w:rsid w:val="0026176B"/>
    <w:rsid w:val="002714A7"/>
    <w:rsid w:val="00273CEF"/>
    <w:rsid w:val="002773FF"/>
    <w:rsid w:val="0028537D"/>
    <w:rsid w:val="002B26A5"/>
    <w:rsid w:val="002D2F6F"/>
    <w:rsid w:val="002D373E"/>
    <w:rsid w:val="002F0BFE"/>
    <w:rsid w:val="002F651B"/>
    <w:rsid w:val="00300E9E"/>
    <w:rsid w:val="0031260C"/>
    <w:rsid w:val="00365A29"/>
    <w:rsid w:val="0037279E"/>
    <w:rsid w:val="00382981"/>
    <w:rsid w:val="00383405"/>
    <w:rsid w:val="003B424F"/>
    <w:rsid w:val="003B5DC6"/>
    <w:rsid w:val="003C6A46"/>
    <w:rsid w:val="00417BE0"/>
    <w:rsid w:val="00425A64"/>
    <w:rsid w:val="00437CE5"/>
    <w:rsid w:val="00461A3E"/>
    <w:rsid w:val="00483303"/>
    <w:rsid w:val="00485536"/>
    <w:rsid w:val="00486B41"/>
    <w:rsid w:val="004A119D"/>
    <w:rsid w:val="004D0F0E"/>
    <w:rsid w:val="004D716B"/>
    <w:rsid w:val="004E212A"/>
    <w:rsid w:val="004F1E2B"/>
    <w:rsid w:val="004F78F9"/>
    <w:rsid w:val="0051416B"/>
    <w:rsid w:val="00550ECB"/>
    <w:rsid w:val="00551D91"/>
    <w:rsid w:val="00553754"/>
    <w:rsid w:val="0056701A"/>
    <w:rsid w:val="005675BE"/>
    <w:rsid w:val="005753F9"/>
    <w:rsid w:val="005764D2"/>
    <w:rsid w:val="00581760"/>
    <w:rsid w:val="0058417A"/>
    <w:rsid w:val="005B0E28"/>
    <w:rsid w:val="005C0D2F"/>
    <w:rsid w:val="005C2EF4"/>
    <w:rsid w:val="005D1A1B"/>
    <w:rsid w:val="005D6A55"/>
    <w:rsid w:val="005E62CA"/>
    <w:rsid w:val="005F43EC"/>
    <w:rsid w:val="005F7AD1"/>
    <w:rsid w:val="006145FF"/>
    <w:rsid w:val="006158FF"/>
    <w:rsid w:val="00636539"/>
    <w:rsid w:val="006424C8"/>
    <w:rsid w:val="006438DC"/>
    <w:rsid w:val="006472A3"/>
    <w:rsid w:val="00657513"/>
    <w:rsid w:val="00666BC1"/>
    <w:rsid w:val="00670342"/>
    <w:rsid w:val="0067401A"/>
    <w:rsid w:val="00677004"/>
    <w:rsid w:val="00695513"/>
    <w:rsid w:val="006B3232"/>
    <w:rsid w:val="006C22DE"/>
    <w:rsid w:val="006D75C5"/>
    <w:rsid w:val="006E4001"/>
    <w:rsid w:val="006E61F0"/>
    <w:rsid w:val="0070206A"/>
    <w:rsid w:val="00704E43"/>
    <w:rsid w:val="00711083"/>
    <w:rsid w:val="00714449"/>
    <w:rsid w:val="00714A64"/>
    <w:rsid w:val="00723D79"/>
    <w:rsid w:val="00735F25"/>
    <w:rsid w:val="007400BB"/>
    <w:rsid w:val="0075083B"/>
    <w:rsid w:val="00751ECB"/>
    <w:rsid w:val="00760024"/>
    <w:rsid w:val="00762EE8"/>
    <w:rsid w:val="00770EEC"/>
    <w:rsid w:val="00776A4B"/>
    <w:rsid w:val="00777787"/>
    <w:rsid w:val="00777CA3"/>
    <w:rsid w:val="00792583"/>
    <w:rsid w:val="00792A30"/>
    <w:rsid w:val="007A7B98"/>
    <w:rsid w:val="007C2866"/>
    <w:rsid w:val="007D106B"/>
    <w:rsid w:val="007E7513"/>
    <w:rsid w:val="008155AD"/>
    <w:rsid w:val="00817964"/>
    <w:rsid w:val="00825CBD"/>
    <w:rsid w:val="00846A5D"/>
    <w:rsid w:val="00852961"/>
    <w:rsid w:val="008635A0"/>
    <w:rsid w:val="00871028"/>
    <w:rsid w:val="00877445"/>
    <w:rsid w:val="00897AB8"/>
    <w:rsid w:val="008A4FD9"/>
    <w:rsid w:val="008A7F4A"/>
    <w:rsid w:val="008C11EF"/>
    <w:rsid w:val="008D2963"/>
    <w:rsid w:val="008D3963"/>
    <w:rsid w:val="00920212"/>
    <w:rsid w:val="009344A7"/>
    <w:rsid w:val="009371F5"/>
    <w:rsid w:val="0094532B"/>
    <w:rsid w:val="0095253E"/>
    <w:rsid w:val="0095459C"/>
    <w:rsid w:val="00962CF2"/>
    <w:rsid w:val="009630A2"/>
    <w:rsid w:val="009726E2"/>
    <w:rsid w:val="00981DAC"/>
    <w:rsid w:val="009839E3"/>
    <w:rsid w:val="00985338"/>
    <w:rsid w:val="00986F52"/>
    <w:rsid w:val="009910A3"/>
    <w:rsid w:val="00994C23"/>
    <w:rsid w:val="009A66FA"/>
    <w:rsid w:val="009B7075"/>
    <w:rsid w:val="009C608F"/>
    <w:rsid w:val="009D40F4"/>
    <w:rsid w:val="009D7E6C"/>
    <w:rsid w:val="009E1CC1"/>
    <w:rsid w:val="009E5E7E"/>
    <w:rsid w:val="009E7AD6"/>
    <w:rsid w:val="009F3CFA"/>
    <w:rsid w:val="00A07753"/>
    <w:rsid w:val="00A12A05"/>
    <w:rsid w:val="00A12EE4"/>
    <w:rsid w:val="00A24581"/>
    <w:rsid w:val="00A4215D"/>
    <w:rsid w:val="00A557EE"/>
    <w:rsid w:val="00A56D15"/>
    <w:rsid w:val="00A71AB0"/>
    <w:rsid w:val="00AA3057"/>
    <w:rsid w:val="00AB2DA9"/>
    <w:rsid w:val="00AC067B"/>
    <w:rsid w:val="00AD5D68"/>
    <w:rsid w:val="00AE018E"/>
    <w:rsid w:val="00AE69DC"/>
    <w:rsid w:val="00B36CE4"/>
    <w:rsid w:val="00B374E0"/>
    <w:rsid w:val="00B409BF"/>
    <w:rsid w:val="00B817F0"/>
    <w:rsid w:val="00B82C1B"/>
    <w:rsid w:val="00B8742B"/>
    <w:rsid w:val="00B90C1D"/>
    <w:rsid w:val="00BB25AE"/>
    <w:rsid w:val="00BC62C3"/>
    <w:rsid w:val="00BD3442"/>
    <w:rsid w:val="00BD56E9"/>
    <w:rsid w:val="00BE6C3D"/>
    <w:rsid w:val="00BF5780"/>
    <w:rsid w:val="00C01C24"/>
    <w:rsid w:val="00C3316E"/>
    <w:rsid w:val="00C44611"/>
    <w:rsid w:val="00C460B0"/>
    <w:rsid w:val="00C53DD2"/>
    <w:rsid w:val="00C65591"/>
    <w:rsid w:val="00C70C10"/>
    <w:rsid w:val="00C7792D"/>
    <w:rsid w:val="00C86CB8"/>
    <w:rsid w:val="00CB7F52"/>
    <w:rsid w:val="00CE7DAB"/>
    <w:rsid w:val="00D06B9B"/>
    <w:rsid w:val="00D14E9C"/>
    <w:rsid w:val="00D63A15"/>
    <w:rsid w:val="00D778D3"/>
    <w:rsid w:val="00D90D27"/>
    <w:rsid w:val="00DA0489"/>
    <w:rsid w:val="00DA5202"/>
    <w:rsid w:val="00DC7CE9"/>
    <w:rsid w:val="00DD1B6E"/>
    <w:rsid w:val="00E11326"/>
    <w:rsid w:val="00E1528A"/>
    <w:rsid w:val="00E2757A"/>
    <w:rsid w:val="00E3647D"/>
    <w:rsid w:val="00E4659D"/>
    <w:rsid w:val="00E6598E"/>
    <w:rsid w:val="00E90595"/>
    <w:rsid w:val="00E961D5"/>
    <w:rsid w:val="00EA56E4"/>
    <w:rsid w:val="00EB0FF9"/>
    <w:rsid w:val="00EC44C8"/>
    <w:rsid w:val="00EE6812"/>
    <w:rsid w:val="00EF7154"/>
    <w:rsid w:val="00F11F19"/>
    <w:rsid w:val="00F20935"/>
    <w:rsid w:val="00F253D9"/>
    <w:rsid w:val="00F27E17"/>
    <w:rsid w:val="00F31E6E"/>
    <w:rsid w:val="00F40020"/>
    <w:rsid w:val="00F52527"/>
    <w:rsid w:val="00F5508D"/>
    <w:rsid w:val="00F62DCF"/>
    <w:rsid w:val="00F63F48"/>
    <w:rsid w:val="00F729E0"/>
    <w:rsid w:val="00F73C98"/>
    <w:rsid w:val="00F90C15"/>
    <w:rsid w:val="00F91A8E"/>
    <w:rsid w:val="00FA7236"/>
    <w:rsid w:val="00FB3D05"/>
    <w:rsid w:val="00FD4FC8"/>
    <w:rsid w:val="00FE2ACD"/>
    <w:rsid w:val="00FE4FCB"/>
    <w:rsid w:val="00FF0841"/>
    <w:rsid w:val="02C6AD43"/>
    <w:rsid w:val="081431D4"/>
    <w:rsid w:val="0888D3DA"/>
    <w:rsid w:val="0B4BD296"/>
    <w:rsid w:val="0DBA5007"/>
    <w:rsid w:val="0DC5FC33"/>
    <w:rsid w:val="0F4A37CE"/>
    <w:rsid w:val="13A447AC"/>
    <w:rsid w:val="166E7415"/>
    <w:rsid w:val="17ADB18E"/>
    <w:rsid w:val="18112D41"/>
    <w:rsid w:val="2001391E"/>
    <w:rsid w:val="22183D11"/>
    <w:rsid w:val="238A2BB6"/>
    <w:rsid w:val="25D78AA2"/>
    <w:rsid w:val="277F439D"/>
    <w:rsid w:val="29366141"/>
    <w:rsid w:val="293CB61D"/>
    <w:rsid w:val="35350D63"/>
    <w:rsid w:val="3566FFC5"/>
    <w:rsid w:val="3B9BBA25"/>
    <w:rsid w:val="3DA91A50"/>
    <w:rsid w:val="3EE4E72E"/>
    <w:rsid w:val="43A305B5"/>
    <w:rsid w:val="4538539C"/>
    <w:rsid w:val="4F92F740"/>
    <w:rsid w:val="50988DBA"/>
    <w:rsid w:val="50CEE94C"/>
    <w:rsid w:val="57E6BFF2"/>
    <w:rsid w:val="5F476689"/>
    <w:rsid w:val="617479DB"/>
    <w:rsid w:val="68EF22DC"/>
    <w:rsid w:val="6A917C0F"/>
    <w:rsid w:val="73DC9E90"/>
    <w:rsid w:val="7401089C"/>
    <w:rsid w:val="764518CF"/>
    <w:rsid w:val="76A7666D"/>
    <w:rsid w:val="7738A95E"/>
    <w:rsid w:val="7925B376"/>
    <w:rsid w:val="79DF072F"/>
    <w:rsid w:val="7B7AD790"/>
    <w:rsid w:val="7CC0DD0E"/>
    <w:rsid w:val="7DA7EAE2"/>
    <w:rsid w:val="7DAFB0BB"/>
    <w:rsid w:val="7E3E81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13272"/>
  <w15:chartTrackingRefBased/>
  <w15:docId w15:val="{BE40CCE4-D631-4DDD-A150-95C4CE43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AD6"/>
  </w:style>
  <w:style w:type="paragraph" w:styleId="Footer">
    <w:name w:val="footer"/>
    <w:basedOn w:val="Normal"/>
    <w:link w:val="FooterChar"/>
    <w:uiPriority w:val="99"/>
    <w:unhideWhenUsed/>
    <w:rsid w:val="009E7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AD6"/>
  </w:style>
  <w:style w:type="paragraph" w:styleId="BalloonText">
    <w:name w:val="Balloon Text"/>
    <w:basedOn w:val="Normal"/>
    <w:link w:val="BalloonTextChar"/>
    <w:uiPriority w:val="99"/>
    <w:semiHidden/>
    <w:unhideWhenUsed/>
    <w:rsid w:val="00A12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EE4"/>
    <w:rPr>
      <w:rFonts w:ascii="Segoe UI" w:hAnsi="Segoe UI" w:cs="Segoe UI"/>
      <w:sz w:val="18"/>
      <w:szCs w:val="18"/>
    </w:rPr>
  </w:style>
  <w:style w:type="character" w:styleId="CommentReference">
    <w:name w:val="annotation reference"/>
    <w:basedOn w:val="DefaultParagraphFont"/>
    <w:uiPriority w:val="99"/>
    <w:semiHidden/>
    <w:unhideWhenUsed/>
    <w:rsid w:val="00550ECB"/>
    <w:rPr>
      <w:sz w:val="16"/>
      <w:szCs w:val="16"/>
    </w:rPr>
  </w:style>
  <w:style w:type="paragraph" w:styleId="CommentText">
    <w:name w:val="annotation text"/>
    <w:basedOn w:val="Normal"/>
    <w:link w:val="CommentTextChar"/>
    <w:uiPriority w:val="99"/>
    <w:unhideWhenUsed/>
    <w:rsid w:val="00550ECB"/>
    <w:pPr>
      <w:spacing w:line="240" w:lineRule="auto"/>
    </w:pPr>
    <w:rPr>
      <w:sz w:val="20"/>
      <w:szCs w:val="20"/>
    </w:rPr>
  </w:style>
  <w:style w:type="character" w:customStyle="1" w:styleId="CommentTextChar">
    <w:name w:val="Comment Text Char"/>
    <w:basedOn w:val="DefaultParagraphFont"/>
    <w:link w:val="CommentText"/>
    <w:uiPriority w:val="99"/>
    <w:rsid w:val="00550ECB"/>
    <w:rPr>
      <w:sz w:val="20"/>
      <w:szCs w:val="20"/>
    </w:rPr>
  </w:style>
  <w:style w:type="paragraph" w:styleId="CommentSubject">
    <w:name w:val="annotation subject"/>
    <w:basedOn w:val="CommentText"/>
    <w:next w:val="CommentText"/>
    <w:link w:val="CommentSubjectChar"/>
    <w:uiPriority w:val="99"/>
    <w:semiHidden/>
    <w:unhideWhenUsed/>
    <w:rsid w:val="00550ECB"/>
    <w:rPr>
      <w:b/>
      <w:bCs/>
    </w:rPr>
  </w:style>
  <w:style w:type="character" w:customStyle="1" w:styleId="CommentSubjectChar">
    <w:name w:val="Comment Subject Char"/>
    <w:basedOn w:val="CommentTextChar"/>
    <w:link w:val="CommentSubject"/>
    <w:uiPriority w:val="99"/>
    <w:semiHidden/>
    <w:rsid w:val="00550ECB"/>
    <w:rPr>
      <w:b/>
      <w:bCs/>
      <w:sz w:val="20"/>
      <w:szCs w:val="20"/>
    </w:rPr>
  </w:style>
  <w:style w:type="character" w:customStyle="1" w:styleId="ListParagraphChar">
    <w:name w:val="List Paragraph Char"/>
    <w:aliases w:val="Recommendation Char,List Paragraph1 Char,List Paragraph11 Char,List Paragraph2 Char,List Bullet Cab Char,Bulletr List Paragraph Char,FooterText Char,L Char,List Paragraph21 Char,Listeafsnit1 Char,Paragraphe de liste1 Char,列出段 Char"/>
    <w:link w:val="ListParagraph"/>
    <w:uiPriority w:val="34"/>
    <w:qFormat/>
    <w:locked/>
    <w:rsid w:val="002D2F6F"/>
    <w:rPr>
      <w:rFonts w:ascii="Arial" w:hAnsi="Arial" w:cs="Arial"/>
    </w:rPr>
  </w:style>
  <w:style w:type="paragraph" w:styleId="ListParagraph">
    <w:name w:val="List Paragraph"/>
    <w:aliases w:val="Recommendation,List Paragraph1,List Paragraph11,List Paragraph2,List Bullet Cab,Bulletr List Paragraph,FooterText,L,List Paragraph21,Listeafsnit1,Paragraphe de liste1,Parágrafo da Lista1,Párrafo de lista1,bullet point list,列出段"/>
    <w:basedOn w:val="Normal"/>
    <w:link w:val="ListParagraphChar"/>
    <w:uiPriority w:val="34"/>
    <w:qFormat/>
    <w:rsid w:val="002D2F6F"/>
    <w:pPr>
      <w:spacing w:after="200" w:line="360" w:lineRule="auto"/>
      <w:ind w:left="720"/>
      <w:contextualSpacing/>
    </w:pPr>
    <w:rPr>
      <w:rFonts w:ascii="Arial" w:hAnsi="Arial" w:cs="Arial"/>
    </w:rPr>
  </w:style>
  <w:style w:type="character" w:styleId="Hyperlink">
    <w:name w:val="Hyperlink"/>
    <w:basedOn w:val="DefaultParagraphFont"/>
    <w:uiPriority w:val="99"/>
    <w:unhideWhenUsed/>
    <w:rsid w:val="00DC7CE9"/>
    <w:rPr>
      <w:color w:val="0563C1" w:themeColor="hyperlink"/>
      <w:u w:val="single"/>
    </w:rPr>
  </w:style>
  <w:style w:type="character" w:styleId="UnresolvedMention">
    <w:name w:val="Unresolved Mention"/>
    <w:basedOn w:val="DefaultParagraphFont"/>
    <w:uiPriority w:val="99"/>
    <w:semiHidden/>
    <w:unhideWhenUsed/>
    <w:rsid w:val="00DC7CE9"/>
    <w:rPr>
      <w:color w:val="605E5C"/>
      <w:shd w:val="clear" w:color="auto" w:fill="E1DFDD"/>
    </w:rPr>
  </w:style>
  <w:style w:type="character" w:styleId="FollowedHyperlink">
    <w:name w:val="FollowedHyperlink"/>
    <w:basedOn w:val="DefaultParagraphFont"/>
    <w:uiPriority w:val="99"/>
    <w:semiHidden/>
    <w:unhideWhenUsed/>
    <w:rsid w:val="00E961D5"/>
    <w:rPr>
      <w:color w:val="954F72" w:themeColor="followedHyperlink"/>
      <w:u w:val="single"/>
    </w:rPr>
  </w:style>
  <w:style w:type="character" w:styleId="Mention">
    <w:name w:val="Mention"/>
    <w:basedOn w:val="DefaultParagraphFont"/>
    <w:uiPriority w:val="99"/>
    <w:unhideWhenUsed/>
    <w:rsid w:val="008D2963"/>
    <w:rPr>
      <w:color w:val="2B579A"/>
      <w:shd w:val="clear" w:color="auto" w:fill="E1DFDD"/>
    </w:rPr>
  </w:style>
  <w:style w:type="character" w:customStyle="1" w:styleId="normaltextrun">
    <w:name w:val="normaltextrun"/>
    <w:basedOn w:val="DefaultParagraphFont"/>
    <w:rsid w:val="00383405"/>
  </w:style>
  <w:style w:type="character" w:customStyle="1" w:styleId="cf01">
    <w:name w:val="cf01"/>
    <w:basedOn w:val="DefaultParagraphFont"/>
    <w:rsid w:val="00FD4FC8"/>
    <w:rPr>
      <w:rFonts w:ascii="Segoe UI" w:hAnsi="Segoe UI" w:cs="Segoe UI" w:hint="default"/>
      <w:sz w:val="18"/>
      <w:szCs w:val="18"/>
    </w:rPr>
  </w:style>
  <w:style w:type="paragraph" w:styleId="FootnoteText">
    <w:name w:val="footnote text"/>
    <w:basedOn w:val="Normal"/>
    <w:link w:val="FootnoteTextChar"/>
    <w:uiPriority w:val="99"/>
    <w:semiHidden/>
    <w:unhideWhenUsed/>
    <w:rsid w:val="002316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16F8"/>
    <w:rPr>
      <w:sz w:val="20"/>
      <w:szCs w:val="20"/>
    </w:rPr>
  </w:style>
  <w:style w:type="character" w:styleId="FootnoteReference">
    <w:name w:val="footnote reference"/>
    <w:basedOn w:val="DefaultParagraphFont"/>
    <w:uiPriority w:val="99"/>
    <w:semiHidden/>
    <w:unhideWhenUsed/>
    <w:rsid w:val="002316F8"/>
    <w:rPr>
      <w:vertAlign w:val="superscript"/>
    </w:rPr>
  </w:style>
  <w:style w:type="paragraph" w:styleId="Revision">
    <w:name w:val="Revision"/>
    <w:hidden/>
    <w:uiPriority w:val="99"/>
    <w:semiHidden/>
    <w:rsid w:val="007925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4777">
      <w:bodyDiv w:val="1"/>
      <w:marLeft w:val="0"/>
      <w:marRight w:val="0"/>
      <w:marTop w:val="0"/>
      <w:marBottom w:val="0"/>
      <w:divBdr>
        <w:top w:val="none" w:sz="0" w:space="0" w:color="auto"/>
        <w:left w:val="none" w:sz="0" w:space="0" w:color="auto"/>
        <w:bottom w:val="none" w:sz="0" w:space="0" w:color="auto"/>
        <w:right w:val="none" w:sz="0" w:space="0" w:color="auto"/>
      </w:divBdr>
    </w:div>
    <w:div w:id="193443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9/05/relationships/documenttasks" Target="documenttasks/documenttask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2B1F2888-B068-4FDA-AA89-70BB76B30875}">
    <t:Anchor>
      <t:Comment id="612696636"/>
    </t:Anchor>
    <t:History>
      <t:Event id="{AA82CE88-6D66-4273-B417-E2644EEBA2B5}" time="2023-11-27T03:45:01.58Z">
        <t:Attribution userId="S::priya.prakash@dewr.gov.au::d520bd49-449e-42fb-b6d7-6f80171576f5" userProvider="AD" userName="PRAKASH,Priya"/>
        <t:Anchor>
          <t:Comment id="612696636"/>
        </t:Anchor>
        <t:Create/>
      </t:Event>
      <t:Event id="{4C73C693-476A-4F3B-AAEF-DD3B6E1CDB66}" time="2023-11-27T03:45:01.58Z">
        <t:Attribution userId="S::priya.prakash@dewr.gov.au::d520bd49-449e-42fb-b6d7-6f80171576f5" userProvider="AD" userName="PRAKASH,Priya"/>
        <t:Anchor>
          <t:Comment id="612696636"/>
        </t:Anchor>
        <t:Assign userId="S::Renee.Henderson@dewr.gov.au::84b6dab7-4456-4454-9b96-0d19b7df7388" userProvider="AD" userName="HENDERSON,Renee"/>
      </t:Event>
      <t:Event id="{07FE71E6-B9EE-4F86-A488-3104F9C8F463}" time="2023-11-27T03:45:01.58Z">
        <t:Attribution userId="S::priya.prakash@dewr.gov.au::d520bd49-449e-42fb-b6d7-6f80171576f5" userProvider="AD" userName="PRAKASH,Priya"/>
        <t:Anchor>
          <t:Comment id="612696636"/>
        </t:Anchor>
        <t:SetTitle title="@HENDERSON,Renee Add a short one paragraph summary of the Board's discussion of the deep dives, just listing out the main themes that came out of each discussion and relevant action items. You can also add it in the above two paragraphs instead."/>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34E19248F4334193EC77D726A33E53" ma:contentTypeVersion="17" ma:contentTypeDescription="Create a new document." ma:contentTypeScope="" ma:versionID="847653bd684c3a4ce44dcd6d11a67bfb">
  <xsd:schema xmlns:xsd="http://www.w3.org/2001/XMLSchema" xmlns:xs="http://www.w3.org/2001/XMLSchema" xmlns:p="http://schemas.microsoft.com/office/2006/metadata/properties" xmlns:ns2="9b532251-204b-4a29-8811-d608b08cd416" xmlns:ns3="1bfd6442-5577-4478-b099-314743dc72bd" targetNamespace="http://schemas.microsoft.com/office/2006/metadata/properties" ma:root="true" ma:fieldsID="802eded0b72763c461ef92af902d9b46" ns2:_="" ns3:_="">
    <xsd:import namespace="9b532251-204b-4a29-8811-d608b08cd416"/>
    <xsd:import namespace="1bfd6442-5577-4478-b099-314743dc72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532251-204b-4a29-8811-d608b08cd4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fd6442-5577-4478-b099-314743dc72b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7a1d89d-dbf0-4978-8382-cf104196e266}" ma:internalName="TaxCatchAll" ma:showField="CatchAllData" ma:web="1bfd6442-5577-4478-b099-314743dc72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bfd6442-5577-4478-b099-314743dc72bd" xsi:nil="true"/>
    <lcf76f155ced4ddcb4097134ff3c332f xmlns="9b532251-204b-4a29-8811-d608b08cd41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0EFA476-2B83-45AC-9072-DA9507536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532251-204b-4a29-8811-d608b08cd416"/>
    <ds:schemaRef ds:uri="1bfd6442-5577-4478-b099-314743dc72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A69394-4424-4487-9E5E-3B48FD2C2715}">
  <ds:schemaRefs>
    <ds:schemaRef ds:uri="http://schemas.openxmlformats.org/officeDocument/2006/bibliography"/>
  </ds:schemaRefs>
</ds:datastoreItem>
</file>

<file path=customXml/itemProps3.xml><?xml version="1.0" encoding="utf-8"?>
<ds:datastoreItem xmlns:ds="http://schemas.openxmlformats.org/officeDocument/2006/customXml" ds:itemID="{58C6DECB-E6A0-4B15-97F4-40A41D7F4A47}">
  <ds:schemaRefs>
    <ds:schemaRef ds:uri="http://schemas.microsoft.com/sharepoint/v3/contenttype/forms"/>
  </ds:schemaRefs>
</ds:datastoreItem>
</file>

<file path=customXml/itemProps4.xml><?xml version="1.0" encoding="utf-8"?>
<ds:datastoreItem xmlns:ds="http://schemas.openxmlformats.org/officeDocument/2006/customXml" ds:itemID="{790910DC-E89B-4BAB-9AD6-328998D6F65A}">
  <ds:schemaRefs>
    <ds:schemaRef ds:uri="http://schemas.microsoft.com/office/2006/metadata/properties"/>
    <ds:schemaRef ds:uri="http://schemas.microsoft.com/office/infopath/2007/PartnerControls"/>
    <ds:schemaRef ds:uri="1bfd6442-5577-4478-b099-314743dc72bd"/>
    <ds:schemaRef ds:uri="9b532251-204b-4a29-8811-d608b08cd416"/>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Links>
    <vt:vector size="6" baseType="variant">
      <vt:variant>
        <vt:i4>720930</vt:i4>
      </vt:variant>
      <vt:variant>
        <vt:i4>0</vt:i4>
      </vt:variant>
      <vt:variant>
        <vt:i4>0</vt:i4>
      </vt:variant>
      <vt:variant>
        <vt:i4>5</vt:i4>
      </vt:variant>
      <vt:variant>
        <vt:lpwstr>mailto:Priya.Prakash@dewr.gov.au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LARKHAM,Bree</dc:creator>
  <cp:keywords/>
  <dc:description/>
  <cp:lastModifiedBy>PLUMMER,Julie</cp:lastModifiedBy>
  <cp:revision>10</cp:revision>
  <cp:lastPrinted>2021-11-05T17:41:00Z</cp:lastPrinted>
  <dcterms:created xsi:type="dcterms:W3CDTF">2023-12-05T00:19:00Z</dcterms:created>
  <dcterms:modified xsi:type="dcterms:W3CDTF">2024-01-15T02:53:00Z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2022-07-27T05:29:00Z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6d84b4bb-8b6d-4796-9b18-a017bf490ef5</vt:lpwstr>
  </property>
  <property fmtid="{D5CDD505-2E9C-101B-9397-08002B2CF9AE}" pid="8" name="MSIP_Label_79d889eb-932f-4752-8739-64d25806ef64_ContentBits">
    <vt:lpwstr>0</vt:lpwstr>
  </property>
  <property fmtid="{D5CDD505-2E9C-101B-9397-08002B2CF9AE}" pid="9" name="ContentTypeId">
    <vt:lpwstr>0x010100E334E19248F4334193EC77D726A33E53</vt:lpwstr>
  </property>
  <property fmtid="{D5CDD505-2E9C-101B-9397-08002B2CF9AE}" pid="10" name="MediaServiceImageTags">
    <vt:lpwstr/>
  </property>
</Properties>
</file>