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C7F40" w14:textId="53A28177" w:rsidR="006E4001" w:rsidRDefault="006E4001"/>
    <w:p w14:paraId="4B7D5E7F" w14:textId="77777777" w:rsidR="00544B9B" w:rsidRPr="00985D90" w:rsidRDefault="00777CA3" w:rsidP="00985D90">
      <w:pPr>
        <w:pStyle w:val="Heading1"/>
      </w:pPr>
      <w:r w:rsidRPr="00985D90">
        <w:t xml:space="preserve">National Careers Institute </w:t>
      </w:r>
      <w:r w:rsidRPr="00985D90">
        <w:rPr>
          <w:b/>
          <w:bCs/>
        </w:rPr>
        <w:t>Advisory Board</w:t>
      </w:r>
      <w:r w:rsidRPr="00985D90">
        <w:t xml:space="preserve"> Communiqué</w:t>
      </w:r>
    </w:p>
    <w:p w14:paraId="10BDB31E" w14:textId="245E29FC" w:rsidR="005F7AD1" w:rsidRPr="00544B9B" w:rsidRDefault="00117AD1" w:rsidP="00544B9B">
      <w:pPr>
        <w:spacing w:after="0" w:line="247" w:lineRule="auto"/>
        <w:rPr>
          <w:rFonts w:ascii="Arial" w:hAnsi="Arial" w:cs="Arial"/>
          <w:sz w:val="32"/>
          <w:szCs w:val="32"/>
        </w:rPr>
      </w:pPr>
      <w:r>
        <w:t xml:space="preserve">The National Careers Institute (NCI) Advisory Board </w:t>
      </w:r>
      <w:r w:rsidR="00D778D3">
        <w:t xml:space="preserve">(the Board) </w:t>
      </w:r>
      <w:r>
        <w:t xml:space="preserve">meeting was held </w:t>
      </w:r>
      <w:r w:rsidR="00E84CC9">
        <w:t>virtually</w:t>
      </w:r>
      <w:r>
        <w:t xml:space="preserve"> on </w:t>
      </w:r>
      <w:r w:rsidR="00403311">
        <w:t>Friday</w:t>
      </w:r>
      <w:r w:rsidR="0086151B">
        <w:t xml:space="preserve"> </w:t>
      </w:r>
      <w:r w:rsidR="005E2CE8">
        <w:t>7 June</w:t>
      </w:r>
      <w:r w:rsidR="00E84CC9">
        <w:t xml:space="preserve"> 2024</w:t>
      </w:r>
      <w:r>
        <w:t>.</w:t>
      </w:r>
      <w:r w:rsidR="005E2CE8">
        <w:t xml:space="preserve"> </w:t>
      </w:r>
      <w:r w:rsidRPr="293CB61D">
        <w:rPr>
          <w:rFonts w:eastAsia="Calibri"/>
        </w:rPr>
        <w:t>At the meeting:</w:t>
      </w:r>
    </w:p>
    <w:p w14:paraId="56A51C1A" w14:textId="061CBA90" w:rsidR="00805ECE" w:rsidRPr="00AB1E53" w:rsidRDefault="00805ECE" w:rsidP="00544B9B">
      <w:pPr>
        <w:pStyle w:val="ListParagraph"/>
        <w:numPr>
          <w:ilvl w:val="0"/>
          <w:numId w:val="2"/>
        </w:numPr>
        <w:spacing w:before="240" w:after="0" w:line="240" w:lineRule="auto"/>
        <w:rPr>
          <w:rFonts w:asciiTheme="minorHAnsi" w:hAnsiTheme="minorHAnsi" w:cstheme="minorBidi"/>
        </w:rPr>
      </w:pPr>
      <w:r w:rsidRPr="63AF1CAA">
        <w:rPr>
          <w:rFonts w:asciiTheme="minorHAnsi" w:eastAsiaTheme="minorEastAsia" w:hAnsiTheme="minorHAnsi" w:cstheme="minorBidi"/>
        </w:rPr>
        <w:t xml:space="preserve">The Board </w:t>
      </w:r>
      <w:r w:rsidR="00EE54ED">
        <w:rPr>
          <w:rFonts w:asciiTheme="minorHAnsi" w:eastAsiaTheme="minorEastAsia" w:hAnsiTheme="minorHAnsi" w:cstheme="minorBidi"/>
        </w:rPr>
        <w:t xml:space="preserve">discussed </w:t>
      </w:r>
      <w:r w:rsidR="00741E8B">
        <w:rPr>
          <w:rFonts w:asciiTheme="minorHAnsi" w:hAnsiTheme="minorHAnsi" w:cstheme="minorBidi"/>
        </w:rPr>
        <w:t>items from</w:t>
      </w:r>
      <w:r w:rsidR="000F790C">
        <w:rPr>
          <w:rFonts w:asciiTheme="minorHAnsi" w:hAnsiTheme="minorHAnsi" w:cstheme="minorBidi"/>
        </w:rPr>
        <w:t xml:space="preserve"> the</w:t>
      </w:r>
      <w:r w:rsidRPr="63AF1CAA">
        <w:rPr>
          <w:rFonts w:asciiTheme="minorHAnsi" w:hAnsiTheme="minorHAnsi" w:cstheme="minorBidi"/>
        </w:rPr>
        <w:t xml:space="preserve"> NCI Executive Director </w:t>
      </w:r>
      <w:r w:rsidR="000F790C">
        <w:rPr>
          <w:rFonts w:asciiTheme="minorHAnsi" w:hAnsiTheme="minorHAnsi" w:cstheme="minorBidi"/>
        </w:rPr>
        <w:t>update</w:t>
      </w:r>
      <w:r w:rsidR="00D5134A">
        <w:rPr>
          <w:rFonts w:asciiTheme="minorHAnsi" w:hAnsiTheme="minorHAnsi" w:cstheme="minorBidi"/>
        </w:rPr>
        <w:t>,</w:t>
      </w:r>
      <w:r w:rsidRPr="63AF1CAA">
        <w:rPr>
          <w:rFonts w:asciiTheme="minorHAnsi" w:hAnsiTheme="minorHAnsi" w:cstheme="minorBidi"/>
        </w:rPr>
        <w:t xml:space="preserve"> including</w:t>
      </w:r>
      <w:r w:rsidR="0033696F">
        <w:rPr>
          <w:rFonts w:asciiTheme="minorHAnsi" w:hAnsiTheme="minorHAnsi" w:cstheme="minorBidi"/>
        </w:rPr>
        <w:t xml:space="preserve"> work underway</w:t>
      </w:r>
      <w:r w:rsidR="003C671F">
        <w:rPr>
          <w:rFonts w:asciiTheme="minorHAnsi" w:hAnsiTheme="minorHAnsi" w:cstheme="minorBidi"/>
        </w:rPr>
        <w:t xml:space="preserve"> on</w:t>
      </w:r>
      <w:r w:rsidRPr="63AF1CAA">
        <w:rPr>
          <w:rFonts w:asciiTheme="minorHAnsi" w:hAnsiTheme="minorHAnsi" w:cstheme="minorBidi"/>
        </w:rPr>
        <w:t xml:space="preserve"> </w:t>
      </w:r>
      <w:r w:rsidR="00B04290">
        <w:rPr>
          <w:rFonts w:asciiTheme="minorHAnsi" w:hAnsiTheme="minorHAnsi" w:cstheme="minorBidi"/>
        </w:rPr>
        <w:t>the</w:t>
      </w:r>
      <w:r w:rsidR="00864EE3">
        <w:rPr>
          <w:rFonts w:asciiTheme="minorHAnsi" w:hAnsiTheme="minorHAnsi" w:cstheme="minorBidi"/>
        </w:rPr>
        <w:t xml:space="preserve"> whole of</w:t>
      </w:r>
      <w:r w:rsidR="00B04290">
        <w:rPr>
          <w:rFonts w:asciiTheme="minorHAnsi" w:hAnsiTheme="minorHAnsi" w:cstheme="minorBidi"/>
        </w:rPr>
        <w:t xml:space="preserve"> </w:t>
      </w:r>
      <w:r w:rsidR="00864EE3">
        <w:rPr>
          <w:rFonts w:asciiTheme="minorHAnsi" w:hAnsiTheme="minorHAnsi" w:cstheme="minorBidi"/>
        </w:rPr>
        <w:t xml:space="preserve">Government </w:t>
      </w:r>
      <w:r w:rsidR="008C5BEC">
        <w:rPr>
          <w:rFonts w:asciiTheme="minorHAnsi" w:hAnsiTheme="minorHAnsi" w:cstheme="minorBidi"/>
        </w:rPr>
        <w:t xml:space="preserve">response </w:t>
      </w:r>
      <w:r w:rsidR="00864EE3">
        <w:rPr>
          <w:rFonts w:asciiTheme="minorHAnsi" w:hAnsiTheme="minorHAnsi" w:cstheme="minorBidi"/>
        </w:rPr>
        <w:t>to</w:t>
      </w:r>
      <w:r w:rsidR="008C5BEC">
        <w:rPr>
          <w:rFonts w:asciiTheme="minorHAnsi" w:hAnsiTheme="minorHAnsi" w:cstheme="minorBidi"/>
        </w:rPr>
        <w:t xml:space="preserve"> the</w:t>
      </w:r>
      <w:r w:rsidR="00A944DB">
        <w:rPr>
          <w:rFonts w:asciiTheme="minorHAnsi" w:hAnsiTheme="minorHAnsi" w:cstheme="minorBidi"/>
        </w:rPr>
        <w:t xml:space="preserve"> </w:t>
      </w:r>
      <w:r w:rsidR="00CC1D55" w:rsidRPr="00CC1D55">
        <w:rPr>
          <w:rFonts w:asciiTheme="minorHAnsi" w:hAnsiTheme="minorHAnsi" w:cstheme="minorBidi"/>
        </w:rPr>
        <w:t>House of Representatives Inquiry into the Perceptions and Status of Vocational Education and Training</w:t>
      </w:r>
      <w:r w:rsidR="00963C50">
        <w:rPr>
          <w:rFonts w:asciiTheme="minorHAnsi" w:hAnsiTheme="minorHAnsi" w:cstheme="minorBidi"/>
        </w:rPr>
        <w:t xml:space="preserve"> (VET)</w:t>
      </w:r>
      <w:r w:rsidR="00473E19">
        <w:rPr>
          <w:rFonts w:asciiTheme="minorHAnsi" w:hAnsiTheme="minorHAnsi" w:cstheme="minorBidi"/>
        </w:rPr>
        <w:t>.</w:t>
      </w:r>
    </w:p>
    <w:p w14:paraId="35FAA423" w14:textId="34150FDF" w:rsidR="007852E6" w:rsidRPr="00727CD2" w:rsidRDefault="007852E6" w:rsidP="007852E6">
      <w:pPr>
        <w:pStyle w:val="ListParagraph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 w:rsidRPr="63AF1CAA">
        <w:rPr>
          <w:rFonts w:asciiTheme="minorHAnsi" w:hAnsiTheme="minorHAnsi" w:cstheme="minorBidi"/>
        </w:rPr>
        <w:t>The Board was briefed on</w:t>
      </w:r>
      <w:r w:rsidR="00403D3A">
        <w:rPr>
          <w:rFonts w:asciiTheme="minorHAnsi" w:hAnsiTheme="minorHAnsi" w:cstheme="minorBidi"/>
        </w:rPr>
        <w:t xml:space="preserve"> </w:t>
      </w:r>
      <w:r w:rsidR="00403D3A" w:rsidRPr="00B35D7E">
        <w:rPr>
          <w:rFonts w:asciiTheme="minorHAnsi" w:eastAsia="Calibri" w:hAnsiTheme="minorHAnsi" w:cstheme="minorHAnsi"/>
        </w:rPr>
        <w:t xml:space="preserve">key themes </w:t>
      </w:r>
      <w:r w:rsidR="003713A1">
        <w:rPr>
          <w:rFonts w:asciiTheme="minorHAnsi" w:eastAsia="Calibri" w:hAnsiTheme="minorHAnsi" w:cstheme="minorHAnsi"/>
        </w:rPr>
        <w:t>from</w:t>
      </w:r>
      <w:r w:rsidR="00403D3A" w:rsidRPr="00B35D7E">
        <w:rPr>
          <w:rFonts w:asciiTheme="minorHAnsi" w:eastAsia="Calibri" w:hAnsiTheme="minorHAnsi" w:cstheme="minorHAnsi"/>
        </w:rPr>
        <w:t xml:space="preserve"> the Universities Accord</w:t>
      </w:r>
      <w:r w:rsidR="00403D3A">
        <w:rPr>
          <w:rFonts w:asciiTheme="minorHAnsi" w:eastAsia="Calibri" w:hAnsiTheme="minorHAnsi" w:cstheme="minorHAnsi"/>
        </w:rPr>
        <w:t>;</w:t>
      </w:r>
      <w:r w:rsidR="00403D3A" w:rsidRPr="00B35D7E">
        <w:rPr>
          <w:rFonts w:asciiTheme="minorHAnsi" w:eastAsia="Calibri" w:hAnsiTheme="minorHAnsi" w:cstheme="minorHAnsi"/>
        </w:rPr>
        <w:t xml:space="preserve"> the House of Representatives Inquiry</w:t>
      </w:r>
      <w:r w:rsidR="00403D3A">
        <w:rPr>
          <w:rFonts w:asciiTheme="minorHAnsi" w:eastAsia="Calibri" w:hAnsiTheme="minorHAnsi" w:cstheme="minorHAnsi"/>
        </w:rPr>
        <w:t>;</w:t>
      </w:r>
      <w:r w:rsidR="003713A1">
        <w:rPr>
          <w:rFonts w:asciiTheme="minorHAnsi" w:eastAsia="Calibri" w:hAnsiTheme="minorHAnsi" w:cstheme="minorHAnsi"/>
        </w:rPr>
        <w:t xml:space="preserve"> and</w:t>
      </w:r>
      <w:r w:rsidR="00403D3A" w:rsidRPr="00B35D7E">
        <w:rPr>
          <w:rFonts w:asciiTheme="minorHAnsi" w:eastAsia="Calibri" w:hAnsiTheme="minorHAnsi" w:cstheme="minorHAnsi"/>
        </w:rPr>
        <w:t xml:space="preserve"> the Employment White paper</w:t>
      </w:r>
      <w:r w:rsidRPr="63AF1CAA">
        <w:rPr>
          <w:rFonts w:asciiTheme="minorHAnsi" w:hAnsiTheme="minorHAnsi" w:cstheme="minorBidi"/>
        </w:rPr>
        <w:t xml:space="preserve">. The Board discussed </w:t>
      </w:r>
      <w:r w:rsidR="00F0660D">
        <w:rPr>
          <w:rFonts w:asciiTheme="minorHAnsi" w:hAnsiTheme="minorHAnsi" w:cstheme="minorBidi"/>
        </w:rPr>
        <w:t xml:space="preserve">the </w:t>
      </w:r>
      <w:r w:rsidR="001176F1">
        <w:rPr>
          <w:rFonts w:asciiTheme="minorHAnsi" w:hAnsiTheme="minorHAnsi" w:cstheme="minorBidi"/>
        </w:rPr>
        <w:t xml:space="preserve">future role </w:t>
      </w:r>
      <w:r w:rsidR="000E0292">
        <w:rPr>
          <w:rFonts w:asciiTheme="minorHAnsi" w:hAnsiTheme="minorHAnsi" w:cstheme="minorBidi"/>
        </w:rPr>
        <w:t xml:space="preserve">of the </w:t>
      </w:r>
      <w:r w:rsidR="00F0660D">
        <w:rPr>
          <w:rFonts w:asciiTheme="minorHAnsi" w:hAnsiTheme="minorHAnsi" w:cstheme="minorBidi"/>
        </w:rPr>
        <w:t xml:space="preserve">NCI </w:t>
      </w:r>
      <w:proofErr w:type="gramStart"/>
      <w:r w:rsidR="000E0292">
        <w:rPr>
          <w:rFonts w:asciiTheme="minorHAnsi" w:hAnsiTheme="minorHAnsi" w:cstheme="minorBidi"/>
        </w:rPr>
        <w:t>in light of</w:t>
      </w:r>
      <w:proofErr w:type="gramEnd"/>
      <w:r w:rsidR="000E0292">
        <w:rPr>
          <w:rFonts w:asciiTheme="minorHAnsi" w:hAnsiTheme="minorHAnsi" w:cstheme="minorBidi"/>
        </w:rPr>
        <w:t xml:space="preserve"> </w:t>
      </w:r>
      <w:r w:rsidR="0059056E">
        <w:rPr>
          <w:rFonts w:asciiTheme="minorHAnsi" w:hAnsiTheme="minorHAnsi" w:cstheme="minorBidi"/>
        </w:rPr>
        <w:t>the career recommendations in these reports.</w:t>
      </w:r>
      <w:r w:rsidR="00352AC0">
        <w:rPr>
          <w:rFonts w:asciiTheme="minorHAnsi" w:eastAsia="Calibri" w:hAnsiTheme="minorHAnsi" w:cstheme="minorHAnsi"/>
        </w:rPr>
        <w:t xml:space="preserve"> </w:t>
      </w:r>
    </w:p>
    <w:p w14:paraId="62E9F306" w14:textId="429DB8DD" w:rsidR="00832543" w:rsidRPr="009B7075" w:rsidRDefault="00832543" w:rsidP="00832543">
      <w:pPr>
        <w:pStyle w:val="ListParagraph"/>
        <w:numPr>
          <w:ilvl w:val="0"/>
          <w:numId w:val="2"/>
        </w:numPr>
        <w:spacing w:before="240" w:line="240" w:lineRule="auto"/>
        <w:rPr>
          <w:rFonts w:asciiTheme="minorHAnsi" w:hAnsiTheme="minorHAnsi" w:cstheme="minorBidi"/>
        </w:rPr>
      </w:pPr>
      <w:r w:rsidRPr="63AF1CAA">
        <w:rPr>
          <w:rFonts w:asciiTheme="minorHAnsi" w:hAnsiTheme="minorHAnsi" w:cstheme="minorBidi"/>
        </w:rPr>
        <w:t xml:space="preserve">The Board was briefed on </w:t>
      </w:r>
      <w:r>
        <w:rPr>
          <w:rFonts w:asciiTheme="minorHAnsi" w:hAnsiTheme="minorHAnsi" w:cstheme="minorBidi"/>
        </w:rPr>
        <w:t>budget outcomes and next steps for the NCI</w:t>
      </w:r>
      <w:r w:rsidRPr="00F23713">
        <w:rPr>
          <w:rFonts w:asciiTheme="minorHAnsi" w:hAnsiTheme="minorHAnsi" w:cstheme="minorBidi"/>
        </w:rPr>
        <w:t>.</w:t>
      </w:r>
      <w:r w:rsidRPr="63AF1CAA">
        <w:rPr>
          <w:rFonts w:asciiTheme="minorHAnsi" w:hAnsiTheme="minorHAnsi" w:cstheme="minorBidi"/>
        </w:rPr>
        <w:t xml:space="preserve"> The Board </w:t>
      </w:r>
      <w:r w:rsidR="004B72EE">
        <w:rPr>
          <w:rFonts w:asciiTheme="minorHAnsi" w:hAnsiTheme="minorHAnsi" w:cstheme="minorBidi"/>
        </w:rPr>
        <w:t>discussed</w:t>
      </w:r>
      <w:r w:rsidRPr="63AF1CAA">
        <w:rPr>
          <w:rFonts w:asciiTheme="minorHAnsi" w:hAnsiTheme="minorHAnsi" w:cstheme="minorBidi"/>
        </w:rPr>
        <w:t xml:space="preserve"> th</w:t>
      </w:r>
      <w:r w:rsidR="00BB5731">
        <w:rPr>
          <w:rFonts w:asciiTheme="minorHAnsi" w:hAnsiTheme="minorHAnsi" w:cstheme="minorBidi"/>
        </w:rPr>
        <w:t>e</w:t>
      </w:r>
      <w:r w:rsidRPr="63AF1CAA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>NCI</w:t>
      </w:r>
      <w:r w:rsidR="00BB5731">
        <w:rPr>
          <w:rFonts w:asciiTheme="minorHAnsi" w:hAnsiTheme="minorHAnsi" w:cstheme="minorBidi"/>
        </w:rPr>
        <w:t xml:space="preserve">’s </w:t>
      </w:r>
      <w:r>
        <w:rPr>
          <w:rFonts w:asciiTheme="minorHAnsi" w:hAnsiTheme="minorHAnsi" w:cstheme="minorBidi"/>
        </w:rPr>
        <w:t>role in providing trusted careers information to individuals and influencers, in lifting career aspirations and building parity of esteem between V</w:t>
      </w:r>
      <w:r w:rsidR="00AA52FC">
        <w:rPr>
          <w:rFonts w:asciiTheme="minorHAnsi" w:hAnsiTheme="minorHAnsi" w:cstheme="minorBidi"/>
        </w:rPr>
        <w:t xml:space="preserve">ocational </w:t>
      </w:r>
      <w:r>
        <w:rPr>
          <w:rFonts w:asciiTheme="minorHAnsi" w:hAnsiTheme="minorHAnsi" w:cstheme="minorBidi"/>
        </w:rPr>
        <w:t>E</w:t>
      </w:r>
      <w:r w:rsidR="00AA52FC">
        <w:rPr>
          <w:rFonts w:asciiTheme="minorHAnsi" w:hAnsiTheme="minorHAnsi" w:cstheme="minorBidi"/>
        </w:rPr>
        <w:t xml:space="preserve">ducation and </w:t>
      </w:r>
      <w:r>
        <w:rPr>
          <w:rFonts w:asciiTheme="minorHAnsi" w:hAnsiTheme="minorHAnsi" w:cstheme="minorBidi"/>
        </w:rPr>
        <w:t>T</w:t>
      </w:r>
      <w:r w:rsidR="00AA52FC">
        <w:rPr>
          <w:rFonts w:asciiTheme="minorHAnsi" w:hAnsiTheme="minorHAnsi" w:cstheme="minorBidi"/>
        </w:rPr>
        <w:t>raining</w:t>
      </w:r>
      <w:r w:rsidR="005345E6">
        <w:rPr>
          <w:rFonts w:asciiTheme="minorHAnsi" w:hAnsiTheme="minorHAnsi" w:cstheme="minorBidi"/>
        </w:rPr>
        <w:t xml:space="preserve"> (VET)</w:t>
      </w:r>
      <w:r>
        <w:rPr>
          <w:rFonts w:asciiTheme="minorHAnsi" w:hAnsiTheme="minorHAnsi" w:cstheme="minorBidi"/>
        </w:rPr>
        <w:t xml:space="preserve"> and higher education. </w:t>
      </w:r>
    </w:p>
    <w:p w14:paraId="6B77AE93" w14:textId="26F1488C" w:rsidR="007852E6" w:rsidRDefault="007852E6" w:rsidP="007852E6">
      <w:pPr>
        <w:pStyle w:val="ListParagraph"/>
        <w:numPr>
          <w:ilvl w:val="0"/>
          <w:numId w:val="2"/>
        </w:numPr>
        <w:spacing w:before="240" w:line="240" w:lineRule="auto"/>
        <w:rPr>
          <w:rFonts w:asciiTheme="minorHAnsi" w:eastAsiaTheme="minorEastAsia" w:hAnsiTheme="minorHAnsi" w:cstheme="minorBidi"/>
        </w:rPr>
      </w:pPr>
      <w:r w:rsidRPr="63AF1CAA">
        <w:rPr>
          <w:rFonts w:asciiTheme="minorHAnsi" w:eastAsiaTheme="minorEastAsia" w:hAnsiTheme="minorHAnsi" w:cstheme="minorBidi"/>
        </w:rPr>
        <w:t xml:space="preserve">Board members </w:t>
      </w:r>
      <w:r w:rsidR="00DA1135">
        <w:rPr>
          <w:rFonts w:asciiTheme="minorHAnsi" w:eastAsiaTheme="minorEastAsia" w:hAnsiTheme="minorHAnsi" w:cstheme="minorBidi"/>
        </w:rPr>
        <w:t>agreed</w:t>
      </w:r>
      <w:r w:rsidR="00C01C29">
        <w:rPr>
          <w:rFonts w:asciiTheme="minorHAnsi" w:eastAsiaTheme="minorEastAsia" w:hAnsiTheme="minorHAnsi" w:cstheme="minorBidi"/>
        </w:rPr>
        <w:t xml:space="preserve"> </w:t>
      </w:r>
      <w:r w:rsidR="007E0F33">
        <w:rPr>
          <w:rFonts w:asciiTheme="minorHAnsi" w:eastAsiaTheme="minorEastAsia" w:hAnsiTheme="minorHAnsi" w:cstheme="minorBidi"/>
        </w:rPr>
        <w:t xml:space="preserve">careers information is best targeted at individuals and career influencers, </w:t>
      </w:r>
      <w:r w:rsidR="005D65F2">
        <w:rPr>
          <w:rFonts w:asciiTheme="minorHAnsi" w:eastAsiaTheme="minorEastAsia" w:hAnsiTheme="minorHAnsi" w:cstheme="minorBidi"/>
        </w:rPr>
        <w:t xml:space="preserve">noting the </w:t>
      </w:r>
      <w:r w:rsidR="00596A90">
        <w:rPr>
          <w:rFonts w:asciiTheme="minorHAnsi" w:eastAsiaTheme="minorEastAsia" w:hAnsiTheme="minorHAnsi" w:cstheme="minorBidi"/>
        </w:rPr>
        <w:t>implications for communications</w:t>
      </w:r>
      <w:r w:rsidR="00AF776D">
        <w:rPr>
          <w:rFonts w:asciiTheme="minorHAnsi" w:eastAsiaTheme="minorEastAsia" w:hAnsiTheme="minorHAnsi" w:cstheme="minorBidi"/>
        </w:rPr>
        <w:t xml:space="preserve"> including the role of social media in normalising </w:t>
      </w:r>
      <w:r w:rsidR="008F4D0F">
        <w:rPr>
          <w:rFonts w:asciiTheme="minorHAnsi" w:eastAsiaTheme="minorEastAsia" w:hAnsiTheme="minorHAnsi" w:cstheme="minorBidi"/>
        </w:rPr>
        <w:t>career choices among gender-skewed occupations</w:t>
      </w:r>
      <w:r w:rsidR="00596A90">
        <w:rPr>
          <w:rFonts w:asciiTheme="minorHAnsi" w:eastAsiaTheme="minorEastAsia" w:hAnsiTheme="minorHAnsi" w:cstheme="minorBidi"/>
        </w:rPr>
        <w:t>.</w:t>
      </w:r>
      <w:r w:rsidR="00EB3D8A">
        <w:rPr>
          <w:rFonts w:asciiTheme="minorHAnsi" w:eastAsiaTheme="minorEastAsia" w:hAnsiTheme="minorHAnsi" w:cstheme="minorBidi"/>
        </w:rPr>
        <w:t xml:space="preserve"> </w:t>
      </w:r>
    </w:p>
    <w:p w14:paraId="697131C4" w14:textId="6D518FCC" w:rsidR="007852E6" w:rsidRPr="00D14523" w:rsidRDefault="009535CA" w:rsidP="00E67385">
      <w:pPr>
        <w:pStyle w:val="ListParagraph"/>
        <w:numPr>
          <w:ilvl w:val="0"/>
          <w:numId w:val="2"/>
        </w:numPr>
        <w:spacing w:before="240" w:line="240" w:lineRule="auto"/>
        <w:rPr>
          <w:rFonts w:asciiTheme="minorHAnsi" w:eastAsia="Calibri" w:hAnsiTheme="minorHAnsi" w:cstheme="minorHAnsi"/>
        </w:rPr>
      </w:pPr>
      <w:r>
        <w:rPr>
          <w:rFonts w:asciiTheme="minorHAnsi" w:eastAsiaTheme="minorEastAsia" w:hAnsiTheme="minorHAnsi" w:cstheme="minorBidi"/>
        </w:rPr>
        <w:t xml:space="preserve">The Board </w:t>
      </w:r>
      <w:r w:rsidR="00F02546">
        <w:rPr>
          <w:rFonts w:asciiTheme="minorHAnsi" w:eastAsiaTheme="minorEastAsia" w:hAnsiTheme="minorHAnsi" w:cstheme="minorBidi"/>
        </w:rPr>
        <w:t xml:space="preserve">discussed </w:t>
      </w:r>
      <w:r w:rsidR="007016B2">
        <w:rPr>
          <w:rFonts w:asciiTheme="minorHAnsi" w:eastAsiaTheme="minorEastAsia" w:hAnsiTheme="minorHAnsi" w:cstheme="minorBidi"/>
        </w:rPr>
        <w:t>examples of</w:t>
      </w:r>
      <w:r w:rsidR="00F02546">
        <w:rPr>
          <w:rFonts w:asciiTheme="minorHAnsi" w:eastAsiaTheme="minorEastAsia" w:hAnsiTheme="minorHAnsi" w:cstheme="minorBidi"/>
        </w:rPr>
        <w:t xml:space="preserve"> effective mechanisms </w:t>
      </w:r>
      <w:r w:rsidR="008A21D0" w:rsidRPr="008A21D0">
        <w:rPr>
          <w:rFonts w:asciiTheme="minorHAnsi" w:eastAsiaTheme="minorEastAsia" w:hAnsiTheme="minorHAnsi" w:cstheme="minorBidi"/>
        </w:rPr>
        <w:t xml:space="preserve">to increase </w:t>
      </w:r>
      <w:r w:rsidR="00911CE6">
        <w:rPr>
          <w:rFonts w:asciiTheme="minorHAnsi" w:eastAsiaTheme="minorEastAsia" w:hAnsiTheme="minorHAnsi" w:cstheme="minorBidi"/>
        </w:rPr>
        <w:t>uptake of</w:t>
      </w:r>
      <w:r w:rsidR="008A21D0" w:rsidRPr="008A21D0">
        <w:rPr>
          <w:rFonts w:asciiTheme="minorHAnsi" w:eastAsiaTheme="minorEastAsia" w:hAnsiTheme="minorHAnsi" w:cstheme="minorBidi"/>
        </w:rPr>
        <w:t xml:space="preserve"> tertiary level qualifications</w:t>
      </w:r>
      <w:r w:rsidR="00E67385">
        <w:rPr>
          <w:rFonts w:asciiTheme="minorHAnsi" w:eastAsiaTheme="minorEastAsia" w:hAnsiTheme="minorHAnsi" w:cstheme="minorBidi"/>
        </w:rPr>
        <w:t xml:space="preserve"> – </w:t>
      </w:r>
      <w:r w:rsidR="00505F19" w:rsidRPr="00E67385">
        <w:rPr>
          <w:rFonts w:asciiTheme="minorHAnsi" w:eastAsiaTheme="minorEastAsia" w:hAnsiTheme="minorHAnsi" w:cstheme="minorBidi"/>
        </w:rPr>
        <w:t>communicating</w:t>
      </w:r>
      <w:r w:rsidR="00326A5D">
        <w:rPr>
          <w:rFonts w:asciiTheme="minorHAnsi" w:eastAsiaTheme="minorEastAsia" w:hAnsiTheme="minorHAnsi" w:cstheme="minorBidi"/>
        </w:rPr>
        <w:t xml:space="preserve"> that</w:t>
      </w:r>
      <w:r w:rsidR="00505F19" w:rsidRPr="00E67385">
        <w:rPr>
          <w:rFonts w:asciiTheme="minorHAnsi" w:eastAsiaTheme="minorEastAsia" w:hAnsiTheme="minorHAnsi" w:cstheme="minorBidi"/>
        </w:rPr>
        <w:t xml:space="preserve"> </w:t>
      </w:r>
      <w:r w:rsidR="00B7728D" w:rsidRPr="00E67385">
        <w:rPr>
          <w:rFonts w:asciiTheme="minorHAnsi" w:eastAsiaTheme="minorEastAsia" w:hAnsiTheme="minorHAnsi" w:cstheme="minorBidi"/>
        </w:rPr>
        <w:t xml:space="preserve">tertiary education </w:t>
      </w:r>
      <w:r w:rsidR="00C52037">
        <w:rPr>
          <w:rFonts w:asciiTheme="minorHAnsi" w:eastAsiaTheme="minorEastAsia" w:hAnsiTheme="minorHAnsi" w:cstheme="minorBidi"/>
        </w:rPr>
        <w:t>is</w:t>
      </w:r>
      <w:r w:rsidR="00B7728D" w:rsidRPr="00E67385">
        <w:rPr>
          <w:rFonts w:asciiTheme="minorHAnsi" w:eastAsiaTheme="minorEastAsia" w:hAnsiTheme="minorHAnsi" w:cstheme="minorBidi"/>
        </w:rPr>
        <w:t xml:space="preserve"> distinct from school education and </w:t>
      </w:r>
      <w:r w:rsidR="00185787">
        <w:rPr>
          <w:rFonts w:asciiTheme="minorHAnsi" w:eastAsiaTheme="minorEastAsia" w:hAnsiTheme="minorHAnsi" w:cstheme="minorBidi"/>
        </w:rPr>
        <w:t xml:space="preserve">reflecting on </w:t>
      </w:r>
      <w:r w:rsidR="00DB6EB5" w:rsidRPr="00E67385">
        <w:rPr>
          <w:rFonts w:asciiTheme="minorHAnsi" w:eastAsiaTheme="minorEastAsia" w:hAnsiTheme="minorHAnsi" w:cstheme="minorBidi"/>
        </w:rPr>
        <w:t>d</w:t>
      </w:r>
      <w:r w:rsidR="00231269" w:rsidRPr="00E67385">
        <w:rPr>
          <w:rFonts w:asciiTheme="minorHAnsi" w:eastAsiaTheme="minorEastAsia" w:hAnsiTheme="minorHAnsi" w:cstheme="minorBidi"/>
        </w:rPr>
        <w:t xml:space="preserve">ual-sector </w:t>
      </w:r>
      <w:r w:rsidR="003773CC">
        <w:rPr>
          <w:rFonts w:asciiTheme="minorHAnsi" w:eastAsiaTheme="minorEastAsia" w:hAnsiTheme="minorHAnsi" w:cstheme="minorBidi"/>
        </w:rPr>
        <w:t xml:space="preserve">and innovative </w:t>
      </w:r>
      <w:r w:rsidR="00231269" w:rsidRPr="00E67385">
        <w:rPr>
          <w:rFonts w:asciiTheme="minorHAnsi" w:eastAsiaTheme="minorEastAsia" w:hAnsiTheme="minorHAnsi" w:cstheme="minorBidi"/>
        </w:rPr>
        <w:t xml:space="preserve">initiatives such as </w:t>
      </w:r>
      <w:r w:rsidR="009D3E31" w:rsidRPr="00E67385">
        <w:rPr>
          <w:rFonts w:asciiTheme="minorHAnsi" w:eastAsiaTheme="minorEastAsia" w:hAnsiTheme="minorHAnsi" w:cstheme="minorBidi"/>
        </w:rPr>
        <w:t>Institutes of Applied Technology</w:t>
      </w:r>
      <w:r w:rsidR="004E360E" w:rsidRPr="00E67385">
        <w:rPr>
          <w:rFonts w:asciiTheme="minorHAnsi" w:eastAsiaTheme="minorEastAsia" w:hAnsiTheme="minorHAnsi" w:cstheme="minorBidi"/>
        </w:rPr>
        <w:t xml:space="preserve"> </w:t>
      </w:r>
      <w:r w:rsidR="00087B75" w:rsidRPr="00E67385">
        <w:rPr>
          <w:rFonts w:asciiTheme="minorHAnsi" w:eastAsiaTheme="minorEastAsia" w:hAnsiTheme="minorHAnsi" w:cstheme="minorBidi"/>
        </w:rPr>
        <w:t>which have resulted in</w:t>
      </w:r>
      <w:r w:rsidR="004E360E" w:rsidRPr="00E67385">
        <w:rPr>
          <w:rFonts w:asciiTheme="minorHAnsi" w:eastAsiaTheme="minorEastAsia" w:hAnsiTheme="minorHAnsi" w:cstheme="minorBidi"/>
        </w:rPr>
        <w:t xml:space="preserve"> VET, higher education and industry working together to help people upskill for a job of the future.</w:t>
      </w:r>
      <w:r w:rsidR="00087B75" w:rsidRPr="00E67385">
        <w:rPr>
          <w:rFonts w:eastAsia="Calibri" w:cstheme="minorHAnsi"/>
        </w:rPr>
        <w:t xml:space="preserve"> </w:t>
      </w:r>
      <w:r w:rsidR="004E360E" w:rsidRPr="00E67385">
        <w:rPr>
          <w:rFonts w:eastAsia="Calibri" w:cstheme="minorHAnsi"/>
        </w:rPr>
        <w:t xml:space="preserve"> </w:t>
      </w:r>
    </w:p>
    <w:p w14:paraId="0EDAFA63" w14:textId="719E3EC3" w:rsidR="00777CA3" w:rsidRDefault="00777CA3" w:rsidP="00C35974">
      <w:pPr>
        <w:spacing w:before="240" w:line="240" w:lineRule="auto"/>
        <w:ind w:left="360"/>
      </w:pPr>
    </w:p>
    <w:sectPr w:rsidR="00777CA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EAD1FD" w14:textId="77777777" w:rsidR="00F712C0" w:rsidRDefault="00F712C0" w:rsidP="009E7AD6">
      <w:pPr>
        <w:spacing w:after="0" w:line="240" w:lineRule="auto"/>
      </w:pPr>
      <w:r>
        <w:separator/>
      </w:r>
    </w:p>
  </w:endnote>
  <w:endnote w:type="continuationSeparator" w:id="0">
    <w:p w14:paraId="5922E5CC" w14:textId="77777777" w:rsidR="00F712C0" w:rsidRDefault="00F712C0" w:rsidP="009E7AD6">
      <w:pPr>
        <w:spacing w:after="0" w:line="240" w:lineRule="auto"/>
      </w:pPr>
      <w:r>
        <w:continuationSeparator/>
      </w:r>
    </w:p>
  </w:endnote>
  <w:endnote w:type="continuationNotice" w:id="1">
    <w:p w14:paraId="06ABE3D1" w14:textId="77777777" w:rsidR="00F712C0" w:rsidRDefault="00F712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8F48B5" w14:textId="77777777" w:rsidR="00F712C0" w:rsidRDefault="00F712C0" w:rsidP="009E7AD6">
      <w:pPr>
        <w:spacing w:after="0" w:line="240" w:lineRule="auto"/>
      </w:pPr>
      <w:r>
        <w:separator/>
      </w:r>
    </w:p>
  </w:footnote>
  <w:footnote w:type="continuationSeparator" w:id="0">
    <w:p w14:paraId="6098ED3A" w14:textId="77777777" w:rsidR="00F712C0" w:rsidRDefault="00F712C0" w:rsidP="009E7AD6">
      <w:pPr>
        <w:spacing w:after="0" w:line="240" w:lineRule="auto"/>
      </w:pPr>
      <w:r>
        <w:continuationSeparator/>
      </w:r>
    </w:p>
  </w:footnote>
  <w:footnote w:type="continuationNotice" w:id="1">
    <w:p w14:paraId="3B91B961" w14:textId="77777777" w:rsidR="00F712C0" w:rsidRDefault="00F712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797C1" w14:textId="4F764108" w:rsidR="009E7AD6" w:rsidRDefault="00920212">
    <w:pPr>
      <w:pStyle w:val="Header"/>
    </w:pPr>
    <w:r>
      <w:rPr>
        <w:noProof/>
      </w:rPr>
      <w:drawing>
        <wp:inline distT="0" distB="0" distL="0" distR="0" wp14:anchorId="6A0871E9" wp14:editId="6106E5DD">
          <wp:extent cx="3666226" cy="877570"/>
          <wp:effectExtent l="0" t="0" r="0" b="0"/>
          <wp:docPr id="1" name="Picture 1" descr="Australian Government. National Careers Institut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pt Education, Skills and Employment_Inline_Rev.png"/>
                  <pic:cNvPicPr/>
                </pic:nvPicPr>
                <pic:blipFill rotWithShape="1">
                  <a:blip r:embed="rId1"/>
                  <a:srcRect l="-2604" r="-1602"/>
                  <a:stretch/>
                </pic:blipFill>
                <pic:spPr bwMode="auto">
                  <a:xfrm>
                    <a:off x="0" y="0"/>
                    <a:ext cx="3672919" cy="87917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35671"/>
    <w:multiLevelType w:val="hybridMultilevel"/>
    <w:tmpl w:val="0FC425D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9506E"/>
    <w:multiLevelType w:val="hybridMultilevel"/>
    <w:tmpl w:val="BD84E1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127D0"/>
    <w:multiLevelType w:val="hybridMultilevel"/>
    <w:tmpl w:val="1FBA81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61EA"/>
    <w:multiLevelType w:val="hybridMultilevel"/>
    <w:tmpl w:val="56F20A54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FD07E2"/>
    <w:multiLevelType w:val="hybridMultilevel"/>
    <w:tmpl w:val="4588DA80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6C7E8C"/>
    <w:multiLevelType w:val="hybridMultilevel"/>
    <w:tmpl w:val="2EEA19CE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1D0483"/>
    <w:multiLevelType w:val="hybridMultilevel"/>
    <w:tmpl w:val="926827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314050">
    <w:abstractNumId w:val="6"/>
  </w:num>
  <w:num w:numId="2" w16cid:durableId="1820223061">
    <w:abstractNumId w:val="1"/>
  </w:num>
  <w:num w:numId="3" w16cid:durableId="813838095">
    <w:abstractNumId w:val="2"/>
  </w:num>
  <w:num w:numId="4" w16cid:durableId="656498215">
    <w:abstractNumId w:val="4"/>
  </w:num>
  <w:num w:numId="5" w16cid:durableId="663776488">
    <w:abstractNumId w:val="5"/>
  </w:num>
  <w:num w:numId="6" w16cid:durableId="2035842282">
    <w:abstractNumId w:val="0"/>
  </w:num>
  <w:num w:numId="7" w16cid:durableId="1207254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7E"/>
    <w:rsid w:val="00005605"/>
    <w:rsid w:val="00020954"/>
    <w:rsid w:val="00022D0D"/>
    <w:rsid w:val="00026F3F"/>
    <w:rsid w:val="0004092F"/>
    <w:rsid w:val="00046EF1"/>
    <w:rsid w:val="0005042D"/>
    <w:rsid w:val="000531E5"/>
    <w:rsid w:val="000545DE"/>
    <w:rsid w:val="000546EB"/>
    <w:rsid w:val="00061D8A"/>
    <w:rsid w:val="00073767"/>
    <w:rsid w:val="00087B75"/>
    <w:rsid w:val="0009433F"/>
    <w:rsid w:val="000A4270"/>
    <w:rsid w:val="000A5261"/>
    <w:rsid w:val="000B0B6E"/>
    <w:rsid w:val="000D6CEA"/>
    <w:rsid w:val="000E0292"/>
    <w:rsid w:val="000E6855"/>
    <w:rsid w:val="000E7685"/>
    <w:rsid w:val="000F790C"/>
    <w:rsid w:val="001033C5"/>
    <w:rsid w:val="00107613"/>
    <w:rsid w:val="0011646E"/>
    <w:rsid w:val="001176F1"/>
    <w:rsid w:val="00117AD1"/>
    <w:rsid w:val="001214DC"/>
    <w:rsid w:val="00123215"/>
    <w:rsid w:val="00134CBE"/>
    <w:rsid w:val="00140999"/>
    <w:rsid w:val="00141229"/>
    <w:rsid w:val="0015794D"/>
    <w:rsid w:val="00185787"/>
    <w:rsid w:val="0019204B"/>
    <w:rsid w:val="001951F5"/>
    <w:rsid w:val="001A1184"/>
    <w:rsid w:val="001A32D9"/>
    <w:rsid w:val="001A65A1"/>
    <w:rsid w:val="001C3091"/>
    <w:rsid w:val="001F0090"/>
    <w:rsid w:val="001F7D34"/>
    <w:rsid w:val="00200016"/>
    <w:rsid w:val="00206AC9"/>
    <w:rsid w:val="0022036A"/>
    <w:rsid w:val="00226F3A"/>
    <w:rsid w:val="00231269"/>
    <w:rsid w:val="002316F8"/>
    <w:rsid w:val="00231A98"/>
    <w:rsid w:val="002369CF"/>
    <w:rsid w:val="00240186"/>
    <w:rsid w:val="00240D68"/>
    <w:rsid w:val="0024317B"/>
    <w:rsid w:val="0026176B"/>
    <w:rsid w:val="002716E2"/>
    <w:rsid w:val="00273CEF"/>
    <w:rsid w:val="002773FF"/>
    <w:rsid w:val="0028537D"/>
    <w:rsid w:val="00291A68"/>
    <w:rsid w:val="0029719F"/>
    <w:rsid w:val="002B26A5"/>
    <w:rsid w:val="002B2D96"/>
    <w:rsid w:val="002D2F6F"/>
    <w:rsid w:val="002D373E"/>
    <w:rsid w:val="002F0BFE"/>
    <w:rsid w:val="002F651B"/>
    <w:rsid w:val="00300E9E"/>
    <w:rsid w:val="0031260C"/>
    <w:rsid w:val="0032005E"/>
    <w:rsid w:val="00326A5D"/>
    <w:rsid w:val="0033696F"/>
    <w:rsid w:val="003407D1"/>
    <w:rsid w:val="00352AC0"/>
    <w:rsid w:val="00357857"/>
    <w:rsid w:val="00365A29"/>
    <w:rsid w:val="003713A1"/>
    <w:rsid w:val="0037279E"/>
    <w:rsid w:val="003773CC"/>
    <w:rsid w:val="003826F6"/>
    <w:rsid w:val="00382981"/>
    <w:rsid w:val="00383405"/>
    <w:rsid w:val="0039056B"/>
    <w:rsid w:val="003B23F7"/>
    <w:rsid w:val="003B33F5"/>
    <w:rsid w:val="003B424F"/>
    <w:rsid w:val="003C671F"/>
    <w:rsid w:val="003C6A46"/>
    <w:rsid w:val="00403311"/>
    <w:rsid w:val="00403D3A"/>
    <w:rsid w:val="00417BE0"/>
    <w:rsid w:val="00425A64"/>
    <w:rsid w:val="00437CE5"/>
    <w:rsid w:val="00450740"/>
    <w:rsid w:val="00461A3E"/>
    <w:rsid w:val="00473E19"/>
    <w:rsid w:val="004767C4"/>
    <w:rsid w:val="00483303"/>
    <w:rsid w:val="00485536"/>
    <w:rsid w:val="00486B41"/>
    <w:rsid w:val="004A119D"/>
    <w:rsid w:val="004B72EE"/>
    <w:rsid w:val="004D0F0E"/>
    <w:rsid w:val="004D716B"/>
    <w:rsid w:val="004E212A"/>
    <w:rsid w:val="004E360E"/>
    <w:rsid w:val="004E53F6"/>
    <w:rsid w:val="004F1E2B"/>
    <w:rsid w:val="004F78F9"/>
    <w:rsid w:val="00505F19"/>
    <w:rsid w:val="0051416B"/>
    <w:rsid w:val="005345E6"/>
    <w:rsid w:val="00535593"/>
    <w:rsid w:val="00544B9B"/>
    <w:rsid w:val="00550ECB"/>
    <w:rsid w:val="00551D91"/>
    <w:rsid w:val="0056701A"/>
    <w:rsid w:val="005675BE"/>
    <w:rsid w:val="00570982"/>
    <w:rsid w:val="0057359C"/>
    <w:rsid w:val="005753F9"/>
    <w:rsid w:val="005764D2"/>
    <w:rsid w:val="0058417A"/>
    <w:rsid w:val="0058592E"/>
    <w:rsid w:val="0059056E"/>
    <w:rsid w:val="00596A90"/>
    <w:rsid w:val="005B0E28"/>
    <w:rsid w:val="005B68C7"/>
    <w:rsid w:val="005C0D2F"/>
    <w:rsid w:val="005C2EF4"/>
    <w:rsid w:val="005C741C"/>
    <w:rsid w:val="005D1A1B"/>
    <w:rsid w:val="005D3EDA"/>
    <w:rsid w:val="005D65F2"/>
    <w:rsid w:val="005D6A55"/>
    <w:rsid w:val="005E24E5"/>
    <w:rsid w:val="005E2CE8"/>
    <w:rsid w:val="005E62CA"/>
    <w:rsid w:val="005F3CCB"/>
    <w:rsid w:val="005F7AD1"/>
    <w:rsid w:val="00607469"/>
    <w:rsid w:val="006145FF"/>
    <w:rsid w:val="0061476D"/>
    <w:rsid w:val="006158FF"/>
    <w:rsid w:val="00636539"/>
    <w:rsid w:val="006424C8"/>
    <w:rsid w:val="006438DC"/>
    <w:rsid w:val="006472A3"/>
    <w:rsid w:val="00657513"/>
    <w:rsid w:val="00666BC1"/>
    <w:rsid w:val="00670342"/>
    <w:rsid w:val="0067401A"/>
    <w:rsid w:val="00677004"/>
    <w:rsid w:val="006774FB"/>
    <w:rsid w:val="00685D16"/>
    <w:rsid w:val="00695513"/>
    <w:rsid w:val="006B3232"/>
    <w:rsid w:val="006C22DE"/>
    <w:rsid w:val="006E4001"/>
    <w:rsid w:val="006E61F0"/>
    <w:rsid w:val="007016B2"/>
    <w:rsid w:val="0070206A"/>
    <w:rsid w:val="00704E43"/>
    <w:rsid w:val="00711083"/>
    <w:rsid w:val="00714449"/>
    <w:rsid w:val="00723D79"/>
    <w:rsid w:val="00727CD2"/>
    <w:rsid w:val="0073358D"/>
    <w:rsid w:val="00735F25"/>
    <w:rsid w:val="007400BB"/>
    <w:rsid w:val="00741E8B"/>
    <w:rsid w:val="0075083B"/>
    <w:rsid w:val="00751ECB"/>
    <w:rsid w:val="00760024"/>
    <w:rsid w:val="00762EE8"/>
    <w:rsid w:val="00770EEC"/>
    <w:rsid w:val="007728FA"/>
    <w:rsid w:val="00776A4B"/>
    <w:rsid w:val="00777787"/>
    <w:rsid w:val="00777CA3"/>
    <w:rsid w:val="007852E6"/>
    <w:rsid w:val="00792A30"/>
    <w:rsid w:val="007A7B98"/>
    <w:rsid w:val="007B24D3"/>
    <w:rsid w:val="007C2866"/>
    <w:rsid w:val="007D106B"/>
    <w:rsid w:val="007D5D6D"/>
    <w:rsid w:val="007D7C59"/>
    <w:rsid w:val="007E0F33"/>
    <w:rsid w:val="007E7513"/>
    <w:rsid w:val="00805ECE"/>
    <w:rsid w:val="0081059F"/>
    <w:rsid w:val="008155AD"/>
    <w:rsid w:val="00817964"/>
    <w:rsid w:val="00825CBD"/>
    <w:rsid w:val="00826B39"/>
    <w:rsid w:val="00832543"/>
    <w:rsid w:val="00832C42"/>
    <w:rsid w:val="0083766F"/>
    <w:rsid w:val="0084360A"/>
    <w:rsid w:val="00846A5D"/>
    <w:rsid w:val="00852961"/>
    <w:rsid w:val="00855F0D"/>
    <w:rsid w:val="0086151B"/>
    <w:rsid w:val="008635A0"/>
    <w:rsid w:val="00864EE3"/>
    <w:rsid w:val="00871028"/>
    <w:rsid w:val="008729BD"/>
    <w:rsid w:val="008762A9"/>
    <w:rsid w:val="00877445"/>
    <w:rsid w:val="0089319D"/>
    <w:rsid w:val="008A21D0"/>
    <w:rsid w:val="008A4FD9"/>
    <w:rsid w:val="008A7F4A"/>
    <w:rsid w:val="008C11EF"/>
    <w:rsid w:val="008C5BEC"/>
    <w:rsid w:val="008D2963"/>
    <w:rsid w:val="008D3963"/>
    <w:rsid w:val="008F0442"/>
    <w:rsid w:val="008F4D0F"/>
    <w:rsid w:val="00911CE6"/>
    <w:rsid w:val="00920212"/>
    <w:rsid w:val="009344A7"/>
    <w:rsid w:val="009371F5"/>
    <w:rsid w:val="0094132A"/>
    <w:rsid w:val="0094144B"/>
    <w:rsid w:val="0094532B"/>
    <w:rsid w:val="0095253E"/>
    <w:rsid w:val="009535CA"/>
    <w:rsid w:val="0095459C"/>
    <w:rsid w:val="00962CF2"/>
    <w:rsid w:val="009630A2"/>
    <w:rsid w:val="00963C50"/>
    <w:rsid w:val="009726E2"/>
    <w:rsid w:val="009803E9"/>
    <w:rsid w:val="00981DAC"/>
    <w:rsid w:val="009839E3"/>
    <w:rsid w:val="00985338"/>
    <w:rsid w:val="00985D90"/>
    <w:rsid w:val="009865F0"/>
    <w:rsid w:val="00986F52"/>
    <w:rsid w:val="009910A3"/>
    <w:rsid w:val="009933C3"/>
    <w:rsid w:val="009A66FA"/>
    <w:rsid w:val="009B7075"/>
    <w:rsid w:val="009D3E31"/>
    <w:rsid w:val="009D40F4"/>
    <w:rsid w:val="009D7E6C"/>
    <w:rsid w:val="009E44EA"/>
    <w:rsid w:val="009E5E7E"/>
    <w:rsid w:val="009E7AD6"/>
    <w:rsid w:val="009F2E86"/>
    <w:rsid w:val="00A07753"/>
    <w:rsid w:val="00A12A05"/>
    <w:rsid w:val="00A12EE4"/>
    <w:rsid w:val="00A24581"/>
    <w:rsid w:val="00A320A9"/>
    <w:rsid w:val="00A345C8"/>
    <w:rsid w:val="00A34729"/>
    <w:rsid w:val="00A4215D"/>
    <w:rsid w:val="00A422A1"/>
    <w:rsid w:val="00A50A19"/>
    <w:rsid w:val="00A557EE"/>
    <w:rsid w:val="00A56D15"/>
    <w:rsid w:val="00A6173F"/>
    <w:rsid w:val="00A64163"/>
    <w:rsid w:val="00A71AB0"/>
    <w:rsid w:val="00A814B9"/>
    <w:rsid w:val="00A944DB"/>
    <w:rsid w:val="00AA3057"/>
    <w:rsid w:val="00AA52FC"/>
    <w:rsid w:val="00AB2DA9"/>
    <w:rsid w:val="00AB3F57"/>
    <w:rsid w:val="00AC067B"/>
    <w:rsid w:val="00AD5D68"/>
    <w:rsid w:val="00AD6D7F"/>
    <w:rsid w:val="00AE018E"/>
    <w:rsid w:val="00AE4A85"/>
    <w:rsid w:val="00AE69DC"/>
    <w:rsid w:val="00AF776D"/>
    <w:rsid w:val="00B04290"/>
    <w:rsid w:val="00B23662"/>
    <w:rsid w:val="00B32398"/>
    <w:rsid w:val="00B36CE4"/>
    <w:rsid w:val="00B374E0"/>
    <w:rsid w:val="00B409BF"/>
    <w:rsid w:val="00B56E30"/>
    <w:rsid w:val="00B56FA3"/>
    <w:rsid w:val="00B7728D"/>
    <w:rsid w:val="00B817F0"/>
    <w:rsid w:val="00B82C1B"/>
    <w:rsid w:val="00B8742B"/>
    <w:rsid w:val="00B90C1D"/>
    <w:rsid w:val="00B97E94"/>
    <w:rsid w:val="00BB25AE"/>
    <w:rsid w:val="00BB5731"/>
    <w:rsid w:val="00BC62C3"/>
    <w:rsid w:val="00BD3442"/>
    <w:rsid w:val="00BD420A"/>
    <w:rsid w:val="00BD56E9"/>
    <w:rsid w:val="00BE6C3D"/>
    <w:rsid w:val="00BF5780"/>
    <w:rsid w:val="00C01C24"/>
    <w:rsid w:val="00C01C29"/>
    <w:rsid w:val="00C14696"/>
    <w:rsid w:val="00C21CE5"/>
    <w:rsid w:val="00C27916"/>
    <w:rsid w:val="00C3316E"/>
    <w:rsid w:val="00C35974"/>
    <w:rsid w:val="00C44611"/>
    <w:rsid w:val="00C460B0"/>
    <w:rsid w:val="00C52037"/>
    <w:rsid w:val="00C53DD2"/>
    <w:rsid w:val="00C544FB"/>
    <w:rsid w:val="00C65591"/>
    <w:rsid w:val="00C67576"/>
    <w:rsid w:val="00C67631"/>
    <w:rsid w:val="00C70C10"/>
    <w:rsid w:val="00C7792D"/>
    <w:rsid w:val="00C86CB8"/>
    <w:rsid w:val="00CA580D"/>
    <w:rsid w:val="00CB7F52"/>
    <w:rsid w:val="00CC1D55"/>
    <w:rsid w:val="00CF5337"/>
    <w:rsid w:val="00D06B9B"/>
    <w:rsid w:val="00D14523"/>
    <w:rsid w:val="00D5134A"/>
    <w:rsid w:val="00D61BCF"/>
    <w:rsid w:val="00D63A15"/>
    <w:rsid w:val="00D778D3"/>
    <w:rsid w:val="00D90D27"/>
    <w:rsid w:val="00DA0489"/>
    <w:rsid w:val="00DA1135"/>
    <w:rsid w:val="00DA5202"/>
    <w:rsid w:val="00DB4218"/>
    <w:rsid w:val="00DB5838"/>
    <w:rsid w:val="00DB6EB5"/>
    <w:rsid w:val="00DC7CE9"/>
    <w:rsid w:val="00DD1B6E"/>
    <w:rsid w:val="00DE00C3"/>
    <w:rsid w:val="00DE252C"/>
    <w:rsid w:val="00E11326"/>
    <w:rsid w:val="00E13FC3"/>
    <w:rsid w:val="00E1528A"/>
    <w:rsid w:val="00E2757A"/>
    <w:rsid w:val="00E27CD1"/>
    <w:rsid w:val="00E3647D"/>
    <w:rsid w:val="00E4659D"/>
    <w:rsid w:val="00E6598E"/>
    <w:rsid w:val="00E67385"/>
    <w:rsid w:val="00E8255C"/>
    <w:rsid w:val="00E84CC9"/>
    <w:rsid w:val="00E90595"/>
    <w:rsid w:val="00E961D5"/>
    <w:rsid w:val="00EA56E4"/>
    <w:rsid w:val="00EB0FF9"/>
    <w:rsid w:val="00EB3D8A"/>
    <w:rsid w:val="00EC44C8"/>
    <w:rsid w:val="00EC6F66"/>
    <w:rsid w:val="00ED05F1"/>
    <w:rsid w:val="00EE0322"/>
    <w:rsid w:val="00EE54ED"/>
    <w:rsid w:val="00EF2BC0"/>
    <w:rsid w:val="00EF7154"/>
    <w:rsid w:val="00F02546"/>
    <w:rsid w:val="00F0660D"/>
    <w:rsid w:val="00F11F19"/>
    <w:rsid w:val="00F20935"/>
    <w:rsid w:val="00F23713"/>
    <w:rsid w:val="00F253D9"/>
    <w:rsid w:val="00F27E17"/>
    <w:rsid w:val="00F31E6E"/>
    <w:rsid w:val="00F40020"/>
    <w:rsid w:val="00F50E7F"/>
    <w:rsid w:val="00F52527"/>
    <w:rsid w:val="00F5508D"/>
    <w:rsid w:val="00F62DCF"/>
    <w:rsid w:val="00F63F48"/>
    <w:rsid w:val="00F712C0"/>
    <w:rsid w:val="00F729E0"/>
    <w:rsid w:val="00F90C15"/>
    <w:rsid w:val="00F91A8E"/>
    <w:rsid w:val="00FA7236"/>
    <w:rsid w:val="00FB3D05"/>
    <w:rsid w:val="00FB6767"/>
    <w:rsid w:val="00FC06A6"/>
    <w:rsid w:val="00FD4FC8"/>
    <w:rsid w:val="00FE2ACD"/>
    <w:rsid w:val="00FE4FCB"/>
    <w:rsid w:val="00FE7644"/>
    <w:rsid w:val="00FF0841"/>
    <w:rsid w:val="00FF0F13"/>
    <w:rsid w:val="02C6AD43"/>
    <w:rsid w:val="081431D4"/>
    <w:rsid w:val="0888D3DA"/>
    <w:rsid w:val="0B4BD296"/>
    <w:rsid w:val="0DBA5007"/>
    <w:rsid w:val="0DC5FC33"/>
    <w:rsid w:val="0F4A37CE"/>
    <w:rsid w:val="13A447AC"/>
    <w:rsid w:val="166E7415"/>
    <w:rsid w:val="17ADB18E"/>
    <w:rsid w:val="18112D41"/>
    <w:rsid w:val="2001391E"/>
    <w:rsid w:val="22183D11"/>
    <w:rsid w:val="238A2BB6"/>
    <w:rsid w:val="25D78AA2"/>
    <w:rsid w:val="277F439D"/>
    <w:rsid w:val="29366141"/>
    <w:rsid w:val="293CB61D"/>
    <w:rsid w:val="35350D63"/>
    <w:rsid w:val="3566FFC5"/>
    <w:rsid w:val="3B9BBA25"/>
    <w:rsid w:val="3DA91A50"/>
    <w:rsid w:val="3EE4E72E"/>
    <w:rsid w:val="43A305B5"/>
    <w:rsid w:val="4538539C"/>
    <w:rsid w:val="4F92F740"/>
    <w:rsid w:val="50988DBA"/>
    <w:rsid w:val="50CEE94C"/>
    <w:rsid w:val="57E6BFF2"/>
    <w:rsid w:val="5F476689"/>
    <w:rsid w:val="617479DB"/>
    <w:rsid w:val="68EF22DC"/>
    <w:rsid w:val="6A917C0F"/>
    <w:rsid w:val="73DC9E90"/>
    <w:rsid w:val="7401089C"/>
    <w:rsid w:val="764518CF"/>
    <w:rsid w:val="76A7666D"/>
    <w:rsid w:val="7738A95E"/>
    <w:rsid w:val="7925B376"/>
    <w:rsid w:val="79DF072F"/>
    <w:rsid w:val="7B7AD790"/>
    <w:rsid w:val="7CC0DD0E"/>
    <w:rsid w:val="7DA7EAE2"/>
    <w:rsid w:val="7DAFB0BB"/>
    <w:rsid w:val="7E3E8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1327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D90"/>
    <w:pPr>
      <w:spacing w:after="600" w:line="247" w:lineRule="auto"/>
      <w:jc w:val="center"/>
      <w:outlineLvl w:val="0"/>
    </w:pPr>
    <w:rPr>
      <w:rFonts w:ascii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AD6"/>
  </w:style>
  <w:style w:type="paragraph" w:styleId="Footer">
    <w:name w:val="footer"/>
    <w:basedOn w:val="Normal"/>
    <w:link w:val="FooterChar"/>
    <w:uiPriority w:val="99"/>
    <w:unhideWhenUsed/>
    <w:rsid w:val="009E7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AD6"/>
  </w:style>
  <w:style w:type="paragraph" w:styleId="BalloonText">
    <w:name w:val="Balloon Text"/>
    <w:basedOn w:val="Normal"/>
    <w:link w:val="BalloonTextChar"/>
    <w:uiPriority w:val="99"/>
    <w:semiHidden/>
    <w:unhideWhenUsed/>
    <w:rsid w:val="00A12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EE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50E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50E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0E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0E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0ECB"/>
    <w:rPr>
      <w:b/>
      <w:bCs/>
      <w:sz w:val="20"/>
      <w:szCs w:val="20"/>
    </w:rPr>
  </w:style>
  <w:style w:type="character" w:customStyle="1" w:styleId="ListParagraphChar">
    <w:name w:val="List Paragraph Char"/>
    <w:aliases w:val="Recommendation Char,List Paragraph1 Char,List Paragraph11 Char,List Paragraph2 Char,List Bullet Cab Char,Bulletr List Paragraph Char,FooterText Char,L Char,List Paragraph21 Char,Listeafsnit1 Char,Paragraphe de liste1 Char,列出段 Char"/>
    <w:link w:val="ListParagraph"/>
    <w:uiPriority w:val="34"/>
    <w:qFormat/>
    <w:locked/>
    <w:rsid w:val="002D2F6F"/>
    <w:rPr>
      <w:rFonts w:ascii="Arial" w:hAnsi="Arial" w:cs="Arial"/>
    </w:rPr>
  </w:style>
  <w:style w:type="paragraph" w:styleId="ListParagraph">
    <w:name w:val="List Paragraph"/>
    <w:aliases w:val="Recommendation,List Paragraph1,List Paragraph11,List Paragraph2,List Bullet Cab,Bulletr List Paragraph,FooterText,L,List Paragraph21,Listeafsnit1,Paragraphe de liste1,Parágrafo da Lista1,Párrafo de lista1,bullet point list,列出段"/>
    <w:basedOn w:val="Normal"/>
    <w:link w:val="ListParagraphChar"/>
    <w:uiPriority w:val="34"/>
    <w:qFormat/>
    <w:rsid w:val="002D2F6F"/>
    <w:pPr>
      <w:spacing w:after="200" w:line="360" w:lineRule="auto"/>
      <w:ind w:left="720"/>
      <w:contextualSpacing/>
    </w:pPr>
    <w:rPr>
      <w:rFonts w:ascii="Arial" w:hAnsi="Arial" w:cs="Arial"/>
    </w:rPr>
  </w:style>
  <w:style w:type="character" w:styleId="Hyperlink">
    <w:name w:val="Hyperlink"/>
    <w:basedOn w:val="DefaultParagraphFont"/>
    <w:uiPriority w:val="99"/>
    <w:unhideWhenUsed/>
    <w:rsid w:val="00DC7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C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61D5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unhideWhenUsed/>
    <w:rsid w:val="008D2963"/>
    <w:rPr>
      <w:color w:val="2B579A"/>
      <w:shd w:val="clear" w:color="auto" w:fill="E1DFDD"/>
    </w:rPr>
  </w:style>
  <w:style w:type="character" w:customStyle="1" w:styleId="normaltextrun">
    <w:name w:val="normaltextrun"/>
    <w:basedOn w:val="DefaultParagraphFont"/>
    <w:rsid w:val="00383405"/>
  </w:style>
  <w:style w:type="character" w:customStyle="1" w:styleId="cf01">
    <w:name w:val="cf01"/>
    <w:basedOn w:val="DefaultParagraphFont"/>
    <w:rsid w:val="004E53F6"/>
    <w:rPr>
      <w:rFonts w:ascii="Segoe UI" w:hAnsi="Segoe UI" w:cs="Segoe UI" w:hint="default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53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53F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53F6"/>
    <w:rPr>
      <w:vertAlign w:val="superscript"/>
    </w:rPr>
  </w:style>
  <w:style w:type="paragraph" w:styleId="Revision">
    <w:name w:val="Revision"/>
    <w:hidden/>
    <w:uiPriority w:val="99"/>
    <w:semiHidden/>
    <w:rsid w:val="004767C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85D90"/>
    <w:rPr>
      <w:rFonts w:ascii="Arial" w:hAnsi="Arial" w:cs="Aria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0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69394-4424-4487-9E5E-3B48FD2C2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Careers Institute Advisory Board Communiqué</dc:title>
  <dc:subject/>
  <dc:creator/>
  <cp:keywords/>
  <dc:description/>
  <cp:lastModifiedBy/>
  <cp:revision>1</cp:revision>
  <dcterms:created xsi:type="dcterms:W3CDTF">2024-07-12T01:22:00Z</dcterms:created>
  <dcterms:modified xsi:type="dcterms:W3CDTF">2024-07-12T01:23:00Z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2024-07-12T01:23:10Z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b0ee2386-ff5b-444a-9fa7-af902c41fbce</vt:lpwstr>
  </property>
  <property fmtid="{D5CDD505-2E9C-101B-9397-08002B2CF9AE}" pid="8" name="MSIP_Label_79d889eb-932f-4752-8739-64d25806ef64_ContentBits">
    <vt:lpwstr>0</vt:lpwstr>
  </property>
</Properties>
</file>