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0140" w14:textId="565A9DF0" w:rsidR="00EE56EF" w:rsidRPr="00CF34C2" w:rsidRDefault="00B7313C" w:rsidP="00B731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Appendix G - </w:t>
      </w:r>
      <w:r w:rsidR="00EE56EF">
        <w:rPr>
          <w:b/>
          <w:sz w:val="28"/>
          <w:szCs w:val="28"/>
        </w:rPr>
        <w:t>Previous and Concurrent</w:t>
      </w:r>
      <w:r w:rsidR="00EE56EF" w:rsidRPr="0095116E">
        <w:rPr>
          <w:b/>
          <w:sz w:val="28"/>
          <w:szCs w:val="28"/>
        </w:rPr>
        <w:t xml:space="preserve"> Qualifications that </w:t>
      </w:r>
      <w:r w:rsidR="00EE56EF">
        <w:rPr>
          <w:b/>
          <w:sz w:val="28"/>
          <w:szCs w:val="28"/>
        </w:rPr>
        <w:t>affect</w:t>
      </w:r>
      <w:r w:rsidR="00EE56EF" w:rsidRPr="0095116E">
        <w:rPr>
          <w:b/>
          <w:sz w:val="28"/>
          <w:szCs w:val="28"/>
        </w:rPr>
        <w:t xml:space="preserve"> eligibility for Payments</w:t>
      </w:r>
      <w:r w:rsidR="00EE56EF">
        <w:rPr>
          <w:b/>
          <w:sz w:val="28"/>
          <w:szCs w:val="28"/>
        </w:rPr>
        <w:t xml:space="preserve"> under the Program</w:t>
      </w:r>
      <w:r>
        <w:rPr>
          <w:b/>
          <w:sz w:val="28"/>
          <w:szCs w:val="28"/>
        </w:rPr>
        <w:t xml:space="preserve"> as </w:t>
      </w:r>
      <w:proofErr w:type="gramStart"/>
      <w:r>
        <w:rPr>
          <w:b/>
          <w:sz w:val="28"/>
          <w:szCs w:val="28"/>
        </w:rPr>
        <w:t>at</w:t>
      </w:r>
      <w:proofErr w:type="gramEnd"/>
      <w:r>
        <w:rPr>
          <w:b/>
          <w:sz w:val="28"/>
          <w:szCs w:val="28"/>
        </w:rPr>
        <w:t xml:space="preserve"> 1 October 2021</w:t>
      </w:r>
    </w:p>
    <w:p w14:paraId="0476D61C" w14:textId="77777777" w:rsidR="00D026AE" w:rsidRDefault="00D026AE" w:rsidP="00D026AE">
      <w:pPr>
        <w:spacing w:after="0" w:line="240" w:lineRule="auto"/>
      </w:pPr>
      <w:r w:rsidRPr="00702231">
        <w:rPr>
          <w:b/>
        </w:rPr>
        <w:t>Qualification being assessed:</w:t>
      </w:r>
      <w:r>
        <w:tab/>
        <w:t xml:space="preserve">Certificate II </w:t>
      </w:r>
    </w:p>
    <w:p w14:paraId="5E00AC30" w14:textId="77777777" w:rsidR="00D026AE" w:rsidRDefault="00D026AE" w:rsidP="00D026AE">
      <w:pPr>
        <w:spacing w:after="0" w:line="240" w:lineRule="auto"/>
      </w:pPr>
    </w:p>
    <w:p w14:paraId="5ADA9A3B" w14:textId="77777777" w:rsidR="00D026AE" w:rsidRDefault="00D026AE" w:rsidP="00D026AE">
      <w:pPr>
        <w:spacing w:after="0" w:line="240" w:lineRule="auto"/>
      </w:pPr>
      <w:r>
        <w:t xml:space="preserve">Where </w:t>
      </w:r>
      <w:r w:rsidR="00346458">
        <w:t>previous</w:t>
      </w:r>
      <w:r>
        <w:t xml:space="preserve"> qualification is undertaken through an Australian Apprenticeship pathway, eligibility is as follows (subject to meeting the eligibility criteria):</w:t>
      </w:r>
    </w:p>
    <w:p w14:paraId="0F5BBFC0" w14:textId="77777777" w:rsidR="00D026AE" w:rsidRDefault="00D026AE" w:rsidP="00D026AE">
      <w:pPr>
        <w:spacing w:after="0" w:line="240" w:lineRule="auto"/>
      </w:pPr>
    </w:p>
    <w:tbl>
      <w:tblPr>
        <w:tblStyle w:val="TableGrid"/>
        <w:tblW w:w="506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092"/>
        <w:gridCol w:w="3008"/>
        <w:gridCol w:w="3008"/>
        <w:gridCol w:w="3008"/>
        <w:gridCol w:w="3005"/>
      </w:tblGrid>
      <w:tr w:rsidR="00D026AE" w14:paraId="6E9CF4B8" w14:textId="77777777" w:rsidTr="00346458">
        <w:trPr>
          <w:trHeight w:val="459"/>
          <w:tblHeader/>
        </w:trPr>
        <w:tc>
          <w:tcPr>
            <w:tcW w:w="741" w:type="pct"/>
            <w:shd w:val="solid" w:color="CCC0D9" w:themeColor="accent4" w:themeTint="66" w:fill="auto"/>
            <w:vAlign w:val="center"/>
          </w:tcPr>
          <w:p w14:paraId="4DD7D4F5" w14:textId="77777777" w:rsidR="00615A7A" w:rsidRDefault="00346458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D026AE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5" w:type="pct"/>
            <w:shd w:val="solid" w:color="CCC0D9" w:themeColor="accent4" w:themeTint="66" w:fill="auto"/>
            <w:vAlign w:val="center"/>
          </w:tcPr>
          <w:p w14:paraId="6C119B49" w14:textId="77777777" w:rsidR="00D026AE" w:rsidRPr="00CF34C2" w:rsidRDefault="00D026AE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65" w:type="pct"/>
            <w:shd w:val="solid" w:color="CCC0D9" w:themeColor="accent4" w:themeTint="66" w:fill="auto"/>
            <w:vAlign w:val="center"/>
          </w:tcPr>
          <w:p w14:paraId="7A7F2904" w14:textId="77777777" w:rsidR="00D026AE" w:rsidRPr="00CF34C2" w:rsidRDefault="00D026AE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65" w:type="pct"/>
            <w:shd w:val="solid" w:color="CCC0D9" w:themeColor="accent4" w:themeTint="66" w:fill="auto"/>
            <w:vAlign w:val="center"/>
          </w:tcPr>
          <w:p w14:paraId="7B557510" w14:textId="77777777" w:rsidR="00D026AE" w:rsidRPr="00CF34C2" w:rsidRDefault="00D026AE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1065" w:type="pct"/>
            <w:shd w:val="solid" w:color="CCC0D9" w:themeColor="accent4" w:themeTint="66" w:fill="auto"/>
            <w:vAlign w:val="center"/>
          </w:tcPr>
          <w:p w14:paraId="1878D556" w14:textId="77777777" w:rsidR="00D026AE" w:rsidRDefault="00D026AE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Diploma </w:t>
            </w:r>
            <w:r>
              <w:rPr>
                <w:b/>
                <w:sz w:val="20"/>
                <w:szCs w:val="20"/>
              </w:rPr>
              <w:t>or</w:t>
            </w:r>
            <w:r w:rsidRPr="00CF34C2">
              <w:rPr>
                <w:b/>
                <w:sz w:val="20"/>
                <w:szCs w:val="20"/>
              </w:rPr>
              <w:t xml:space="preserve"> Advanced Diploma</w:t>
            </w:r>
          </w:p>
        </w:tc>
      </w:tr>
      <w:tr w:rsidR="00D026AE" w14:paraId="4687F059" w14:textId="77777777" w:rsidTr="00346458">
        <w:trPr>
          <w:trHeight w:val="1529"/>
        </w:trPr>
        <w:tc>
          <w:tcPr>
            <w:tcW w:w="741" w:type="pct"/>
            <w:shd w:val="solid" w:color="CCC0D9" w:themeColor="accent4" w:themeTint="66" w:fill="auto"/>
            <w:vAlign w:val="center"/>
          </w:tcPr>
          <w:p w14:paraId="166524B1" w14:textId="77777777" w:rsidR="00D026AE" w:rsidRDefault="00D026AE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702231">
              <w:rPr>
                <w:b/>
                <w:sz w:val="20"/>
                <w:szCs w:val="20"/>
              </w:rPr>
              <w:t>Completed</w:t>
            </w:r>
          </w:p>
        </w:tc>
        <w:tc>
          <w:tcPr>
            <w:tcW w:w="1065" w:type="pct"/>
          </w:tcPr>
          <w:p w14:paraId="413D58DE" w14:textId="77777777" w:rsidR="00615A7A" w:rsidRDefault="00D026AE">
            <w:pPr>
              <w:pStyle w:val="ListParagraph"/>
              <w:numPr>
                <w:ilvl w:val="1"/>
                <w:numId w:val="5"/>
              </w:numPr>
              <w:spacing w:before="120"/>
              <w:ind w:left="397" w:hanging="454"/>
            </w:pPr>
            <w:r w:rsidRPr="00EC2AD9">
              <w:rPr>
                <w:sz w:val="18"/>
                <w:szCs w:val="18"/>
              </w:rPr>
              <w:t xml:space="preserve">Eligible </w:t>
            </w:r>
            <w:r>
              <w:rPr>
                <w:sz w:val="18"/>
                <w:szCs w:val="18"/>
              </w:rPr>
              <w:t>to attract incentives for a second apprenticeship provided that the apprenticeship is with a different employer and leading to a different occupational outcome</w:t>
            </w:r>
          </w:p>
        </w:tc>
        <w:tc>
          <w:tcPr>
            <w:tcW w:w="1065" w:type="pct"/>
          </w:tcPr>
          <w:p w14:paraId="698709D3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  <w:p w14:paraId="7C90C0EF" w14:textId="77777777" w:rsidR="00D026AE" w:rsidRDefault="00D026AE" w:rsidP="006F01A1">
            <w:pPr>
              <w:pStyle w:val="ListParagraph"/>
              <w:ind w:left="397" w:hanging="454"/>
              <w:rPr>
                <w:sz w:val="18"/>
                <w:szCs w:val="18"/>
              </w:rPr>
            </w:pPr>
          </w:p>
        </w:tc>
        <w:tc>
          <w:tcPr>
            <w:tcW w:w="1065" w:type="pct"/>
          </w:tcPr>
          <w:p w14:paraId="5846967F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  <w:p w14:paraId="270861C7" w14:textId="77777777" w:rsidR="00D026AE" w:rsidRPr="00CF34C2" w:rsidRDefault="00D026AE" w:rsidP="006F01A1">
            <w:pPr>
              <w:spacing w:before="120" w:after="120"/>
              <w:ind w:left="397"/>
              <w:rPr>
                <w:sz w:val="18"/>
                <w:szCs w:val="18"/>
              </w:rPr>
            </w:pPr>
          </w:p>
        </w:tc>
        <w:tc>
          <w:tcPr>
            <w:tcW w:w="1065" w:type="pct"/>
          </w:tcPr>
          <w:p w14:paraId="079BC864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  <w:p w14:paraId="7E636789" w14:textId="77777777" w:rsidR="00D026AE" w:rsidRPr="00CF34C2" w:rsidRDefault="00D026AE" w:rsidP="006F01A1">
            <w:pPr>
              <w:spacing w:before="120" w:after="120"/>
              <w:ind w:left="397"/>
              <w:rPr>
                <w:sz w:val="18"/>
                <w:szCs w:val="18"/>
              </w:rPr>
            </w:pPr>
          </w:p>
        </w:tc>
      </w:tr>
      <w:tr w:rsidR="00D026AE" w14:paraId="580ACD28" w14:textId="77777777" w:rsidTr="00346458">
        <w:trPr>
          <w:trHeight w:val="1550"/>
        </w:trPr>
        <w:tc>
          <w:tcPr>
            <w:tcW w:w="741" w:type="pct"/>
            <w:shd w:val="solid" w:color="CCC0D9" w:themeColor="accent4" w:themeTint="66" w:fill="auto"/>
            <w:vAlign w:val="center"/>
          </w:tcPr>
          <w:p w14:paraId="681C70A7" w14:textId="77777777" w:rsidR="00615A7A" w:rsidRDefault="00D026AE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702231">
              <w:rPr>
                <w:b/>
                <w:sz w:val="20"/>
                <w:szCs w:val="20"/>
              </w:rPr>
              <w:t>Concurren</w:t>
            </w:r>
            <w:r w:rsidR="000A5AD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065" w:type="pct"/>
          </w:tcPr>
          <w:p w14:paraId="261AAD35" w14:textId="77777777" w:rsidR="00D026AE" w:rsidRPr="00F76753" w:rsidRDefault="00D026AE" w:rsidP="00D026AE">
            <w:pPr>
              <w:pStyle w:val="ListParagraph"/>
              <w:numPr>
                <w:ilvl w:val="1"/>
                <w:numId w:val="5"/>
              </w:numPr>
              <w:spacing w:before="120"/>
              <w:ind w:left="397" w:hanging="454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 provided that both apprenticeships are part-time, </w:t>
            </w:r>
            <w:r w:rsidRPr="00CF34C2">
              <w:rPr>
                <w:sz w:val="18"/>
                <w:szCs w:val="18"/>
              </w:rPr>
              <w:t>with</w:t>
            </w:r>
            <w:r>
              <w:rPr>
                <w:sz w:val="18"/>
                <w:szCs w:val="18"/>
              </w:rPr>
              <w:t xml:space="preserve"> a</w:t>
            </w:r>
            <w:r w:rsidRPr="00CF34C2">
              <w:rPr>
                <w:sz w:val="18"/>
                <w:szCs w:val="18"/>
              </w:rPr>
              <w:t xml:space="preserve"> different employer and leading to a different occupational outcome</w:t>
            </w:r>
          </w:p>
        </w:tc>
        <w:tc>
          <w:tcPr>
            <w:tcW w:w="1065" w:type="pct"/>
          </w:tcPr>
          <w:p w14:paraId="68738B5D" w14:textId="77777777" w:rsidR="00D026AE" w:rsidRPr="004C64CA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4C64CA">
              <w:rPr>
                <w:sz w:val="18"/>
                <w:szCs w:val="18"/>
              </w:rPr>
              <w:t>Eligible to attract incentives for a second apprenticeship provided that both apprenticeships are part-time, with a different employer and leading to a different occupational outcome</w:t>
            </w:r>
          </w:p>
        </w:tc>
        <w:tc>
          <w:tcPr>
            <w:tcW w:w="1065" w:type="pct"/>
          </w:tcPr>
          <w:p w14:paraId="33B66912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 provided that both apprenticeships are part-time, </w:t>
            </w:r>
            <w:r w:rsidRPr="00CF34C2">
              <w:rPr>
                <w:sz w:val="18"/>
                <w:szCs w:val="18"/>
              </w:rPr>
              <w:t>with</w:t>
            </w:r>
            <w:r>
              <w:rPr>
                <w:sz w:val="18"/>
                <w:szCs w:val="18"/>
              </w:rPr>
              <w:t xml:space="preserve"> a</w:t>
            </w:r>
            <w:r w:rsidRPr="00CF34C2">
              <w:rPr>
                <w:sz w:val="18"/>
                <w:szCs w:val="18"/>
              </w:rPr>
              <w:t xml:space="preserve"> different employer and leading to a different occupational outcome</w:t>
            </w:r>
          </w:p>
        </w:tc>
        <w:tc>
          <w:tcPr>
            <w:tcW w:w="1065" w:type="pct"/>
          </w:tcPr>
          <w:p w14:paraId="77E99BCC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 provided that both apprenticeships are part-time, </w:t>
            </w:r>
            <w:r w:rsidRPr="00CF34C2">
              <w:rPr>
                <w:sz w:val="18"/>
                <w:szCs w:val="18"/>
              </w:rPr>
              <w:t>with</w:t>
            </w:r>
            <w:r>
              <w:rPr>
                <w:sz w:val="18"/>
                <w:szCs w:val="18"/>
              </w:rPr>
              <w:t xml:space="preserve"> a</w:t>
            </w:r>
            <w:r w:rsidRPr="00CF34C2">
              <w:rPr>
                <w:sz w:val="18"/>
                <w:szCs w:val="18"/>
              </w:rPr>
              <w:t xml:space="preserve"> different employer and leading to a different occupational outcome</w:t>
            </w:r>
          </w:p>
        </w:tc>
      </w:tr>
      <w:tr w:rsidR="00D026AE" w14:paraId="30DAA638" w14:textId="77777777" w:rsidTr="00346458">
        <w:trPr>
          <w:trHeight w:val="3317"/>
        </w:trPr>
        <w:tc>
          <w:tcPr>
            <w:tcW w:w="741" w:type="pct"/>
            <w:shd w:val="solid" w:color="CCC0D9" w:themeColor="accent4" w:themeTint="66" w:fill="auto"/>
            <w:vAlign w:val="center"/>
          </w:tcPr>
          <w:p w14:paraId="316D4EAD" w14:textId="77777777" w:rsidR="00615A7A" w:rsidRDefault="00D026AE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702231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5" w:type="pct"/>
          </w:tcPr>
          <w:p w14:paraId="496FFFD7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68B6AF66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 provided that the apprenticeship is with a different employer and leads to a different occupational outcome; otherwise</w:t>
            </w:r>
          </w:p>
          <w:p w14:paraId="4373C328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i/>
                <w:sz w:val="16"/>
                <w:szCs w:val="16"/>
              </w:rPr>
            </w:pPr>
            <w:r w:rsidRPr="00EC2AD9">
              <w:rPr>
                <w:sz w:val="18"/>
                <w:szCs w:val="18"/>
              </w:rPr>
              <w:t>Eligible for post commencement incentives only</w:t>
            </w:r>
          </w:p>
        </w:tc>
        <w:tc>
          <w:tcPr>
            <w:tcW w:w="1065" w:type="pct"/>
          </w:tcPr>
          <w:p w14:paraId="4B12ACF9" w14:textId="77777777" w:rsidR="00D026AE" w:rsidRPr="00702231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 w:rsidRPr="00702231"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2682A553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 provided that the apprenticeship is with a different employer and leads to a different occupational outcome; otherwise</w:t>
            </w:r>
          </w:p>
          <w:p w14:paraId="7D0D24F6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 w:rsidRPr="00D10603">
              <w:rPr>
                <w:sz w:val="18"/>
                <w:szCs w:val="18"/>
              </w:rPr>
              <w:t>Eligible for post commencement incentives only</w:t>
            </w:r>
          </w:p>
        </w:tc>
        <w:tc>
          <w:tcPr>
            <w:tcW w:w="1065" w:type="pct"/>
          </w:tcPr>
          <w:p w14:paraId="7C4FD9F7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1E69C873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 provided that the apprenticeship is with a different employer and leads to a different occupational outcome; otherwise</w:t>
            </w:r>
          </w:p>
          <w:p w14:paraId="5B3BB705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</w:pPr>
            <w:r w:rsidRPr="00D10603">
              <w:rPr>
                <w:sz w:val="18"/>
                <w:szCs w:val="18"/>
              </w:rPr>
              <w:t>Eligible for post commencement incentives only</w:t>
            </w:r>
          </w:p>
        </w:tc>
        <w:tc>
          <w:tcPr>
            <w:tcW w:w="1065" w:type="pct"/>
          </w:tcPr>
          <w:p w14:paraId="1CE93374" w14:textId="77777777" w:rsidR="00D026AE" w:rsidRDefault="00D026AE" w:rsidP="00D026AE">
            <w:pPr>
              <w:pStyle w:val="ListParagraph"/>
              <w:numPr>
                <w:ilvl w:val="1"/>
                <w:numId w:val="5"/>
              </w:numPr>
              <w:spacing w:before="120" w:after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3967AD8D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 provided that the apprenticeship is with a different employer and leads to a different occupational outcome; otherwise</w:t>
            </w:r>
          </w:p>
          <w:p w14:paraId="5979CDD7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</w:pPr>
            <w:r w:rsidRPr="009E060D">
              <w:rPr>
                <w:sz w:val="18"/>
                <w:szCs w:val="18"/>
              </w:rPr>
              <w:t>Eligible for post commencement incentives only</w:t>
            </w:r>
          </w:p>
        </w:tc>
      </w:tr>
    </w:tbl>
    <w:p w14:paraId="4F278883" w14:textId="77777777" w:rsidR="00EE56EF" w:rsidRDefault="00EE56EF">
      <w:r>
        <w:br w:type="page"/>
      </w:r>
    </w:p>
    <w:p w14:paraId="3AACDF15" w14:textId="77777777" w:rsidR="00D6537A" w:rsidRDefault="009269F9" w:rsidP="00346458">
      <w:pPr>
        <w:spacing w:after="0" w:line="240" w:lineRule="auto"/>
        <w:ind w:left="2880" w:hanging="2880"/>
      </w:pPr>
      <w:r w:rsidRPr="00A35870">
        <w:rPr>
          <w:b/>
        </w:rPr>
        <w:lastRenderedPageBreak/>
        <w:t>Qualification being assessed:</w:t>
      </w:r>
      <w:r>
        <w:rPr>
          <w:b/>
        </w:rPr>
        <w:t xml:space="preserve"> </w:t>
      </w:r>
      <w:r>
        <w:rPr>
          <w:b/>
        </w:rPr>
        <w:tab/>
      </w:r>
      <w:r w:rsidR="00EC2AD9" w:rsidRPr="00EC2AD9">
        <w:t xml:space="preserve">Certificate </w:t>
      </w:r>
      <w:proofErr w:type="spellStart"/>
      <w:r w:rsidR="00EC2AD9" w:rsidRPr="00EC2AD9">
        <w:t>lll</w:t>
      </w:r>
      <w:proofErr w:type="spellEnd"/>
      <w:r w:rsidR="00EC2AD9" w:rsidRPr="00EC2AD9">
        <w:t xml:space="preserve"> or </w:t>
      </w:r>
      <w:r w:rsidR="00D026AE">
        <w:t>IV</w:t>
      </w:r>
      <w:r w:rsidR="00EC2AD9" w:rsidRPr="00EC2AD9">
        <w:t xml:space="preserve"> that does not lead to an occupation </w:t>
      </w:r>
      <w:r w:rsidR="00346458">
        <w:t>listed on the NSNL OR</w:t>
      </w:r>
      <w:r w:rsidR="00EC2AD9" w:rsidRPr="00EC2AD9">
        <w:t xml:space="preserve"> for commencements an</w:t>
      </w:r>
      <w:r w:rsidR="00346458">
        <w:t xml:space="preserve">d recommencements prior to </w:t>
      </w:r>
      <w:r w:rsidR="00EC2AD9" w:rsidRPr="00EC2AD9">
        <w:t>1 January 2008</w:t>
      </w:r>
      <w:r w:rsidR="005654C4">
        <w:t xml:space="preserve"> that</w:t>
      </w:r>
      <w:r w:rsidR="00461E4D">
        <w:t xml:space="preserve"> </w:t>
      </w:r>
      <w:r w:rsidR="00EC2AD9" w:rsidRPr="00EC2AD9">
        <w:t xml:space="preserve">leads to an occupation </w:t>
      </w:r>
      <w:r w:rsidR="00346458">
        <w:t xml:space="preserve">listed </w:t>
      </w:r>
      <w:r w:rsidR="00EC2AD9" w:rsidRPr="00EC2AD9">
        <w:t>on the NSNL</w:t>
      </w:r>
    </w:p>
    <w:p w14:paraId="14F70C23" w14:textId="77777777" w:rsidR="00D026AE" w:rsidRDefault="00D026AE">
      <w:pPr>
        <w:spacing w:after="0" w:line="240" w:lineRule="auto"/>
      </w:pPr>
    </w:p>
    <w:p w14:paraId="64995695" w14:textId="77777777" w:rsidR="00D026AE" w:rsidRDefault="00D026AE">
      <w:pPr>
        <w:spacing w:after="0" w:line="240" w:lineRule="auto"/>
      </w:pPr>
      <w:r>
        <w:t xml:space="preserve">Where </w:t>
      </w:r>
      <w:r w:rsidR="00346458">
        <w:t>previous</w:t>
      </w:r>
      <w:r>
        <w:t xml:space="preserve"> qualification is undertaken through an Australian Apprenticeship pathway, eligibility is as follows (subject to meeting the eligibility criteria):</w:t>
      </w:r>
    </w:p>
    <w:p w14:paraId="699B70FC" w14:textId="77777777" w:rsidR="00D026AE" w:rsidRDefault="00D026AE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60"/>
        <w:gridCol w:w="3016"/>
        <w:gridCol w:w="3016"/>
        <w:gridCol w:w="3016"/>
        <w:gridCol w:w="3013"/>
      </w:tblGrid>
      <w:tr w:rsidR="009269F9" w14:paraId="32005DD0" w14:textId="77777777" w:rsidTr="00346458">
        <w:tc>
          <w:tcPr>
            <w:tcW w:w="729" w:type="pct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0B4A721B" w14:textId="77777777" w:rsidR="00615A7A" w:rsidRDefault="00346458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9269F9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42082144" w14:textId="77777777" w:rsidR="00615A7A" w:rsidRDefault="009269F9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4CF11507" w14:textId="77777777" w:rsidR="00615A7A" w:rsidRDefault="009269F9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57C099E3" w14:textId="77777777" w:rsidR="00615A7A" w:rsidRDefault="009269F9" w:rsidP="00346458">
            <w:pPr>
              <w:tabs>
                <w:tab w:val="left" w:pos="1573"/>
              </w:tabs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r w:rsidR="00D026AE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12DC8C55" w14:textId="77777777" w:rsidR="00615A7A" w:rsidRDefault="009269F9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Diploma </w:t>
            </w:r>
            <w:r w:rsidR="00660394">
              <w:rPr>
                <w:b/>
                <w:sz w:val="20"/>
                <w:szCs w:val="20"/>
              </w:rPr>
              <w:t>or</w:t>
            </w:r>
            <w:r w:rsidRPr="00CF34C2">
              <w:rPr>
                <w:b/>
                <w:sz w:val="20"/>
                <w:szCs w:val="20"/>
              </w:rPr>
              <w:t xml:space="preserve"> Advanced Diploma</w:t>
            </w:r>
          </w:p>
        </w:tc>
      </w:tr>
      <w:tr w:rsidR="009269F9" w14:paraId="599F49E8" w14:textId="77777777" w:rsidTr="00346458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531BD299" w14:textId="77777777" w:rsidR="009269F9" w:rsidRPr="00CF34C2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6D6B0FD8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follows:</w:t>
            </w:r>
          </w:p>
          <w:p w14:paraId="3F4BD09F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9269F9">
              <w:rPr>
                <w:sz w:val="18"/>
                <w:szCs w:val="18"/>
              </w:rPr>
              <w:t>provided that apprenticeship is with a different employer and if certificate II is not considered a pathway to the certificate III or IV; otherwise</w:t>
            </w:r>
          </w:p>
          <w:p w14:paraId="5A8F470A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45A53E52" w14:textId="77777777" w:rsidR="00615A7A" w:rsidRDefault="00615A7A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6F54BB02" w14:textId="77777777" w:rsidR="00615A7A" w:rsidRDefault="00A60772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A60772">
              <w:rPr>
                <w:sz w:val="18"/>
                <w:szCs w:val="18"/>
              </w:rPr>
              <w:t>Not Eligible</w:t>
            </w:r>
          </w:p>
          <w:p w14:paraId="20973929" w14:textId="77777777" w:rsidR="00D6537A" w:rsidRPr="00D026AE" w:rsidRDefault="00D6537A">
            <w:pPr>
              <w:pStyle w:val="ListParagraph"/>
              <w:spacing w:after="200" w:line="276" w:lineRule="auto"/>
              <w:ind w:left="459"/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64789011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  <w:p w14:paraId="003BC288" w14:textId="77777777" w:rsidR="009269F9" w:rsidRPr="00CF34C2" w:rsidRDefault="009269F9" w:rsidP="00A142B3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0FA29388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  <w:p w14:paraId="6B027DC1" w14:textId="77777777" w:rsidR="009269F9" w:rsidRPr="00CF34C2" w:rsidRDefault="009269F9" w:rsidP="00A142B3">
            <w:pPr>
              <w:rPr>
                <w:sz w:val="18"/>
                <w:szCs w:val="18"/>
              </w:rPr>
            </w:pPr>
          </w:p>
        </w:tc>
      </w:tr>
      <w:tr w:rsidR="009269F9" w14:paraId="6F89DC3E" w14:textId="77777777" w:rsidTr="00346458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4EE331CE" w14:textId="77777777" w:rsidR="009269F9" w:rsidRPr="00CF34C2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7CFA9495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</w:t>
            </w:r>
            <w:r w:rsidRPr="00CF34C2">
              <w:rPr>
                <w:sz w:val="18"/>
                <w:szCs w:val="18"/>
              </w:rPr>
              <w:t xml:space="preserve"> if </w:t>
            </w:r>
            <w:r>
              <w:rPr>
                <w:sz w:val="18"/>
                <w:szCs w:val="18"/>
              </w:rPr>
              <w:t xml:space="preserve">both apprenticeships are part-time, </w:t>
            </w:r>
            <w:r w:rsidRPr="00CF34C2">
              <w:rPr>
                <w:sz w:val="18"/>
                <w:szCs w:val="18"/>
              </w:rPr>
              <w:t xml:space="preserve">with </w:t>
            </w:r>
            <w:r>
              <w:rPr>
                <w:sz w:val="18"/>
                <w:szCs w:val="18"/>
              </w:rPr>
              <w:t xml:space="preserve">a </w:t>
            </w:r>
            <w:r w:rsidRPr="00CF34C2">
              <w:rPr>
                <w:sz w:val="18"/>
                <w:szCs w:val="18"/>
              </w:rPr>
              <w:t>different employer and lead to a different occupational outcome</w:t>
            </w:r>
          </w:p>
          <w:p w14:paraId="342315C9" w14:textId="77777777" w:rsidR="009269F9" w:rsidRPr="009543AA" w:rsidRDefault="009269F9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41078B06" w14:textId="77777777" w:rsidR="00615A7A" w:rsidRDefault="00C63D63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</w:t>
            </w:r>
            <w:r w:rsidRPr="00CF34C2">
              <w:rPr>
                <w:sz w:val="18"/>
                <w:szCs w:val="18"/>
              </w:rPr>
              <w:t xml:space="preserve"> if </w:t>
            </w:r>
            <w:r>
              <w:rPr>
                <w:sz w:val="18"/>
                <w:szCs w:val="18"/>
              </w:rPr>
              <w:t xml:space="preserve">both apprenticeships are part-time, </w:t>
            </w:r>
            <w:r w:rsidRPr="00CF34C2">
              <w:rPr>
                <w:sz w:val="18"/>
                <w:szCs w:val="18"/>
              </w:rPr>
              <w:t xml:space="preserve">with </w:t>
            </w:r>
            <w:r>
              <w:rPr>
                <w:sz w:val="18"/>
                <w:szCs w:val="18"/>
              </w:rPr>
              <w:t xml:space="preserve">a </w:t>
            </w:r>
            <w:r w:rsidRPr="00CF34C2">
              <w:rPr>
                <w:sz w:val="18"/>
                <w:szCs w:val="18"/>
              </w:rPr>
              <w:t>different employer and lead to a different occupational outcome</w:t>
            </w:r>
          </w:p>
          <w:p w14:paraId="596D3833" w14:textId="77777777" w:rsidR="00D6537A" w:rsidRDefault="00D6537A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4E11E042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</w:t>
            </w:r>
            <w:r w:rsidRPr="00CF34C2">
              <w:rPr>
                <w:sz w:val="18"/>
                <w:szCs w:val="18"/>
              </w:rPr>
              <w:t xml:space="preserve"> if </w:t>
            </w:r>
            <w:r>
              <w:rPr>
                <w:sz w:val="18"/>
                <w:szCs w:val="18"/>
              </w:rPr>
              <w:t xml:space="preserve">both apprenticeships are part-time, </w:t>
            </w:r>
            <w:r w:rsidRPr="00CF34C2">
              <w:rPr>
                <w:sz w:val="18"/>
                <w:szCs w:val="18"/>
              </w:rPr>
              <w:t xml:space="preserve">with </w:t>
            </w:r>
            <w:r>
              <w:rPr>
                <w:sz w:val="18"/>
                <w:szCs w:val="18"/>
              </w:rPr>
              <w:t xml:space="preserve">a </w:t>
            </w:r>
            <w:r w:rsidRPr="00CF34C2">
              <w:rPr>
                <w:sz w:val="18"/>
                <w:szCs w:val="18"/>
              </w:rPr>
              <w:t>different employer and lead to a different occupational outcome</w:t>
            </w:r>
          </w:p>
        </w:tc>
        <w:tc>
          <w:tcPr>
            <w:tcW w:w="1068" w:type="pct"/>
          </w:tcPr>
          <w:p w14:paraId="1ED514C0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to attract incentives for a second apprenticeship</w:t>
            </w:r>
            <w:r w:rsidRPr="00CF34C2">
              <w:rPr>
                <w:sz w:val="18"/>
                <w:szCs w:val="18"/>
              </w:rPr>
              <w:t xml:space="preserve"> if </w:t>
            </w:r>
            <w:r>
              <w:rPr>
                <w:sz w:val="18"/>
                <w:szCs w:val="18"/>
              </w:rPr>
              <w:t xml:space="preserve">both apprenticeships are part-time, </w:t>
            </w:r>
            <w:r w:rsidRPr="00CF34C2">
              <w:rPr>
                <w:sz w:val="18"/>
                <w:szCs w:val="18"/>
              </w:rPr>
              <w:t>with</w:t>
            </w:r>
            <w:r>
              <w:rPr>
                <w:sz w:val="18"/>
                <w:szCs w:val="18"/>
              </w:rPr>
              <w:t xml:space="preserve"> a</w:t>
            </w:r>
            <w:r w:rsidRPr="00CF34C2">
              <w:rPr>
                <w:sz w:val="18"/>
                <w:szCs w:val="18"/>
              </w:rPr>
              <w:t xml:space="preserve"> different employer and lead to a different occupational outcome</w:t>
            </w:r>
          </w:p>
        </w:tc>
      </w:tr>
      <w:tr w:rsidR="009269F9" w14:paraId="619D9106" w14:textId="77777777" w:rsidTr="00346458">
        <w:trPr>
          <w:trHeight w:val="2639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16D33634" w14:textId="77777777" w:rsidR="009269F9" w:rsidRPr="00CF34C2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3FD33026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follows:</w:t>
            </w:r>
          </w:p>
          <w:p w14:paraId="23EAF1AE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</w:t>
            </w:r>
            <w:r w:rsidR="009269F9">
              <w:rPr>
                <w:sz w:val="18"/>
                <w:szCs w:val="18"/>
              </w:rPr>
              <w:t xml:space="preserve"> provided that apprenticeship is with a different employer and leading to a different occupational outcome; otherwise</w:t>
            </w:r>
          </w:p>
          <w:p w14:paraId="07466BD1" w14:textId="77777777" w:rsidR="00615A7A" w:rsidRDefault="00EC2AD9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i/>
                <w:sz w:val="16"/>
                <w:szCs w:val="16"/>
              </w:rPr>
            </w:pPr>
            <w:r w:rsidRPr="00EC2AD9"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33A2EEF8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follows:</w:t>
            </w:r>
          </w:p>
          <w:p w14:paraId="0CB662DC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9269F9">
              <w:rPr>
                <w:sz w:val="18"/>
                <w:szCs w:val="18"/>
              </w:rPr>
              <w:t>provided that apprenticeship is with a different employer and leading to a different occupational outcome; otherwise</w:t>
            </w:r>
          </w:p>
          <w:p w14:paraId="4BFB3F54" w14:textId="77777777" w:rsidR="00615A7A" w:rsidRDefault="009269F9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00B95635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follows:</w:t>
            </w:r>
          </w:p>
          <w:p w14:paraId="612CD6D0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9269F9">
              <w:rPr>
                <w:sz w:val="18"/>
                <w:szCs w:val="18"/>
              </w:rPr>
              <w:t>provided that apprenticeship is with a different employer and leading to a different occupational outcome; otherwise</w:t>
            </w:r>
          </w:p>
          <w:p w14:paraId="1039E62C" w14:textId="77777777" w:rsidR="00615A7A" w:rsidRDefault="009269F9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183FE78D" w14:textId="77777777" w:rsidR="00615A7A" w:rsidRDefault="009269F9">
            <w:pPr>
              <w:pStyle w:val="ListParagraph"/>
              <w:numPr>
                <w:ilvl w:val="1"/>
                <w:numId w:val="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follows:</w:t>
            </w:r>
          </w:p>
          <w:p w14:paraId="66A2BD39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9269F9">
              <w:rPr>
                <w:sz w:val="18"/>
                <w:szCs w:val="18"/>
              </w:rPr>
              <w:t>provided that apprenticeship is with a different employer and leading to a different occupational outcome; otherwise</w:t>
            </w:r>
          </w:p>
          <w:p w14:paraId="0C422BF8" w14:textId="77777777" w:rsidR="00615A7A" w:rsidRDefault="009269F9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</w:tr>
    </w:tbl>
    <w:p w14:paraId="74D17B67" w14:textId="77777777" w:rsidR="00EE56EF" w:rsidRDefault="00EE56EF">
      <w:r>
        <w:br w:type="page"/>
      </w:r>
    </w:p>
    <w:p w14:paraId="237811A9" w14:textId="77777777" w:rsidR="00D6537A" w:rsidRDefault="009269F9" w:rsidP="00346458">
      <w:pPr>
        <w:spacing w:after="0" w:line="240" w:lineRule="auto"/>
        <w:ind w:left="2880" w:hanging="2880"/>
      </w:pPr>
      <w:r w:rsidRPr="00A35870">
        <w:rPr>
          <w:b/>
        </w:rPr>
        <w:lastRenderedPageBreak/>
        <w:t>Qualification being assessed:</w:t>
      </w:r>
      <w:r>
        <w:rPr>
          <w:b/>
        </w:rPr>
        <w:t xml:space="preserve"> </w:t>
      </w:r>
      <w:r>
        <w:rPr>
          <w:b/>
        </w:rPr>
        <w:tab/>
      </w:r>
      <w:r w:rsidR="00EC2AD9" w:rsidRPr="00EC2AD9">
        <w:t xml:space="preserve">Certificate </w:t>
      </w:r>
      <w:proofErr w:type="spellStart"/>
      <w:r w:rsidR="00EC2AD9" w:rsidRPr="00EC2AD9">
        <w:t>lll</w:t>
      </w:r>
      <w:proofErr w:type="spellEnd"/>
      <w:r w:rsidR="00EC2AD9" w:rsidRPr="00EC2AD9">
        <w:t xml:space="preserve"> </w:t>
      </w:r>
      <w:r>
        <w:t>or</w:t>
      </w:r>
      <w:r w:rsidR="00EC2AD9" w:rsidRPr="00EC2AD9">
        <w:t xml:space="preserve"> </w:t>
      </w:r>
      <w:r w:rsidR="00D026AE">
        <w:t>IV</w:t>
      </w:r>
      <w:r w:rsidR="00EC2AD9" w:rsidRPr="00EC2AD9">
        <w:t xml:space="preserve"> that leads to an occupation </w:t>
      </w:r>
      <w:r w:rsidR="00346458">
        <w:t xml:space="preserve">listed on the NSNL </w:t>
      </w:r>
      <w:r w:rsidR="00EC2AD9" w:rsidRPr="00EC2AD9">
        <w:t>where date of commencement or recommencement is on or after 1</w:t>
      </w:r>
      <w:r>
        <w:t> </w:t>
      </w:r>
      <w:r w:rsidR="00EC2AD9" w:rsidRPr="00EC2AD9">
        <w:t>January</w:t>
      </w:r>
      <w:r>
        <w:t> </w:t>
      </w:r>
      <w:r w:rsidR="00EC2AD9" w:rsidRPr="00EC2AD9">
        <w:t>2008</w:t>
      </w:r>
    </w:p>
    <w:p w14:paraId="504A41F5" w14:textId="77777777" w:rsidR="00D026AE" w:rsidRDefault="00D026AE">
      <w:pPr>
        <w:spacing w:after="0" w:line="240" w:lineRule="auto"/>
      </w:pPr>
    </w:p>
    <w:p w14:paraId="4BD12B5F" w14:textId="77777777" w:rsidR="00D026AE" w:rsidRDefault="00D026AE">
      <w:pPr>
        <w:spacing w:after="0" w:line="240" w:lineRule="auto"/>
      </w:pPr>
      <w:r>
        <w:t xml:space="preserve">Where </w:t>
      </w:r>
      <w:r w:rsidR="00346458">
        <w:t>previous</w:t>
      </w:r>
      <w:r>
        <w:t xml:space="preserve"> qualification is undertaken through an Australian Apprenticeship pathway, eligibility is as follows (subject to meeting the eligibility criteria):</w:t>
      </w:r>
    </w:p>
    <w:p w14:paraId="3279AD69" w14:textId="77777777" w:rsidR="00D026AE" w:rsidRDefault="00D026AE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60"/>
        <w:gridCol w:w="3016"/>
        <w:gridCol w:w="3016"/>
        <w:gridCol w:w="3016"/>
        <w:gridCol w:w="3013"/>
      </w:tblGrid>
      <w:tr w:rsidR="000D5BAF" w14:paraId="5E4E96EF" w14:textId="77777777" w:rsidTr="00346458">
        <w:trPr>
          <w:trHeight w:val="317"/>
          <w:tblHeader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00FE5D14" w14:textId="77777777" w:rsidR="00615A7A" w:rsidRDefault="00346458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B57782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8DB3E2" w:themeColor="text2" w:themeTint="66" w:fill="CCC0D9" w:themeFill="accent4" w:themeFillTint="66"/>
            <w:vAlign w:val="center"/>
          </w:tcPr>
          <w:p w14:paraId="39458A21" w14:textId="77777777" w:rsidR="00615A7A" w:rsidRDefault="000D5BAF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68" w:type="pct"/>
            <w:shd w:val="clear" w:color="8DB3E2" w:themeColor="text2" w:themeTint="66" w:fill="CCC0D9" w:themeFill="accent4" w:themeFillTint="66"/>
            <w:vAlign w:val="center"/>
          </w:tcPr>
          <w:p w14:paraId="3BD0E0DE" w14:textId="77777777" w:rsidR="00615A7A" w:rsidRDefault="000D5BAF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68" w:type="pct"/>
            <w:shd w:val="clear" w:color="8DB3E2" w:themeColor="text2" w:themeTint="66" w:fill="CCC0D9" w:themeFill="accent4" w:themeFillTint="66"/>
            <w:vAlign w:val="center"/>
          </w:tcPr>
          <w:p w14:paraId="574F7186" w14:textId="77777777" w:rsidR="00615A7A" w:rsidRDefault="000D5BAF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r w:rsidR="00D026AE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1068" w:type="pct"/>
            <w:shd w:val="clear" w:color="8DB3E2" w:themeColor="text2" w:themeTint="66" w:fill="CCC0D9" w:themeFill="accent4" w:themeFillTint="66"/>
            <w:vAlign w:val="center"/>
          </w:tcPr>
          <w:p w14:paraId="1DC30975" w14:textId="77777777" w:rsidR="00615A7A" w:rsidRDefault="000D5BAF" w:rsidP="00346458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Diploma </w:t>
            </w:r>
            <w:r w:rsidR="00660394">
              <w:rPr>
                <w:b/>
                <w:sz w:val="20"/>
                <w:szCs w:val="20"/>
              </w:rPr>
              <w:t>or</w:t>
            </w:r>
            <w:r w:rsidRPr="00CF34C2">
              <w:rPr>
                <w:b/>
                <w:sz w:val="20"/>
                <w:szCs w:val="20"/>
              </w:rPr>
              <w:t xml:space="preserve"> Advanced Diploma</w:t>
            </w:r>
          </w:p>
        </w:tc>
      </w:tr>
      <w:tr w:rsidR="000D5BAF" w14:paraId="071A16F0" w14:textId="77777777" w:rsidTr="00346458">
        <w:trPr>
          <w:trHeight w:val="908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080128F7" w14:textId="77777777" w:rsidR="00615A7A" w:rsidRDefault="00A60772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2F8D52EA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  <w:p w14:paraId="5BB2A3E9" w14:textId="77777777" w:rsidR="000D5BAF" w:rsidRPr="009543AA" w:rsidRDefault="000D5BAF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6F4717BB" w14:textId="77777777" w:rsidR="00615A7A" w:rsidRDefault="00B57243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 if leading to a different occupational outcome</w:t>
            </w:r>
          </w:p>
          <w:p w14:paraId="156644F7" w14:textId="77777777" w:rsidR="00D6537A" w:rsidRDefault="00D6537A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0F707E17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 if leading to a different occupational outcome</w:t>
            </w:r>
          </w:p>
        </w:tc>
        <w:tc>
          <w:tcPr>
            <w:tcW w:w="1068" w:type="pct"/>
          </w:tcPr>
          <w:p w14:paraId="69A20155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 if leading to a different occupational outcome</w:t>
            </w:r>
          </w:p>
        </w:tc>
      </w:tr>
      <w:tr w:rsidR="000D5BAF" w14:paraId="15C7DEDD" w14:textId="77777777" w:rsidTr="00346458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0EEEAEBC" w14:textId="77777777" w:rsidR="00615A7A" w:rsidRDefault="00A60772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75B228F4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if both apprenticeships are part-time</w:t>
            </w:r>
          </w:p>
          <w:p w14:paraId="4ED9FD7E" w14:textId="77777777" w:rsidR="000D5BAF" w:rsidRPr="009543AA" w:rsidRDefault="000D5BAF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1BDEB77F" w14:textId="77777777" w:rsidR="00615A7A" w:rsidRDefault="00A60772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A60772">
              <w:rPr>
                <w:sz w:val="18"/>
                <w:szCs w:val="18"/>
              </w:rPr>
              <w:t>Eligible if both apprenticeships are part-time and lead to different occupational outcomes</w:t>
            </w:r>
          </w:p>
          <w:p w14:paraId="4A324C1E" w14:textId="77777777" w:rsidR="00615A7A" w:rsidRDefault="00615A7A">
            <w:pPr>
              <w:pStyle w:val="ListParagraph"/>
            </w:pPr>
          </w:p>
        </w:tc>
        <w:tc>
          <w:tcPr>
            <w:tcW w:w="1068" w:type="pct"/>
          </w:tcPr>
          <w:p w14:paraId="069EF198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 xml:space="preserve">Eligible if </w:t>
            </w:r>
            <w:r>
              <w:rPr>
                <w:sz w:val="18"/>
                <w:szCs w:val="18"/>
              </w:rPr>
              <w:t xml:space="preserve">both apprenticeships are part-time and </w:t>
            </w:r>
            <w:r w:rsidRPr="00CF34C2">
              <w:rPr>
                <w:sz w:val="18"/>
                <w:szCs w:val="18"/>
              </w:rPr>
              <w:t>lead to different occupational outcome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068" w:type="pct"/>
          </w:tcPr>
          <w:p w14:paraId="1AA70DC4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 xml:space="preserve">Eligible if </w:t>
            </w:r>
            <w:r>
              <w:rPr>
                <w:sz w:val="18"/>
                <w:szCs w:val="18"/>
              </w:rPr>
              <w:t xml:space="preserve">both apprenticeships are part-time and </w:t>
            </w:r>
            <w:r w:rsidRPr="00CF34C2">
              <w:rPr>
                <w:sz w:val="18"/>
                <w:szCs w:val="18"/>
              </w:rPr>
              <w:t>lead to different occupational outcome</w:t>
            </w:r>
            <w:r>
              <w:rPr>
                <w:sz w:val="18"/>
                <w:szCs w:val="18"/>
              </w:rPr>
              <w:t>s</w:t>
            </w:r>
          </w:p>
        </w:tc>
      </w:tr>
      <w:tr w:rsidR="000D5BAF" w14:paraId="03D9AF47" w14:textId="77777777" w:rsidTr="00346458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2FBD82C7" w14:textId="77777777" w:rsidR="00615A7A" w:rsidRDefault="00A60772" w:rsidP="00346458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144ED281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  <w:p w14:paraId="2EEE59E8" w14:textId="77777777" w:rsidR="000D5BAF" w:rsidRPr="009543AA" w:rsidRDefault="000D5BAF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08FBF838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the previous apprenticeship was eligible to attract incentives, eligibility for a </w:t>
            </w:r>
            <w:r w:rsidR="00C27DF2">
              <w:rPr>
                <w:sz w:val="18"/>
                <w:szCs w:val="18"/>
              </w:rPr>
              <w:t xml:space="preserve">subsequent </w:t>
            </w:r>
            <w:r>
              <w:rPr>
                <w:sz w:val="18"/>
                <w:szCs w:val="18"/>
              </w:rPr>
              <w:t>apprenticeship is as follows</w:t>
            </w:r>
            <w:r w:rsidR="00D026AE">
              <w:rPr>
                <w:sz w:val="18"/>
                <w:szCs w:val="18"/>
              </w:rPr>
              <w:t>:</w:t>
            </w:r>
          </w:p>
          <w:p w14:paraId="456E3524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0D5BAF">
              <w:rPr>
                <w:sz w:val="18"/>
                <w:szCs w:val="18"/>
              </w:rPr>
              <w:t>provided that apprenticeship leads to a different occupational outcome; otherwise</w:t>
            </w:r>
          </w:p>
          <w:p w14:paraId="2FF973C8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0FDB80FF" w14:textId="77777777" w:rsidR="00615A7A" w:rsidRDefault="00615A7A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72F07918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the previous apprenticeship was eligible to attract incentives, eligibility for a </w:t>
            </w:r>
            <w:r w:rsidR="00C27DF2">
              <w:rPr>
                <w:sz w:val="18"/>
                <w:szCs w:val="18"/>
              </w:rPr>
              <w:t>subsequent</w:t>
            </w:r>
            <w:r>
              <w:rPr>
                <w:sz w:val="18"/>
                <w:szCs w:val="18"/>
              </w:rPr>
              <w:t xml:space="preserve"> apprenticeship is as follows</w:t>
            </w:r>
            <w:r w:rsidR="00D026AE">
              <w:rPr>
                <w:sz w:val="18"/>
                <w:szCs w:val="18"/>
              </w:rPr>
              <w:t>:</w:t>
            </w:r>
          </w:p>
          <w:p w14:paraId="0E629258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0D5BAF">
              <w:rPr>
                <w:sz w:val="18"/>
                <w:szCs w:val="18"/>
              </w:rPr>
              <w:t>provided that apprenticeship leads to a different occupational outcome; otherwise</w:t>
            </w:r>
          </w:p>
          <w:p w14:paraId="769500EC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4D515E76" w14:textId="77777777" w:rsidR="00615A7A" w:rsidRDefault="00615A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45A1B11B" w14:textId="77777777" w:rsidR="00615A7A" w:rsidRDefault="000D5BAF">
            <w:pPr>
              <w:pStyle w:val="ListParagraph"/>
              <w:numPr>
                <w:ilvl w:val="1"/>
                <w:numId w:val="7"/>
              </w:numPr>
              <w:spacing w:before="120"/>
              <w:ind w:left="397" w:hanging="454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the previous apprenticeship was eligible to attract incentives, eligibility for a </w:t>
            </w:r>
            <w:r w:rsidR="00C27DF2">
              <w:rPr>
                <w:sz w:val="18"/>
                <w:szCs w:val="18"/>
              </w:rPr>
              <w:t>subsequent</w:t>
            </w:r>
            <w:r>
              <w:rPr>
                <w:sz w:val="18"/>
                <w:szCs w:val="18"/>
              </w:rPr>
              <w:t xml:space="preserve"> apprenticeship is as follows</w:t>
            </w:r>
            <w:r w:rsidR="00D026AE">
              <w:rPr>
                <w:sz w:val="18"/>
                <w:szCs w:val="18"/>
              </w:rPr>
              <w:t>:</w:t>
            </w:r>
          </w:p>
          <w:p w14:paraId="67142349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0D5BAF">
              <w:rPr>
                <w:sz w:val="18"/>
                <w:szCs w:val="18"/>
              </w:rPr>
              <w:t>provided that apprenticeship leads to a different occupational outcome; otherwise</w:t>
            </w:r>
          </w:p>
          <w:p w14:paraId="0A9A967E" w14:textId="77777777" w:rsidR="00615A7A" w:rsidRDefault="00D026AE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678C139F" w14:textId="77777777" w:rsidR="00615A7A" w:rsidRDefault="00615A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</w:tr>
    </w:tbl>
    <w:p w14:paraId="5125FB94" w14:textId="77777777" w:rsidR="00CB79C4" w:rsidRDefault="00CB79C4">
      <w:pPr>
        <w:rPr>
          <w:b/>
        </w:rPr>
      </w:pPr>
      <w:r>
        <w:rPr>
          <w:b/>
        </w:rPr>
        <w:br w:type="page"/>
      </w:r>
    </w:p>
    <w:p w14:paraId="39312CDD" w14:textId="77777777" w:rsidR="00D6537A" w:rsidRDefault="00B93185">
      <w:pPr>
        <w:spacing w:after="0" w:line="240" w:lineRule="auto"/>
      </w:pPr>
      <w:r w:rsidRPr="00A35870">
        <w:rPr>
          <w:b/>
        </w:rPr>
        <w:lastRenderedPageBreak/>
        <w:t>Qualification being assessed:</w:t>
      </w:r>
      <w:r>
        <w:rPr>
          <w:b/>
        </w:rPr>
        <w:t xml:space="preserve"> </w:t>
      </w:r>
      <w:r>
        <w:rPr>
          <w:b/>
        </w:rPr>
        <w:tab/>
      </w:r>
      <w:r w:rsidR="00EC2AD9" w:rsidRPr="00EC2AD9">
        <w:t>Diploma and Advanced Diploma with a commencement date on or after 1 January 2007</w:t>
      </w:r>
    </w:p>
    <w:p w14:paraId="2E92FACB" w14:textId="77777777" w:rsidR="002E7AE4" w:rsidRDefault="002E7AE4">
      <w:pPr>
        <w:spacing w:after="0" w:line="240" w:lineRule="auto"/>
      </w:pPr>
    </w:p>
    <w:p w14:paraId="57AC15C9" w14:textId="77777777" w:rsidR="002E7AE4" w:rsidRDefault="002E7AE4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an Australian Apprenticeship pathway, eligibility is as follows (subject to meeting the eligibility criteria):</w:t>
      </w:r>
    </w:p>
    <w:p w14:paraId="7FCCAA44" w14:textId="77777777" w:rsidR="002E7AE4" w:rsidRDefault="002E7AE4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60"/>
        <w:gridCol w:w="3016"/>
        <w:gridCol w:w="3016"/>
        <w:gridCol w:w="3016"/>
        <w:gridCol w:w="3013"/>
      </w:tblGrid>
      <w:tr w:rsidR="00FD49B0" w14:paraId="747E07EC" w14:textId="77777777" w:rsidTr="00F87701">
        <w:trPr>
          <w:trHeight w:val="445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69ACE245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B57782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28715CBD" w14:textId="77777777" w:rsidR="00615A7A" w:rsidRDefault="00FD49B0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1FFF992D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EC2AD9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2BA41702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Certificate </w:t>
            </w:r>
            <w:r w:rsidR="002E7AE4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51138264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Diploma </w:t>
            </w:r>
            <w:r w:rsidR="00660394">
              <w:rPr>
                <w:b/>
                <w:sz w:val="20"/>
                <w:szCs w:val="20"/>
              </w:rPr>
              <w:t>or</w:t>
            </w:r>
            <w:r w:rsidRPr="00EC2AD9">
              <w:rPr>
                <w:b/>
                <w:sz w:val="20"/>
                <w:szCs w:val="20"/>
              </w:rPr>
              <w:t xml:space="preserve"> Advanced Diploma</w:t>
            </w:r>
          </w:p>
        </w:tc>
      </w:tr>
      <w:tr w:rsidR="00B93185" w14:paraId="07087865" w14:textId="77777777" w:rsidTr="00F87701">
        <w:trPr>
          <w:trHeight w:val="710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2202E185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63927DA9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  <w:p w14:paraId="05EBAE24" w14:textId="77777777" w:rsidR="00B93185" w:rsidRPr="009543AA" w:rsidRDefault="00B93185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3D844437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</w:tc>
        <w:tc>
          <w:tcPr>
            <w:tcW w:w="1068" w:type="pct"/>
          </w:tcPr>
          <w:p w14:paraId="1639C11C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</w:tc>
        <w:tc>
          <w:tcPr>
            <w:tcW w:w="1068" w:type="pct"/>
          </w:tcPr>
          <w:p w14:paraId="40B1FB74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Not eligible</w:t>
            </w:r>
          </w:p>
        </w:tc>
      </w:tr>
      <w:tr w:rsidR="00B93185" w14:paraId="1792A8E3" w14:textId="77777777" w:rsidTr="00F87701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6AFF79B4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65ECE560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if both apprenticeships are part-time</w:t>
            </w:r>
          </w:p>
          <w:p w14:paraId="4C287ECC" w14:textId="77777777" w:rsidR="00B93185" w:rsidRPr="009543AA" w:rsidRDefault="00B93185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489539AA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if both apprenticeships are part-time</w:t>
            </w:r>
          </w:p>
          <w:p w14:paraId="1FD21BA2" w14:textId="77777777" w:rsidR="00B93185" w:rsidRPr="00CF34C2" w:rsidRDefault="00B93185" w:rsidP="0012640A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5A7AC667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  <w:r>
              <w:rPr>
                <w:sz w:val="18"/>
                <w:szCs w:val="18"/>
              </w:rPr>
              <w:t xml:space="preserve"> if both apprenticeships are part-time</w:t>
            </w:r>
          </w:p>
          <w:p w14:paraId="331A523B" w14:textId="77777777" w:rsidR="00D6537A" w:rsidRDefault="00D6537A">
            <w:pPr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13D18218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 if</w:t>
            </w:r>
            <w:r>
              <w:rPr>
                <w:sz w:val="18"/>
                <w:szCs w:val="18"/>
              </w:rPr>
              <w:t xml:space="preserve"> both apprenticeships are part-time and</w:t>
            </w:r>
            <w:r w:rsidRPr="00CF34C2">
              <w:rPr>
                <w:sz w:val="18"/>
                <w:szCs w:val="18"/>
              </w:rPr>
              <w:t xml:space="preserve"> lead to a different occupational outcome</w:t>
            </w:r>
          </w:p>
          <w:p w14:paraId="67789255" w14:textId="77777777" w:rsidR="00615A7A" w:rsidRDefault="00615A7A"/>
        </w:tc>
      </w:tr>
      <w:tr w:rsidR="00B93185" w14:paraId="5F130F5F" w14:textId="77777777" w:rsidTr="00F87701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7065D66B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0DDFAB6E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>Eligible</w:t>
            </w:r>
          </w:p>
          <w:p w14:paraId="58C04572" w14:textId="77777777" w:rsidR="00B93185" w:rsidRPr="009543AA" w:rsidRDefault="00B93185" w:rsidP="004A1BC9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6334FFE0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68" w:type="pct"/>
          </w:tcPr>
          <w:p w14:paraId="03492FF0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CF34C2">
              <w:rPr>
                <w:sz w:val="18"/>
                <w:szCs w:val="18"/>
              </w:rPr>
              <w:t xml:space="preserve">Eligible </w:t>
            </w:r>
          </w:p>
          <w:p w14:paraId="29C0AB75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068" w:type="pct"/>
          </w:tcPr>
          <w:p w14:paraId="5F7E73DB" w14:textId="77777777" w:rsidR="00615A7A" w:rsidRDefault="00B93185">
            <w:pPr>
              <w:pStyle w:val="ListParagraph"/>
              <w:numPr>
                <w:ilvl w:val="1"/>
                <w:numId w:val="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previous apprenticeship was eligible to attract incentives, eligibility for a second apprenticeship is as follows</w:t>
            </w:r>
          </w:p>
          <w:p w14:paraId="112F8CED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B93185">
              <w:rPr>
                <w:sz w:val="18"/>
                <w:szCs w:val="18"/>
              </w:rPr>
              <w:t>if with a different employer and leading to a different occupational outcome; otherwise</w:t>
            </w:r>
          </w:p>
          <w:p w14:paraId="683E16F1" w14:textId="77777777" w:rsidR="00615A7A" w:rsidRDefault="002E7AE4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 only</w:t>
            </w:r>
          </w:p>
          <w:p w14:paraId="31031A41" w14:textId="77777777" w:rsidR="00615A7A" w:rsidRDefault="00615A7A"/>
        </w:tc>
      </w:tr>
    </w:tbl>
    <w:p w14:paraId="79418E98" w14:textId="77777777" w:rsidR="00CB79C4" w:rsidRDefault="00CB79C4">
      <w:r>
        <w:br w:type="page"/>
      </w:r>
    </w:p>
    <w:p w14:paraId="63084A50" w14:textId="77777777" w:rsidR="00D6537A" w:rsidRDefault="00B57782">
      <w:pPr>
        <w:spacing w:after="0" w:line="240" w:lineRule="auto"/>
      </w:pPr>
      <w:r w:rsidRPr="00A35870">
        <w:rPr>
          <w:b/>
        </w:rPr>
        <w:lastRenderedPageBreak/>
        <w:t>Qualification being assessed:</w:t>
      </w:r>
      <w:r w:rsidRPr="00B57782">
        <w:rPr>
          <w:b/>
          <w:sz w:val="20"/>
          <w:szCs w:val="20"/>
        </w:rPr>
        <w:t xml:space="preserve"> </w:t>
      </w:r>
      <w:r w:rsidR="00EC2AD9" w:rsidRPr="00EC2AD9">
        <w:t>Diploma and Advanced Diploma with a commencement date prior to 1 January 2007</w:t>
      </w:r>
    </w:p>
    <w:p w14:paraId="5017CAE2" w14:textId="77777777" w:rsidR="002E7AE4" w:rsidRDefault="002E7AE4">
      <w:pPr>
        <w:spacing w:after="0" w:line="240" w:lineRule="auto"/>
      </w:pPr>
    </w:p>
    <w:p w14:paraId="3BCF288D" w14:textId="77777777" w:rsidR="002E7AE4" w:rsidRDefault="002E7AE4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an Australian Apprenticeship pathway, eligibility is as follows (subject to meeting the eligibility criteria):</w:t>
      </w:r>
    </w:p>
    <w:p w14:paraId="15538B02" w14:textId="77777777" w:rsidR="002E7AE4" w:rsidRDefault="002E7AE4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60"/>
        <w:gridCol w:w="3016"/>
        <w:gridCol w:w="3016"/>
        <w:gridCol w:w="3016"/>
        <w:gridCol w:w="3013"/>
      </w:tblGrid>
      <w:tr w:rsidR="00B57782" w14:paraId="45EC38F6" w14:textId="77777777" w:rsidTr="00F87701"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410880C7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B57782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7E411CD8" w14:textId="77777777" w:rsidR="00615A7A" w:rsidRDefault="00B57782" w:rsidP="00F87701">
            <w:pPr>
              <w:spacing w:before="80" w:after="80" w:line="276" w:lineRule="auto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22FC8068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EC2AD9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4BD6EC06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Certificate </w:t>
            </w:r>
            <w:r w:rsidR="002E7AE4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1068" w:type="pct"/>
            <w:shd w:val="clear" w:color="auto" w:fill="CCC0D9" w:themeFill="accent4" w:themeFillTint="66"/>
            <w:vAlign w:val="center"/>
          </w:tcPr>
          <w:p w14:paraId="0F297EA5" w14:textId="77777777" w:rsidR="00615A7A" w:rsidRDefault="00EC2AD9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EC2AD9">
              <w:rPr>
                <w:b/>
                <w:sz w:val="20"/>
                <w:szCs w:val="20"/>
              </w:rPr>
              <w:t xml:space="preserve">Diploma </w:t>
            </w:r>
            <w:r w:rsidR="00660394">
              <w:rPr>
                <w:b/>
                <w:sz w:val="20"/>
                <w:szCs w:val="20"/>
              </w:rPr>
              <w:t>or</w:t>
            </w:r>
            <w:r w:rsidRPr="00EC2AD9">
              <w:rPr>
                <w:b/>
                <w:sz w:val="20"/>
                <w:szCs w:val="20"/>
              </w:rPr>
              <w:t xml:space="preserve"> Advanced Diploma</w:t>
            </w:r>
          </w:p>
        </w:tc>
      </w:tr>
      <w:tr w:rsidR="00B57782" w14:paraId="20487E7F" w14:textId="77777777" w:rsidTr="00F87701">
        <w:trPr>
          <w:trHeight w:val="2690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125217FA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726E86CB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for a second apprenticeship is as follows</w:t>
            </w:r>
            <w:r w:rsidR="002E7AE4">
              <w:rPr>
                <w:sz w:val="18"/>
                <w:szCs w:val="18"/>
              </w:rPr>
              <w:t>:</w:t>
            </w:r>
          </w:p>
          <w:p w14:paraId="153603B3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B57782">
              <w:rPr>
                <w:sz w:val="18"/>
                <w:szCs w:val="18"/>
              </w:rPr>
              <w:t>if with a different employer and if the prior qualification is not considered a pathway to the Diploma or Advanced Diploma; otherwise</w:t>
            </w:r>
          </w:p>
          <w:p w14:paraId="54389782" w14:textId="77777777" w:rsidR="00615A7A" w:rsidRDefault="00287447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1A1939E2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eligible</w:t>
            </w:r>
          </w:p>
        </w:tc>
        <w:tc>
          <w:tcPr>
            <w:tcW w:w="1068" w:type="pct"/>
          </w:tcPr>
          <w:p w14:paraId="54CE5CE8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6537A">
              <w:rPr>
                <w:sz w:val="18"/>
                <w:szCs w:val="18"/>
              </w:rPr>
              <w:t>Not eligible</w:t>
            </w:r>
          </w:p>
        </w:tc>
        <w:tc>
          <w:tcPr>
            <w:tcW w:w="1068" w:type="pct"/>
          </w:tcPr>
          <w:p w14:paraId="0BCF06E7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6537A">
              <w:rPr>
                <w:sz w:val="18"/>
                <w:szCs w:val="18"/>
              </w:rPr>
              <w:t>Not eligible</w:t>
            </w:r>
          </w:p>
        </w:tc>
      </w:tr>
      <w:tr w:rsidR="00B57782" w14:paraId="20E98768" w14:textId="77777777" w:rsidTr="00F87701">
        <w:trPr>
          <w:trHeight w:val="1834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182998EB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0EDC2D7D" w14:textId="77777777" w:rsidR="00615A7A" w:rsidRDefault="00287447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to attract incentives for a second apprenticeship if both apprenticeships are part-time, with a different employer and lead to a different occupational outcome</w:t>
            </w:r>
          </w:p>
        </w:tc>
        <w:tc>
          <w:tcPr>
            <w:tcW w:w="1068" w:type="pct"/>
          </w:tcPr>
          <w:p w14:paraId="2FC9DE24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to attract incentives for a second apprenticeship if both apprenticeships are part-time, with a different employer and lead to a different occupational outcome</w:t>
            </w:r>
          </w:p>
        </w:tc>
        <w:tc>
          <w:tcPr>
            <w:tcW w:w="1068" w:type="pct"/>
          </w:tcPr>
          <w:p w14:paraId="6E5BDAB9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to attract incentives for a second apprenticeship if both apprenticeships are part-time, with a different employer and lead to a different occupational outcome</w:t>
            </w:r>
          </w:p>
        </w:tc>
        <w:tc>
          <w:tcPr>
            <w:tcW w:w="1068" w:type="pct"/>
          </w:tcPr>
          <w:p w14:paraId="54E2EEA1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to attract incentives for a second apprenticeship if both apprenticeships are part-time, with a different employer and lead to a different occupational outcome</w:t>
            </w:r>
          </w:p>
        </w:tc>
      </w:tr>
      <w:tr w:rsidR="00B57782" w14:paraId="07556A9F" w14:textId="77777777" w:rsidTr="00F87701">
        <w:trPr>
          <w:trHeight w:val="3252"/>
        </w:trPr>
        <w:tc>
          <w:tcPr>
            <w:tcW w:w="729" w:type="pct"/>
            <w:shd w:val="clear" w:color="8DB3E2" w:themeColor="text2" w:themeTint="66" w:fill="CCC0D9" w:themeFill="accent4" w:themeFillTint="66"/>
            <w:vAlign w:val="center"/>
          </w:tcPr>
          <w:p w14:paraId="39FC705B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246F2927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578A8BB1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</w:t>
            </w:r>
            <w:r w:rsidRPr="00A35870">
              <w:rPr>
                <w:sz w:val="18"/>
                <w:szCs w:val="18"/>
              </w:rPr>
              <w:t xml:space="preserve"> </w:t>
            </w:r>
            <w:r w:rsidR="00B57782" w:rsidRPr="00A35870">
              <w:rPr>
                <w:sz w:val="18"/>
                <w:szCs w:val="18"/>
              </w:rPr>
              <w:t>provided that the apprenticeship is with a different employer and leads to a different occupational outcome; otherwise</w:t>
            </w:r>
          </w:p>
          <w:p w14:paraId="791DECEC" w14:textId="77777777" w:rsidR="00615A7A" w:rsidRDefault="00B57782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b/>
                <w:i/>
                <w:sz w:val="16"/>
                <w:szCs w:val="16"/>
              </w:rPr>
            </w:pPr>
            <w:r w:rsidRPr="00A35870">
              <w:rPr>
                <w:sz w:val="18"/>
                <w:szCs w:val="18"/>
              </w:rPr>
              <w:t>Eligible for post commencement incentives</w:t>
            </w:r>
          </w:p>
          <w:p w14:paraId="0C1721F5" w14:textId="77777777" w:rsidR="00615A7A" w:rsidRDefault="00615A7A">
            <w:pPr>
              <w:pStyle w:val="ListParagraph"/>
              <w:spacing w:before="120"/>
              <w:ind w:left="539"/>
              <w:contextualSpacing w:val="0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068" w:type="pct"/>
          </w:tcPr>
          <w:p w14:paraId="6E7E702B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03A21C5C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</w:t>
            </w:r>
            <w:r w:rsidRPr="00A35870">
              <w:rPr>
                <w:sz w:val="18"/>
                <w:szCs w:val="18"/>
              </w:rPr>
              <w:t xml:space="preserve"> </w:t>
            </w:r>
            <w:r w:rsidR="00B57782" w:rsidRPr="00A35870">
              <w:rPr>
                <w:sz w:val="18"/>
                <w:szCs w:val="18"/>
              </w:rPr>
              <w:t>provided that the apprenticeship is with a different employer and leads to a different occupational outcome; otherwise</w:t>
            </w:r>
          </w:p>
          <w:p w14:paraId="7D2696E9" w14:textId="77777777" w:rsidR="00615A7A" w:rsidRDefault="00B57782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 w:rsidRPr="00A35870"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4C787044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4377B1DA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</w:t>
            </w:r>
            <w:r w:rsidRPr="00A35870">
              <w:rPr>
                <w:sz w:val="18"/>
                <w:szCs w:val="18"/>
              </w:rPr>
              <w:t xml:space="preserve"> </w:t>
            </w:r>
            <w:r w:rsidR="00B57782" w:rsidRPr="00A35870">
              <w:rPr>
                <w:sz w:val="18"/>
                <w:szCs w:val="18"/>
              </w:rPr>
              <w:t>provided that the apprenticeship is with a different employer and leads to a different occupational outcome; otherwise</w:t>
            </w:r>
          </w:p>
          <w:p w14:paraId="61EEC72B" w14:textId="77777777" w:rsidR="00615A7A" w:rsidRDefault="00B57782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 w:rsidRPr="00A35870"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68" w:type="pct"/>
          </w:tcPr>
          <w:p w14:paraId="205BA7B2" w14:textId="77777777" w:rsidR="00615A7A" w:rsidRDefault="00B57782">
            <w:pPr>
              <w:pStyle w:val="ListParagraph"/>
              <w:numPr>
                <w:ilvl w:val="1"/>
                <w:numId w:val="20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previous apprenticeship was eligible to attract incentives, eligibility for a second apprenticeship is as follows:</w:t>
            </w:r>
          </w:p>
          <w:p w14:paraId="773D20CB" w14:textId="77777777" w:rsidR="00615A7A" w:rsidRDefault="00F5029D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all incentives</w:t>
            </w:r>
            <w:r w:rsidRPr="00A35870">
              <w:rPr>
                <w:sz w:val="18"/>
                <w:szCs w:val="18"/>
              </w:rPr>
              <w:t xml:space="preserve"> </w:t>
            </w:r>
            <w:r w:rsidR="00B57782" w:rsidRPr="00A35870">
              <w:rPr>
                <w:sz w:val="18"/>
                <w:szCs w:val="18"/>
              </w:rPr>
              <w:t>provided that the apprenticeship is with a different employer and leads to a different occupational outcome; otherwise</w:t>
            </w:r>
          </w:p>
          <w:p w14:paraId="7F1FF05F" w14:textId="77777777" w:rsidR="00615A7A" w:rsidRDefault="00B57782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 w:rsidRPr="00A35870">
              <w:rPr>
                <w:sz w:val="18"/>
                <w:szCs w:val="18"/>
              </w:rPr>
              <w:t>Eligible for post commencement incentives</w:t>
            </w:r>
          </w:p>
        </w:tc>
      </w:tr>
    </w:tbl>
    <w:p w14:paraId="72E7FDD8" w14:textId="77777777" w:rsidR="00EE56EF" w:rsidRDefault="00EE56EF">
      <w:r>
        <w:br w:type="page"/>
      </w:r>
    </w:p>
    <w:p w14:paraId="49024E7D" w14:textId="77777777" w:rsidR="00CB79C4" w:rsidRDefault="00CB79C4"/>
    <w:p w14:paraId="7889F789" w14:textId="77777777" w:rsidR="00D6537A" w:rsidRDefault="00CB1285">
      <w:pPr>
        <w:spacing w:after="0" w:line="240" w:lineRule="auto"/>
      </w:pPr>
      <w:r w:rsidRPr="00A35870">
        <w:rPr>
          <w:b/>
        </w:rPr>
        <w:t>Qualification being assessed:</w:t>
      </w:r>
      <w:r w:rsidRPr="00CB1285">
        <w:rPr>
          <w:b/>
          <w:sz w:val="20"/>
          <w:szCs w:val="20"/>
        </w:rPr>
        <w:t xml:space="preserve"> </w:t>
      </w:r>
      <w:r w:rsidR="002E7AE4">
        <w:rPr>
          <w:b/>
          <w:sz w:val="20"/>
          <w:szCs w:val="20"/>
        </w:rPr>
        <w:tab/>
      </w:r>
      <w:r w:rsidR="00EC2AD9" w:rsidRPr="00EC2AD9">
        <w:t xml:space="preserve">Certificate </w:t>
      </w:r>
      <w:proofErr w:type="spellStart"/>
      <w:r w:rsidR="00EC2AD9" w:rsidRPr="00EC2AD9">
        <w:t>ll</w:t>
      </w:r>
      <w:proofErr w:type="spellEnd"/>
    </w:p>
    <w:p w14:paraId="5FEA32B6" w14:textId="77777777" w:rsidR="002E7AE4" w:rsidRDefault="002E7AE4">
      <w:pPr>
        <w:spacing w:after="0" w:line="240" w:lineRule="auto"/>
      </w:pPr>
    </w:p>
    <w:p w14:paraId="36A85858" w14:textId="77777777" w:rsidR="002E7AE4" w:rsidRDefault="002E7AE4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 non</w:t>
      </w:r>
      <w:r w:rsidR="00D0690B">
        <w:t>-</w:t>
      </w:r>
      <w:r>
        <w:t>Australian Apprenticeship pathway, eligibility is as follows (subject to meeting the eligibility criteria):</w:t>
      </w:r>
    </w:p>
    <w:p w14:paraId="7351F4D8" w14:textId="77777777" w:rsidR="002E7AE4" w:rsidRDefault="002E7AE4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39"/>
        <w:gridCol w:w="2985"/>
        <w:gridCol w:w="2985"/>
        <w:gridCol w:w="2762"/>
        <w:gridCol w:w="3350"/>
      </w:tblGrid>
      <w:tr w:rsidR="00CB1285" w14:paraId="4E73621C" w14:textId="77777777" w:rsidTr="00F87701">
        <w:trPr>
          <w:trHeight w:val="445"/>
        </w:trPr>
        <w:tc>
          <w:tcPr>
            <w:tcW w:w="722" w:type="pct"/>
            <w:shd w:val="clear" w:color="E5B8B7" w:themeColor="accent2" w:themeTint="66" w:fill="B8CCE4" w:themeFill="accent1" w:themeFillTint="66"/>
            <w:vAlign w:val="center"/>
          </w:tcPr>
          <w:p w14:paraId="2A2AEA3F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CB1285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57" w:type="pct"/>
            <w:shd w:val="clear" w:color="auto" w:fill="B8CCE4" w:themeFill="accent1" w:themeFillTint="66"/>
            <w:vAlign w:val="center"/>
          </w:tcPr>
          <w:p w14:paraId="4B693C64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57" w:type="pct"/>
            <w:shd w:val="clear" w:color="auto" w:fill="B8CCE4" w:themeFill="accent1" w:themeFillTint="66"/>
            <w:vAlign w:val="center"/>
          </w:tcPr>
          <w:p w14:paraId="1F3EA970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978" w:type="pct"/>
            <w:shd w:val="clear" w:color="auto" w:fill="B8CCE4" w:themeFill="accent1" w:themeFillTint="66"/>
            <w:vAlign w:val="center"/>
          </w:tcPr>
          <w:p w14:paraId="41F6F0C0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186" w:type="pct"/>
            <w:shd w:val="clear" w:color="auto" w:fill="B8CCE4" w:themeFill="accent1" w:themeFillTint="66"/>
            <w:vAlign w:val="center"/>
          </w:tcPr>
          <w:p w14:paraId="397EBF08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Diploma </w:t>
            </w:r>
            <w:r w:rsidR="00660394">
              <w:rPr>
                <w:b/>
                <w:sz w:val="20"/>
                <w:szCs w:val="20"/>
              </w:rPr>
              <w:t>or higher level qualification</w:t>
            </w:r>
          </w:p>
        </w:tc>
      </w:tr>
      <w:tr w:rsidR="00CB1285" w14:paraId="20F53D10" w14:textId="77777777" w:rsidTr="00F87701">
        <w:trPr>
          <w:trHeight w:val="710"/>
        </w:trPr>
        <w:tc>
          <w:tcPr>
            <w:tcW w:w="722" w:type="pct"/>
            <w:shd w:val="clear" w:color="E5B8B7" w:themeColor="accent2" w:themeTint="66" w:fill="B8CCE4" w:themeFill="accent1" w:themeFillTint="66"/>
            <w:vAlign w:val="center"/>
          </w:tcPr>
          <w:p w14:paraId="3B879B99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57" w:type="pct"/>
          </w:tcPr>
          <w:p w14:paraId="5C6904BD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176899">
              <w:rPr>
                <w:sz w:val="18"/>
                <w:szCs w:val="18"/>
              </w:rPr>
              <w:t>Eligible if prior qualification leads to a different occupational outcome</w:t>
            </w:r>
          </w:p>
          <w:p w14:paraId="43E79D6D" w14:textId="77777777" w:rsidR="00CB1285" w:rsidRPr="009543AA" w:rsidRDefault="00CB1285" w:rsidP="00F075B4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57" w:type="pct"/>
          </w:tcPr>
          <w:p w14:paraId="278F457A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Not eligible </w:t>
            </w:r>
          </w:p>
          <w:p w14:paraId="3E691BDB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978" w:type="pct"/>
          </w:tcPr>
          <w:p w14:paraId="615E85C9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Not eligible </w:t>
            </w:r>
          </w:p>
          <w:p w14:paraId="023F5913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348D457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Not eligible </w:t>
            </w:r>
          </w:p>
          <w:p w14:paraId="2C06EE6B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</w:tr>
      <w:tr w:rsidR="00CB1285" w14:paraId="71819906" w14:textId="77777777" w:rsidTr="00F87701">
        <w:tc>
          <w:tcPr>
            <w:tcW w:w="722" w:type="pct"/>
            <w:shd w:val="clear" w:color="E5B8B7" w:themeColor="accent2" w:themeTint="66" w:fill="B8CCE4" w:themeFill="accent1" w:themeFillTint="66"/>
            <w:vAlign w:val="center"/>
          </w:tcPr>
          <w:p w14:paraId="7B345F82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57" w:type="pct"/>
          </w:tcPr>
          <w:p w14:paraId="2340F01F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if </w:t>
            </w:r>
            <w:r>
              <w:rPr>
                <w:sz w:val="18"/>
                <w:szCs w:val="18"/>
              </w:rPr>
              <w:t xml:space="preserve">concurrent qualification </w:t>
            </w:r>
            <w:r w:rsidRPr="00DB60F0">
              <w:rPr>
                <w:sz w:val="18"/>
                <w:szCs w:val="18"/>
              </w:rPr>
              <w:t>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 </w:t>
            </w:r>
          </w:p>
        </w:tc>
        <w:tc>
          <w:tcPr>
            <w:tcW w:w="1057" w:type="pct"/>
          </w:tcPr>
          <w:p w14:paraId="0D488C56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if the Certificate </w:t>
            </w:r>
            <w:proofErr w:type="spellStart"/>
            <w:r w:rsidRPr="00DB60F0">
              <w:rPr>
                <w:sz w:val="18"/>
                <w:szCs w:val="18"/>
              </w:rPr>
              <w:t>ll</w:t>
            </w:r>
            <w:proofErr w:type="spellEnd"/>
            <w:r w:rsidRPr="00DB60F0">
              <w:rPr>
                <w:sz w:val="18"/>
                <w:szCs w:val="18"/>
              </w:rPr>
              <w:t xml:space="preserve"> is not considered a pathway to the Certificate </w:t>
            </w:r>
            <w:proofErr w:type="spellStart"/>
            <w:r w:rsidRPr="00DB60F0">
              <w:rPr>
                <w:sz w:val="18"/>
                <w:szCs w:val="18"/>
              </w:rPr>
              <w:t>lll</w:t>
            </w:r>
            <w:proofErr w:type="spellEnd"/>
            <w:r w:rsidRPr="00DB60F0">
              <w:rPr>
                <w:sz w:val="18"/>
                <w:szCs w:val="18"/>
              </w:rPr>
              <w:t xml:space="preserve"> </w:t>
            </w:r>
          </w:p>
        </w:tc>
        <w:tc>
          <w:tcPr>
            <w:tcW w:w="978" w:type="pct"/>
          </w:tcPr>
          <w:p w14:paraId="333C8620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if the Certificate </w:t>
            </w:r>
            <w:proofErr w:type="spellStart"/>
            <w:r w:rsidRPr="00DB60F0">
              <w:rPr>
                <w:sz w:val="18"/>
                <w:szCs w:val="18"/>
              </w:rPr>
              <w:t>ll</w:t>
            </w:r>
            <w:proofErr w:type="spellEnd"/>
            <w:r w:rsidRPr="00DB60F0">
              <w:rPr>
                <w:sz w:val="18"/>
                <w:szCs w:val="18"/>
              </w:rPr>
              <w:t xml:space="preserve"> is not considered a pathway to the Certificate </w:t>
            </w:r>
            <w:r w:rsidR="002E7AE4">
              <w:rPr>
                <w:sz w:val="18"/>
                <w:szCs w:val="18"/>
              </w:rPr>
              <w:t>IV</w:t>
            </w:r>
            <w:r w:rsidRPr="00DB60F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6" w:type="pct"/>
          </w:tcPr>
          <w:p w14:paraId="33F24D05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if the Certificate </w:t>
            </w:r>
            <w:proofErr w:type="spellStart"/>
            <w:r w:rsidRPr="00DB60F0">
              <w:rPr>
                <w:sz w:val="18"/>
                <w:szCs w:val="18"/>
              </w:rPr>
              <w:t>ll</w:t>
            </w:r>
            <w:proofErr w:type="spellEnd"/>
            <w:r w:rsidRPr="00DB60F0">
              <w:rPr>
                <w:sz w:val="18"/>
                <w:szCs w:val="18"/>
              </w:rPr>
              <w:t xml:space="preserve"> is not considered a pathway to the Diploma or </w:t>
            </w:r>
            <w:r>
              <w:rPr>
                <w:sz w:val="18"/>
                <w:szCs w:val="18"/>
              </w:rPr>
              <w:t>higher level qualification</w:t>
            </w:r>
          </w:p>
        </w:tc>
      </w:tr>
      <w:tr w:rsidR="00CB1285" w14:paraId="5AFC5314" w14:textId="77777777" w:rsidTr="00F87701">
        <w:tc>
          <w:tcPr>
            <w:tcW w:w="722" w:type="pct"/>
            <w:shd w:val="clear" w:color="E5B8B7" w:themeColor="accent2" w:themeTint="66" w:fill="B8CCE4" w:themeFill="accent1" w:themeFillTint="66"/>
            <w:vAlign w:val="center"/>
          </w:tcPr>
          <w:p w14:paraId="13D85DB7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57" w:type="pct"/>
          </w:tcPr>
          <w:p w14:paraId="6E8FE38F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</w:t>
            </w:r>
          </w:p>
        </w:tc>
        <w:tc>
          <w:tcPr>
            <w:tcW w:w="1057" w:type="pct"/>
          </w:tcPr>
          <w:p w14:paraId="2119D9FD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978" w:type="pct"/>
          </w:tcPr>
          <w:p w14:paraId="77CC8E42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86" w:type="pct"/>
          </w:tcPr>
          <w:p w14:paraId="7D7A6186" w14:textId="77777777" w:rsidR="00615A7A" w:rsidRDefault="00CB1285">
            <w:pPr>
              <w:pStyle w:val="ListParagraph"/>
              <w:numPr>
                <w:ilvl w:val="1"/>
                <w:numId w:val="24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</w:tr>
    </w:tbl>
    <w:p w14:paraId="1D0C1AC8" w14:textId="77777777" w:rsidR="00F87701" w:rsidRDefault="00CB79C4" w:rsidP="00CB1285">
      <w:pPr>
        <w:spacing w:after="0" w:line="240" w:lineRule="auto"/>
      </w:pPr>
      <w:r>
        <w:rPr>
          <w:b/>
        </w:rPr>
        <w:br w:type="page"/>
      </w:r>
      <w:r w:rsidR="00CB1285" w:rsidRPr="00A35870">
        <w:rPr>
          <w:b/>
        </w:rPr>
        <w:lastRenderedPageBreak/>
        <w:t>Qualification being assessed:</w:t>
      </w:r>
      <w:r w:rsidR="00CB1285" w:rsidRPr="00CB1285">
        <w:rPr>
          <w:b/>
          <w:sz w:val="20"/>
          <w:szCs w:val="20"/>
        </w:rPr>
        <w:t xml:space="preserve"> </w:t>
      </w:r>
      <w:r w:rsidR="00CB1285">
        <w:rPr>
          <w:b/>
          <w:sz w:val="20"/>
          <w:szCs w:val="20"/>
        </w:rPr>
        <w:tab/>
      </w:r>
      <w:r w:rsidR="00CB1285" w:rsidRPr="009269F9">
        <w:t xml:space="preserve">Certificate </w:t>
      </w:r>
      <w:proofErr w:type="spellStart"/>
      <w:r w:rsidR="00CB1285" w:rsidRPr="009269F9">
        <w:t>lll</w:t>
      </w:r>
      <w:proofErr w:type="spellEnd"/>
      <w:r w:rsidR="00CB1285" w:rsidRPr="009269F9">
        <w:t xml:space="preserve"> or </w:t>
      </w:r>
      <w:proofErr w:type="spellStart"/>
      <w:r w:rsidR="00CB1285" w:rsidRPr="009269F9">
        <w:t>lV</w:t>
      </w:r>
      <w:proofErr w:type="spellEnd"/>
      <w:r w:rsidR="00CB1285" w:rsidRPr="009269F9">
        <w:t xml:space="preserve"> that does not lead to an occupation </w:t>
      </w:r>
      <w:r w:rsidR="00F87701">
        <w:t xml:space="preserve">listed on the NSNL </w:t>
      </w:r>
      <w:r w:rsidR="00CB1285" w:rsidRPr="009269F9">
        <w:t>or for commencements a</w:t>
      </w:r>
      <w:r w:rsidR="00F87701">
        <w:t>nd recommencements</w:t>
      </w:r>
    </w:p>
    <w:p w14:paraId="746C2F70" w14:textId="77777777" w:rsidR="00CB1285" w:rsidRDefault="00F87701" w:rsidP="00F87701">
      <w:pPr>
        <w:spacing w:after="0" w:line="240" w:lineRule="auto"/>
        <w:ind w:left="2160" w:firstLine="720"/>
      </w:pPr>
      <w:r>
        <w:t xml:space="preserve">prior to </w:t>
      </w:r>
      <w:r w:rsidR="00CB1285" w:rsidRPr="009269F9">
        <w:t>1 January 2008</w:t>
      </w:r>
      <w:r w:rsidR="005654C4">
        <w:t xml:space="preserve"> that</w:t>
      </w:r>
      <w:r w:rsidR="00CB1285" w:rsidRPr="009269F9">
        <w:t xml:space="preserve"> leads to an occupation </w:t>
      </w:r>
      <w:r>
        <w:t xml:space="preserve">listed </w:t>
      </w:r>
      <w:r w:rsidR="00CB1285" w:rsidRPr="009269F9">
        <w:t>on the NSNL</w:t>
      </w:r>
    </w:p>
    <w:p w14:paraId="7564D225" w14:textId="77777777" w:rsidR="002E7AE4" w:rsidRDefault="002E7AE4" w:rsidP="00CB1285">
      <w:pPr>
        <w:spacing w:after="0" w:line="240" w:lineRule="auto"/>
      </w:pPr>
    </w:p>
    <w:p w14:paraId="37DEDC63" w14:textId="77777777" w:rsidR="002E7AE4" w:rsidRDefault="002E7AE4" w:rsidP="00CB1285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 non</w:t>
      </w:r>
      <w:r w:rsidR="00D0690B">
        <w:t>-</w:t>
      </w:r>
      <w:r>
        <w:t>Australian Apprenticeship pathway, eligibility is as follows (subject to meeting the eligibility criteria):</w:t>
      </w:r>
    </w:p>
    <w:p w14:paraId="7BB9A10C" w14:textId="77777777" w:rsidR="002E7AE4" w:rsidRDefault="002E7AE4" w:rsidP="00CB1285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59"/>
        <w:gridCol w:w="3016"/>
        <w:gridCol w:w="2878"/>
        <w:gridCol w:w="2926"/>
        <w:gridCol w:w="3242"/>
      </w:tblGrid>
      <w:tr w:rsidR="00CB1285" w14:paraId="2DC9FDF5" w14:textId="77777777" w:rsidTr="00F87701">
        <w:trPr>
          <w:trHeight w:val="462"/>
        </w:trPr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1B643675" w14:textId="77777777" w:rsidR="00615A7A" w:rsidRDefault="00F87701" w:rsidP="00F8770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CB1285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6E89EBF6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19" w:type="pct"/>
            <w:shd w:val="clear" w:color="auto" w:fill="B8CCE4" w:themeFill="accent1" w:themeFillTint="66"/>
            <w:vAlign w:val="center"/>
          </w:tcPr>
          <w:p w14:paraId="3C2E24D1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36" w:type="pct"/>
            <w:shd w:val="clear" w:color="auto" w:fill="B8CCE4" w:themeFill="accent1" w:themeFillTint="66"/>
            <w:vAlign w:val="center"/>
          </w:tcPr>
          <w:p w14:paraId="514747DB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148" w:type="pct"/>
            <w:shd w:val="clear" w:color="auto" w:fill="B8CCE4" w:themeFill="accent1" w:themeFillTint="66"/>
            <w:vAlign w:val="center"/>
          </w:tcPr>
          <w:p w14:paraId="369C85E9" w14:textId="77777777" w:rsidR="00615A7A" w:rsidRDefault="00660394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Diploma </w:t>
            </w:r>
            <w:r>
              <w:rPr>
                <w:b/>
                <w:sz w:val="20"/>
                <w:szCs w:val="20"/>
              </w:rPr>
              <w:t>or higher level qualification</w:t>
            </w:r>
          </w:p>
        </w:tc>
      </w:tr>
      <w:tr w:rsidR="00CB1285" w14:paraId="74BCC83B" w14:textId="77777777" w:rsidTr="00F87701">
        <w:trPr>
          <w:trHeight w:val="710"/>
        </w:trPr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39207054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2C821591" w14:textId="77777777" w:rsidR="00615A7A" w:rsidRDefault="00F5029D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w</w:t>
            </w:r>
            <w:r w:rsidR="00CB1285" w:rsidRPr="00316469">
              <w:rPr>
                <w:sz w:val="18"/>
                <w:szCs w:val="18"/>
              </w:rPr>
              <w:t xml:space="preserve">here </w:t>
            </w:r>
            <w:r w:rsidR="00CB1285">
              <w:rPr>
                <w:sz w:val="18"/>
                <w:szCs w:val="18"/>
              </w:rPr>
              <w:t>the Certificate II qualification is not considered to be a pathway to the Certificate III or IV, otherwise</w:t>
            </w:r>
          </w:p>
          <w:p w14:paraId="1582275B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3D2C9311" w14:textId="77777777" w:rsidR="00CB1285" w:rsidRPr="009543AA" w:rsidRDefault="00CB1285" w:rsidP="00F075B4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019" w:type="pct"/>
          </w:tcPr>
          <w:p w14:paraId="7212D82D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Not eligible</w:t>
            </w:r>
          </w:p>
          <w:p w14:paraId="57FC30DB" w14:textId="77777777" w:rsidR="00CB1285" w:rsidRDefault="00CB1285" w:rsidP="00F075B4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036" w:type="pct"/>
          </w:tcPr>
          <w:p w14:paraId="00EB1ACD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Not eligible</w:t>
            </w:r>
          </w:p>
          <w:p w14:paraId="566FEAC3" w14:textId="77777777" w:rsidR="00CB1285" w:rsidRDefault="00CB1285" w:rsidP="00F075B4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148" w:type="pct"/>
          </w:tcPr>
          <w:p w14:paraId="1E8E0ED7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Not eligible</w:t>
            </w:r>
          </w:p>
          <w:p w14:paraId="4ADBFE6F" w14:textId="77777777" w:rsidR="00CB1285" w:rsidRDefault="00CB1285" w:rsidP="00F075B4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</w:tr>
      <w:tr w:rsidR="00CB1285" w14:paraId="70E9755A" w14:textId="77777777" w:rsidTr="00F87701"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095A6C75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6CFF8311" w14:textId="77777777" w:rsidR="00615A7A" w:rsidRDefault="00F5029D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w</w:t>
            </w:r>
            <w:r w:rsidR="00CB1285" w:rsidRPr="00316469">
              <w:rPr>
                <w:sz w:val="18"/>
                <w:szCs w:val="18"/>
              </w:rPr>
              <w:t xml:space="preserve">here </w:t>
            </w:r>
            <w:r w:rsidR="00CB1285">
              <w:rPr>
                <w:sz w:val="18"/>
                <w:szCs w:val="18"/>
              </w:rPr>
              <w:t>the Certificate II qualification is not considered to be a pathway to the Certificate III or IV; otherwise</w:t>
            </w:r>
          </w:p>
          <w:p w14:paraId="215416B8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31F847EB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019" w:type="pct"/>
          </w:tcPr>
          <w:p w14:paraId="1CEBC941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036" w:type="pct"/>
          </w:tcPr>
          <w:p w14:paraId="1C949603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148" w:type="pct"/>
          </w:tcPr>
          <w:p w14:paraId="0B4BAAF0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</w:tr>
      <w:tr w:rsidR="00CB1285" w14:paraId="19E66573" w14:textId="77777777" w:rsidTr="00F87701"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4747F86E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2F125BD2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19" w:type="pct"/>
          </w:tcPr>
          <w:p w14:paraId="6E59422E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6" w:type="pct"/>
          </w:tcPr>
          <w:p w14:paraId="714CD612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48" w:type="pct"/>
          </w:tcPr>
          <w:p w14:paraId="2BBD5804" w14:textId="77777777" w:rsidR="00615A7A" w:rsidRDefault="00CB1285">
            <w:pPr>
              <w:pStyle w:val="ListParagraph"/>
              <w:numPr>
                <w:ilvl w:val="1"/>
                <w:numId w:val="2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</w:tr>
    </w:tbl>
    <w:p w14:paraId="36CEB802" w14:textId="77777777" w:rsidR="00CB79C4" w:rsidRDefault="00CB79C4">
      <w:pPr>
        <w:rPr>
          <w:b/>
        </w:rPr>
      </w:pPr>
      <w:r>
        <w:rPr>
          <w:b/>
        </w:rPr>
        <w:br w:type="page"/>
      </w:r>
    </w:p>
    <w:p w14:paraId="3375E64A" w14:textId="77777777" w:rsidR="00CB1285" w:rsidRDefault="00CB1285" w:rsidP="00F87701">
      <w:pPr>
        <w:spacing w:after="0" w:line="240" w:lineRule="auto"/>
        <w:ind w:left="2880" w:hanging="2880"/>
      </w:pPr>
      <w:r w:rsidRPr="00A35870">
        <w:rPr>
          <w:b/>
        </w:rPr>
        <w:lastRenderedPageBreak/>
        <w:t>Qualification being assessed:</w:t>
      </w:r>
      <w:r w:rsidRPr="00CB128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Pr="009269F9">
        <w:t xml:space="preserve">Certificate </w:t>
      </w:r>
      <w:proofErr w:type="spellStart"/>
      <w:r w:rsidRPr="009269F9">
        <w:t>lll</w:t>
      </w:r>
      <w:proofErr w:type="spellEnd"/>
      <w:r w:rsidRPr="009269F9">
        <w:t xml:space="preserve"> </w:t>
      </w:r>
      <w:r>
        <w:t>or</w:t>
      </w:r>
      <w:r w:rsidRPr="009269F9">
        <w:t xml:space="preserve"> </w:t>
      </w:r>
      <w:proofErr w:type="spellStart"/>
      <w:r w:rsidRPr="009269F9">
        <w:t>lV</w:t>
      </w:r>
      <w:proofErr w:type="spellEnd"/>
      <w:r w:rsidRPr="009269F9">
        <w:t xml:space="preserve"> that leads to an occupation </w:t>
      </w:r>
      <w:r w:rsidR="00F87701">
        <w:t xml:space="preserve">listed on the NSNL </w:t>
      </w:r>
      <w:r w:rsidRPr="009269F9">
        <w:t>where date of commencement or recommencement is on or after 1</w:t>
      </w:r>
      <w:r>
        <w:t> </w:t>
      </w:r>
      <w:r w:rsidRPr="009269F9">
        <w:t>January</w:t>
      </w:r>
      <w:r>
        <w:t> </w:t>
      </w:r>
      <w:r w:rsidRPr="009269F9">
        <w:t>2008</w:t>
      </w:r>
    </w:p>
    <w:p w14:paraId="4D107C40" w14:textId="77777777" w:rsidR="002E7AE4" w:rsidRDefault="002E7AE4" w:rsidP="00CB1285">
      <w:pPr>
        <w:spacing w:after="0" w:line="240" w:lineRule="auto"/>
      </w:pPr>
    </w:p>
    <w:p w14:paraId="0C7B7526" w14:textId="77777777" w:rsidR="002E7AE4" w:rsidRDefault="002E7AE4" w:rsidP="00CB1285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 non</w:t>
      </w:r>
      <w:r w:rsidR="00D0690B">
        <w:t>-</w:t>
      </w:r>
      <w:r>
        <w:t>Australian Apprenticeship pathway, eligibility is as follows (subject to meeting the eligibility criteria):</w:t>
      </w:r>
    </w:p>
    <w:p w14:paraId="7749FABC" w14:textId="77777777" w:rsidR="002E7AE4" w:rsidRDefault="002E7AE4" w:rsidP="00CB1285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59"/>
        <w:gridCol w:w="3016"/>
        <w:gridCol w:w="2878"/>
        <w:gridCol w:w="2926"/>
        <w:gridCol w:w="3242"/>
      </w:tblGrid>
      <w:tr w:rsidR="00CB1285" w14:paraId="2B9B1718" w14:textId="77777777" w:rsidTr="00F87701">
        <w:trPr>
          <w:trHeight w:val="481"/>
        </w:trPr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6C24E685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CB1285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5EAC6FA1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19" w:type="pct"/>
            <w:shd w:val="clear" w:color="auto" w:fill="B8CCE4" w:themeFill="accent1" w:themeFillTint="66"/>
            <w:vAlign w:val="center"/>
          </w:tcPr>
          <w:p w14:paraId="1843624F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36" w:type="pct"/>
            <w:shd w:val="clear" w:color="auto" w:fill="B8CCE4" w:themeFill="accent1" w:themeFillTint="66"/>
            <w:vAlign w:val="center"/>
          </w:tcPr>
          <w:p w14:paraId="6C1F3CF9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148" w:type="pct"/>
            <w:shd w:val="clear" w:color="auto" w:fill="B8CCE4" w:themeFill="accent1" w:themeFillTint="66"/>
            <w:vAlign w:val="center"/>
          </w:tcPr>
          <w:p w14:paraId="05731937" w14:textId="77777777" w:rsidR="00615A7A" w:rsidRDefault="00660394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Diploma </w:t>
            </w:r>
            <w:r>
              <w:rPr>
                <w:b/>
                <w:sz w:val="20"/>
                <w:szCs w:val="20"/>
              </w:rPr>
              <w:t>or higher level qualification</w:t>
            </w:r>
          </w:p>
        </w:tc>
      </w:tr>
      <w:tr w:rsidR="00CB1285" w14:paraId="394F6BE8" w14:textId="77777777" w:rsidTr="00F87701">
        <w:trPr>
          <w:trHeight w:val="710"/>
        </w:trPr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77D1AB76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68" w:type="pct"/>
          </w:tcPr>
          <w:p w14:paraId="41ABD377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176899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19" w:type="pct"/>
          </w:tcPr>
          <w:p w14:paraId="77DC50F9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036" w:type="pct"/>
          </w:tcPr>
          <w:p w14:paraId="5A1B4B01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148" w:type="pct"/>
          </w:tcPr>
          <w:p w14:paraId="64194A97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</w:tr>
      <w:tr w:rsidR="00CB1285" w14:paraId="53911EAB" w14:textId="77777777" w:rsidTr="00F87701"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36EB7015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68" w:type="pct"/>
          </w:tcPr>
          <w:p w14:paraId="0137B671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  <w:p w14:paraId="515EB43D" w14:textId="77777777" w:rsidR="00D6537A" w:rsidRDefault="00D6537A">
            <w:pPr>
              <w:pStyle w:val="ListParagraph"/>
              <w:ind w:left="317"/>
              <w:rPr>
                <w:sz w:val="18"/>
                <w:szCs w:val="18"/>
              </w:rPr>
            </w:pPr>
          </w:p>
        </w:tc>
        <w:tc>
          <w:tcPr>
            <w:tcW w:w="1019" w:type="pct"/>
          </w:tcPr>
          <w:p w14:paraId="393561ED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036" w:type="pct"/>
          </w:tcPr>
          <w:p w14:paraId="4FFA9744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  <w:tc>
          <w:tcPr>
            <w:tcW w:w="1148" w:type="pct"/>
          </w:tcPr>
          <w:p w14:paraId="5B89E132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</w:tr>
      <w:tr w:rsidR="00CB1285" w14:paraId="591E028A" w14:textId="77777777" w:rsidTr="00F87701">
        <w:tc>
          <w:tcPr>
            <w:tcW w:w="729" w:type="pct"/>
            <w:shd w:val="clear" w:color="E5B8B7" w:themeColor="accent2" w:themeTint="66" w:fill="B8CCE4" w:themeFill="accent1" w:themeFillTint="66"/>
            <w:vAlign w:val="center"/>
          </w:tcPr>
          <w:p w14:paraId="0152685B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68" w:type="pct"/>
          </w:tcPr>
          <w:p w14:paraId="517A238E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19" w:type="pct"/>
          </w:tcPr>
          <w:p w14:paraId="55B2D6C7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6" w:type="pct"/>
          </w:tcPr>
          <w:p w14:paraId="48E66D94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48" w:type="pct"/>
          </w:tcPr>
          <w:p w14:paraId="4B06A613" w14:textId="77777777" w:rsidR="00615A7A" w:rsidRDefault="00CB1285">
            <w:pPr>
              <w:pStyle w:val="ListParagraph"/>
              <w:numPr>
                <w:ilvl w:val="1"/>
                <w:numId w:val="26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</w:tr>
    </w:tbl>
    <w:p w14:paraId="6F544797" w14:textId="77777777" w:rsidR="00CB1285" w:rsidRDefault="00CB1285" w:rsidP="00CB1285">
      <w:pPr>
        <w:spacing w:after="0" w:line="240" w:lineRule="auto"/>
        <w:rPr>
          <w:b/>
        </w:rPr>
      </w:pPr>
    </w:p>
    <w:p w14:paraId="0F4B556F" w14:textId="77777777" w:rsidR="00615A7A" w:rsidRDefault="00CB1285">
      <w:r w:rsidRPr="00A35870">
        <w:rPr>
          <w:b/>
        </w:rPr>
        <w:t>Qualification being assessed:</w:t>
      </w:r>
      <w:r w:rsidRPr="00CB1285">
        <w:rPr>
          <w:b/>
          <w:sz w:val="20"/>
          <w:szCs w:val="20"/>
        </w:rPr>
        <w:t xml:space="preserve"> </w:t>
      </w:r>
      <w:r w:rsidR="00EC2AD9" w:rsidRPr="00EC2AD9">
        <w:t>Diploma and Advanced Diploma with a commencement date on or after 1 January 2007</w:t>
      </w:r>
    </w:p>
    <w:p w14:paraId="58193440" w14:textId="77777777" w:rsidR="002E7AE4" w:rsidRDefault="002E7AE4" w:rsidP="00CB1285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 </w:t>
      </w:r>
      <w:proofErr w:type="spellStart"/>
      <w:r>
        <w:t>non Australian</w:t>
      </w:r>
      <w:proofErr w:type="spellEnd"/>
      <w:r>
        <w:t xml:space="preserve"> Apprenticeship pathway, eligibility is as follows (subject to meeting the eligibility criteria):</w:t>
      </w:r>
    </w:p>
    <w:p w14:paraId="59F66C8A" w14:textId="77777777" w:rsidR="002E7AE4" w:rsidRDefault="002E7AE4" w:rsidP="00CB1285">
      <w:pPr>
        <w:spacing w:after="0" w:line="240" w:lineRule="auto"/>
      </w:pPr>
    </w:p>
    <w:tbl>
      <w:tblPr>
        <w:tblStyle w:val="TableGrid"/>
        <w:tblW w:w="5062" w:type="pct"/>
        <w:tblInd w:w="-176" w:type="dxa"/>
        <w:tblLook w:val="04A0" w:firstRow="1" w:lastRow="0" w:firstColumn="1" w:lastColumn="0" w:noHBand="0" w:noVBand="1"/>
      </w:tblPr>
      <w:tblGrid>
        <w:gridCol w:w="2092"/>
        <w:gridCol w:w="2932"/>
        <w:gridCol w:w="2929"/>
        <w:gridCol w:w="2926"/>
        <w:gridCol w:w="3242"/>
      </w:tblGrid>
      <w:tr w:rsidR="00CB1285" w14:paraId="1F55F7D7" w14:textId="77777777" w:rsidTr="00F87701">
        <w:trPr>
          <w:trHeight w:val="453"/>
        </w:trPr>
        <w:tc>
          <w:tcPr>
            <w:tcW w:w="741" w:type="pct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5DAEDC8C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CB1285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38" w:type="pct"/>
            <w:shd w:val="clear" w:color="auto" w:fill="B8CCE4" w:themeFill="accent1" w:themeFillTint="66"/>
            <w:vAlign w:val="center"/>
          </w:tcPr>
          <w:p w14:paraId="184FCEB6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37" w:type="pct"/>
            <w:shd w:val="clear" w:color="auto" w:fill="B8CCE4" w:themeFill="accent1" w:themeFillTint="66"/>
            <w:vAlign w:val="center"/>
          </w:tcPr>
          <w:p w14:paraId="48B9EC84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36" w:type="pct"/>
            <w:shd w:val="clear" w:color="auto" w:fill="B8CCE4" w:themeFill="accent1" w:themeFillTint="66"/>
            <w:vAlign w:val="center"/>
          </w:tcPr>
          <w:p w14:paraId="1FB359F9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148" w:type="pct"/>
            <w:shd w:val="clear" w:color="auto" w:fill="B8CCE4" w:themeFill="accent1" w:themeFillTint="66"/>
            <w:vAlign w:val="center"/>
          </w:tcPr>
          <w:p w14:paraId="3E8F6D04" w14:textId="77777777" w:rsidR="00615A7A" w:rsidRDefault="00660394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Diploma </w:t>
            </w:r>
            <w:r>
              <w:rPr>
                <w:b/>
                <w:sz w:val="20"/>
                <w:szCs w:val="20"/>
              </w:rPr>
              <w:t>or higher level qualification</w:t>
            </w:r>
          </w:p>
        </w:tc>
      </w:tr>
      <w:tr w:rsidR="00CB1285" w14:paraId="0CC50DC5" w14:textId="77777777" w:rsidTr="00F87701">
        <w:trPr>
          <w:trHeight w:val="710"/>
        </w:trPr>
        <w:tc>
          <w:tcPr>
            <w:tcW w:w="741" w:type="pct"/>
            <w:shd w:val="clear" w:color="auto" w:fill="B8CCE4" w:themeFill="accent1" w:themeFillTint="66"/>
            <w:vAlign w:val="center"/>
          </w:tcPr>
          <w:p w14:paraId="4011AE39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38" w:type="pct"/>
          </w:tcPr>
          <w:p w14:paraId="0155A69D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7" w:type="pct"/>
          </w:tcPr>
          <w:p w14:paraId="4DE589B6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6" w:type="pct"/>
          </w:tcPr>
          <w:p w14:paraId="79E0D931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48" w:type="pct"/>
          </w:tcPr>
          <w:p w14:paraId="41F91C72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Not eligible </w:t>
            </w:r>
          </w:p>
        </w:tc>
      </w:tr>
      <w:tr w:rsidR="00CB1285" w14:paraId="034EC2AB" w14:textId="77777777" w:rsidTr="00F87701">
        <w:tc>
          <w:tcPr>
            <w:tcW w:w="741" w:type="pct"/>
            <w:shd w:val="clear" w:color="auto" w:fill="B8CCE4" w:themeFill="accent1" w:themeFillTint="66"/>
            <w:vAlign w:val="center"/>
          </w:tcPr>
          <w:p w14:paraId="7EADF58F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38" w:type="pct"/>
          </w:tcPr>
          <w:p w14:paraId="72B27B96" w14:textId="77777777" w:rsidR="00615A7A" w:rsidRDefault="00EC2AD9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EC2AD9">
              <w:rPr>
                <w:sz w:val="18"/>
                <w:szCs w:val="18"/>
              </w:rPr>
              <w:t xml:space="preserve">Eligible </w:t>
            </w:r>
          </w:p>
          <w:p w14:paraId="443C2772" w14:textId="77777777" w:rsidR="00D6537A" w:rsidRDefault="00D6537A">
            <w:pPr>
              <w:pStyle w:val="ListParagraph"/>
              <w:ind w:left="374"/>
              <w:rPr>
                <w:sz w:val="18"/>
                <w:szCs w:val="18"/>
              </w:rPr>
            </w:pPr>
          </w:p>
        </w:tc>
        <w:tc>
          <w:tcPr>
            <w:tcW w:w="1037" w:type="pct"/>
          </w:tcPr>
          <w:p w14:paraId="52C2274A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  <w:p w14:paraId="7D6A2AC7" w14:textId="77777777" w:rsidR="00D6537A" w:rsidRDefault="00D6537A">
            <w:pPr>
              <w:pStyle w:val="ListParagraph"/>
              <w:ind w:left="374"/>
              <w:rPr>
                <w:sz w:val="18"/>
                <w:szCs w:val="18"/>
              </w:rPr>
            </w:pPr>
          </w:p>
        </w:tc>
        <w:tc>
          <w:tcPr>
            <w:tcW w:w="1036" w:type="pct"/>
          </w:tcPr>
          <w:p w14:paraId="6CF81FE2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  <w:p w14:paraId="05EC0A3B" w14:textId="77777777" w:rsidR="00D6537A" w:rsidRDefault="00D6537A">
            <w:pPr>
              <w:pStyle w:val="ListParagraph"/>
              <w:ind w:left="374"/>
              <w:rPr>
                <w:sz w:val="18"/>
                <w:szCs w:val="18"/>
              </w:rPr>
            </w:pPr>
          </w:p>
        </w:tc>
        <w:tc>
          <w:tcPr>
            <w:tcW w:w="1148" w:type="pct"/>
          </w:tcPr>
          <w:p w14:paraId="4B5126EA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>Eligible if lead</w:t>
            </w:r>
            <w:r>
              <w:rPr>
                <w:sz w:val="18"/>
                <w:szCs w:val="18"/>
              </w:rPr>
              <w:t>s</w:t>
            </w:r>
            <w:r w:rsidRPr="00DB60F0">
              <w:rPr>
                <w:sz w:val="18"/>
                <w:szCs w:val="18"/>
              </w:rPr>
              <w:t xml:space="preserve"> to a different occupational outcome</w:t>
            </w:r>
          </w:p>
        </w:tc>
      </w:tr>
      <w:tr w:rsidR="00CB1285" w14:paraId="5CDF381F" w14:textId="77777777" w:rsidTr="00F87701">
        <w:tc>
          <w:tcPr>
            <w:tcW w:w="741" w:type="pct"/>
            <w:shd w:val="clear" w:color="auto" w:fill="B8CCE4" w:themeFill="accent1" w:themeFillTint="66"/>
            <w:vAlign w:val="center"/>
          </w:tcPr>
          <w:p w14:paraId="7F8EBD8F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38" w:type="pct"/>
          </w:tcPr>
          <w:p w14:paraId="220B13EF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7" w:type="pct"/>
          </w:tcPr>
          <w:p w14:paraId="1E08817B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36" w:type="pct"/>
          </w:tcPr>
          <w:p w14:paraId="475C145D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48" w:type="pct"/>
          </w:tcPr>
          <w:p w14:paraId="328614F8" w14:textId="77777777" w:rsidR="00615A7A" w:rsidRDefault="00CB1285">
            <w:pPr>
              <w:pStyle w:val="ListParagraph"/>
              <w:numPr>
                <w:ilvl w:val="1"/>
                <w:numId w:val="35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DB60F0">
              <w:rPr>
                <w:sz w:val="18"/>
                <w:szCs w:val="18"/>
              </w:rPr>
              <w:t xml:space="preserve">Eligible </w:t>
            </w:r>
          </w:p>
        </w:tc>
      </w:tr>
    </w:tbl>
    <w:p w14:paraId="7A78E8C8" w14:textId="77777777" w:rsidR="007022EF" w:rsidRDefault="007022EF">
      <w:r>
        <w:br w:type="page"/>
      </w:r>
    </w:p>
    <w:p w14:paraId="0B87339A" w14:textId="77777777" w:rsidR="00615A7A" w:rsidRDefault="00CB79C4">
      <w:r>
        <w:rPr>
          <w:b/>
        </w:rPr>
        <w:lastRenderedPageBreak/>
        <w:t>Q</w:t>
      </w:r>
      <w:r w:rsidR="00CB1285" w:rsidRPr="00A35870">
        <w:rPr>
          <w:b/>
        </w:rPr>
        <w:t>ualification being assessed:</w:t>
      </w:r>
      <w:r w:rsidR="00CB1285" w:rsidRPr="00CB1285">
        <w:rPr>
          <w:b/>
          <w:sz w:val="20"/>
          <w:szCs w:val="20"/>
        </w:rPr>
        <w:t xml:space="preserve"> </w:t>
      </w:r>
      <w:r w:rsidR="00EC2AD9" w:rsidRPr="00EC2AD9">
        <w:t>Diploma and Advanced Diploma with a commencement date prior to 1 January 2007</w:t>
      </w:r>
    </w:p>
    <w:p w14:paraId="5CD340A2" w14:textId="77777777" w:rsidR="002E7AE4" w:rsidRDefault="002E7AE4" w:rsidP="00CB1285">
      <w:pPr>
        <w:spacing w:after="0" w:line="240" w:lineRule="auto"/>
      </w:pPr>
      <w:r>
        <w:t xml:space="preserve">Where </w:t>
      </w:r>
      <w:r w:rsidR="00F87701">
        <w:t>previous</w:t>
      </w:r>
      <w:r>
        <w:t xml:space="preserve"> qualification is undertaken through a non</w:t>
      </w:r>
      <w:r w:rsidR="00D0690B">
        <w:t>-</w:t>
      </w:r>
      <w:r>
        <w:t>Australian Apprenticeship pathway, eligibility is as follows (subject to meeting the eligibility criteria):</w:t>
      </w:r>
    </w:p>
    <w:p w14:paraId="2F636EB4" w14:textId="77777777" w:rsidR="002E7AE4" w:rsidRDefault="002E7AE4" w:rsidP="00CB1285">
      <w:pPr>
        <w:spacing w:after="0" w:line="240" w:lineRule="auto"/>
      </w:pPr>
    </w:p>
    <w:tbl>
      <w:tblPr>
        <w:tblStyle w:val="TableGrid"/>
        <w:tblW w:w="5112" w:type="pct"/>
        <w:tblInd w:w="-318" w:type="dxa"/>
        <w:tblLook w:val="04A0" w:firstRow="1" w:lastRow="0" w:firstColumn="1" w:lastColumn="0" w:noHBand="0" w:noVBand="1"/>
      </w:tblPr>
      <w:tblGrid>
        <w:gridCol w:w="1996"/>
        <w:gridCol w:w="3066"/>
        <w:gridCol w:w="3063"/>
        <w:gridCol w:w="2892"/>
        <w:gridCol w:w="3243"/>
      </w:tblGrid>
      <w:tr w:rsidR="00CB1285" w14:paraId="3B34A66A" w14:textId="77777777" w:rsidTr="00F87701">
        <w:trPr>
          <w:trHeight w:val="473"/>
        </w:trPr>
        <w:tc>
          <w:tcPr>
            <w:tcW w:w="700" w:type="pct"/>
            <w:shd w:val="clear" w:color="E5B8B7" w:themeColor="accent2" w:themeTint="66" w:fill="B8CCE4" w:themeFill="accent1" w:themeFillTint="66"/>
            <w:vAlign w:val="center"/>
          </w:tcPr>
          <w:p w14:paraId="149ABFCB" w14:textId="77777777" w:rsidR="00615A7A" w:rsidRDefault="00F87701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</w:t>
            </w:r>
            <w:r w:rsidR="00CB1285">
              <w:rPr>
                <w:b/>
                <w:sz w:val="20"/>
                <w:szCs w:val="20"/>
              </w:rPr>
              <w:t xml:space="preserve"> qualification</w:t>
            </w:r>
          </w:p>
        </w:tc>
        <w:tc>
          <w:tcPr>
            <w:tcW w:w="1075" w:type="pct"/>
            <w:shd w:val="clear" w:color="auto" w:fill="B8CCE4" w:themeFill="accent1" w:themeFillTint="66"/>
            <w:vAlign w:val="center"/>
          </w:tcPr>
          <w:p w14:paraId="0FBC7E67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CF34C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CF34C2">
              <w:rPr>
                <w:b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74" w:type="pct"/>
            <w:shd w:val="clear" w:color="auto" w:fill="B8CCE4" w:themeFill="accent1" w:themeFillTint="66"/>
            <w:vAlign w:val="center"/>
          </w:tcPr>
          <w:p w14:paraId="4D49FCF9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lll</w:t>
            </w:r>
            <w:proofErr w:type="spellEnd"/>
          </w:p>
        </w:tc>
        <w:tc>
          <w:tcPr>
            <w:tcW w:w="1014" w:type="pct"/>
            <w:shd w:val="clear" w:color="auto" w:fill="B8CCE4" w:themeFill="accent1" w:themeFillTint="66"/>
            <w:vAlign w:val="center"/>
          </w:tcPr>
          <w:p w14:paraId="2A7AC835" w14:textId="77777777" w:rsidR="00615A7A" w:rsidRDefault="00CB1285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Certificate </w:t>
            </w:r>
            <w:proofErr w:type="spellStart"/>
            <w:r w:rsidRPr="00B57782">
              <w:rPr>
                <w:b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137" w:type="pct"/>
            <w:shd w:val="clear" w:color="auto" w:fill="B8CCE4" w:themeFill="accent1" w:themeFillTint="66"/>
            <w:vAlign w:val="center"/>
          </w:tcPr>
          <w:p w14:paraId="435F545F" w14:textId="77777777" w:rsidR="00615A7A" w:rsidRDefault="00660394" w:rsidP="00F87701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B57782">
              <w:rPr>
                <w:b/>
                <w:sz w:val="20"/>
                <w:szCs w:val="20"/>
              </w:rPr>
              <w:t xml:space="preserve">Diploma </w:t>
            </w:r>
            <w:r>
              <w:rPr>
                <w:b/>
                <w:sz w:val="20"/>
                <w:szCs w:val="20"/>
              </w:rPr>
              <w:t>or higher level qualification</w:t>
            </w:r>
          </w:p>
        </w:tc>
      </w:tr>
      <w:tr w:rsidR="00CB1285" w14:paraId="0582899C" w14:textId="77777777" w:rsidTr="00F87701">
        <w:trPr>
          <w:trHeight w:val="710"/>
        </w:trPr>
        <w:tc>
          <w:tcPr>
            <w:tcW w:w="700" w:type="pct"/>
            <w:shd w:val="clear" w:color="E5B8B7" w:themeColor="accent2" w:themeTint="66" w:fill="B8CCE4" w:themeFill="accent1" w:themeFillTint="66"/>
            <w:vAlign w:val="center"/>
          </w:tcPr>
          <w:p w14:paraId="6DE10B8B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 xml:space="preserve">Completed </w:t>
            </w:r>
          </w:p>
        </w:tc>
        <w:tc>
          <w:tcPr>
            <w:tcW w:w="1075" w:type="pct"/>
          </w:tcPr>
          <w:p w14:paraId="6D84C7EF" w14:textId="77777777" w:rsidR="00615A7A" w:rsidRDefault="00F5029D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where the prior qualification is not considered a pathway to the Diploma or Advanced Diploma qualification, otherwise</w:t>
            </w:r>
          </w:p>
          <w:p w14:paraId="19F70028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  <w:p w14:paraId="33CDBA66" w14:textId="77777777" w:rsidR="00D6537A" w:rsidRDefault="00D6537A">
            <w:pPr>
              <w:pStyle w:val="ListParagraph"/>
              <w:ind w:left="1807"/>
              <w:rPr>
                <w:sz w:val="18"/>
                <w:szCs w:val="18"/>
              </w:rPr>
            </w:pPr>
          </w:p>
        </w:tc>
        <w:tc>
          <w:tcPr>
            <w:tcW w:w="1074" w:type="pct"/>
          </w:tcPr>
          <w:p w14:paraId="7674B9E9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176899">
              <w:rPr>
                <w:sz w:val="18"/>
                <w:szCs w:val="18"/>
              </w:rPr>
              <w:t>Not e</w:t>
            </w:r>
            <w:r>
              <w:rPr>
                <w:sz w:val="18"/>
                <w:szCs w:val="18"/>
              </w:rPr>
              <w:t xml:space="preserve">ligible </w:t>
            </w:r>
          </w:p>
        </w:tc>
        <w:tc>
          <w:tcPr>
            <w:tcW w:w="1014" w:type="pct"/>
          </w:tcPr>
          <w:p w14:paraId="770D1E32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 w:rsidRPr="00176899">
              <w:rPr>
                <w:sz w:val="18"/>
                <w:szCs w:val="18"/>
              </w:rPr>
              <w:t>Not eligible</w:t>
            </w:r>
          </w:p>
        </w:tc>
        <w:tc>
          <w:tcPr>
            <w:tcW w:w="1137" w:type="pct"/>
          </w:tcPr>
          <w:p w14:paraId="4D4C5C6C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eligible </w:t>
            </w:r>
          </w:p>
        </w:tc>
      </w:tr>
      <w:tr w:rsidR="00CB1285" w14:paraId="41BE413E" w14:textId="77777777" w:rsidTr="00F87701">
        <w:trPr>
          <w:trHeight w:val="2114"/>
        </w:trPr>
        <w:tc>
          <w:tcPr>
            <w:tcW w:w="700" w:type="pct"/>
            <w:shd w:val="clear" w:color="E5B8B7" w:themeColor="accent2" w:themeTint="66" w:fill="B8CCE4" w:themeFill="accent1" w:themeFillTint="66"/>
            <w:vAlign w:val="center"/>
          </w:tcPr>
          <w:p w14:paraId="7BE5C823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Concurrent</w:t>
            </w:r>
          </w:p>
        </w:tc>
        <w:tc>
          <w:tcPr>
            <w:tcW w:w="1075" w:type="pct"/>
          </w:tcPr>
          <w:p w14:paraId="393BD5D6" w14:textId="77777777" w:rsidR="00615A7A" w:rsidRDefault="00F5029D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provided that the concurrent qualification is not considered a pathway to the current apprenticeship; otherwise</w:t>
            </w:r>
          </w:p>
          <w:p w14:paraId="4787349B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74" w:type="pct"/>
          </w:tcPr>
          <w:p w14:paraId="28F9EB30" w14:textId="77777777" w:rsidR="00615A7A" w:rsidRDefault="00F5029D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provided that the concurrent qualification is not considered a pathway to the current apprenticeship; otherwise</w:t>
            </w:r>
          </w:p>
          <w:p w14:paraId="16C051DA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014" w:type="pct"/>
          </w:tcPr>
          <w:p w14:paraId="6B10E19F" w14:textId="77777777" w:rsidR="00615A7A" w:rsidRDefault="00F5029D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for all incentives </w:t>
            </w:r>
            <w:r w:rsidR="00CB1285">
              <w:rPr>
                <w:sz w:val="18"/>
                <w:szCs w:val="18"/>
              </w:rPr>
              <w:t>provided that the concurrent qualification is not considered a pathway to the current apprenticeship; otherwise</w:t>
            </w:r>
          </w:p>
          <w:p w14:paraId="01AC9145" w14:textId="77777777" w:rsidR="00615A7A" w:rsidRDefault="00CB1285">
            <w:pPr>
              <w:pStyle w:val="ListParagraph"/>
              <w:numPr>
                <w:ilvl w:val="0"/>
                <w:numId w:val="29"/>
              </w:numPr>
              <w:spacing w:before="120"/>
              <w:ind w:left="539" w:hanging="142"/>
              <w:contextualSpacing w:val="0"/>
            </w:pPr>
            <w:r>
              <w:rPr>
                <w:sz w:val="18"/>
                <w:szCs w:val="18"/>
              </w:rPr>
              <w:t>Eligible for post commencement incentives</w:t>
            </w:r>
          </w:p>
        </w:tc>
        <w:tc>
          <w:tcPr>
            <w:tcW w:w="1137" w:type="pct"/>
          </w:tcPr>
          <w:p w14:paraId="544DA4F6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Eligible if leads to a different occupational outcome</w:t>
            </w:r>
          </w:p>
        </w:tc>
      </w:tr>
      <w:tr w:rsidR="00CB1285" w14:paraId="63E6D827" w14:textId="77777777" w:rsidTr="00F87701">
        <w:tc>
          <w:tcPr>
            <w:tcW w:w="700" w:type="pct"/>
            <w:shd w:val="clear" w:color="E5B8B7" w:themeColor="accent2" w:themeTint="66" w:fill="B8CCE4" w:themeFill="accent1" w:themeFillTint="66"/>
            <w:vAlign w:val="center"/>
          </w:tcPr>
          <w:p w14:paraId="3AD9CA21" w14:textId="77777777" w:rsidR="00615A7A" w:rsidRDefault="00A60772" w:rsidP="00F87701">
            <w:pPr>
              <w:spacing w:before="120" w:after="120"/>
              <w:rPr>
                <w:b/>
                <w:sz w:val="20"/>
                <w:szCs w:val="20"/>
              </w:rPr>
            </w:pPr>
            <w:r w:rsidRPr="00A60772">
              <w:rPr>
                <w:b/>
                <w:sz w:val="20"/>
                <w:szCs w:val="20"/>
              </w:rPr>
              <w:t>Commenced but not completed</w:t>
            </w:r>
          </w:p>
        </w:tc>
        <w:tc>
          <w:tcPr>
            <w:tcW w:w="1075" w:type="pct"/>
          </w:tcPr>
          <w:p w14:paraId="502C2F53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74" w:type="pct"/>
          </w:tcPr>
          <w:p w14:paraId="4A206D1A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014" w:type="pct"/>
          </w:tcPr>
          <w:p w14:paraId="59065224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</w:t>
            </w:r>
          </w:p>
        </w:tc>
        <w:tc>
          <w:tcPr>
            <w:tcW w:w="1137" w:type="pct"/>
          </w:tcPr>
          <w:p w14:paraId="628A04CB" w14:textId="77777777" w:rsidR="00615A7A" w:rsidRDefault="00CB1285">
            <w:pPr>
              <w:pStyle w:val="ListParagraph"/>
              <w:numPr>
                <w:ilvl w:val="1"/>
                <w:numId w:val="28"/>
              </w:numPr>
              <w:spacing w:before="120"/>
              <w:ind w:left="397" w:hanging="454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Eligible </w:t>
            </w:r>
          </w:p>
        </w:tc>
      </w:tr>
    </w:tbl>
    <w:p w14:paraId="29FF4C67" w14:textId="77777777" w:rsidR="007A4AF4" w:rsidRDefault="007A4AF4" w:rsidP="00523C35"/>
    <w:sectPr w:rsidR="007A4AF4" w:rsidSect="00080AB2">
      <w:footerReference w:type="default" r:id="rId8"/>
      <w:pgSz w:w="16838" w:h="11906" w:orient="landscape"/>
      <w:pgMar w:top="993" w:right="1440" w:bottom="851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546EB" w14:textId="77777777" w:rsidR="0090319B" w:rsidRDefault="0090319B" w:rsidP="00CF34C2">
      <w:pPr>
        <w:spacing w:after="0" w:line="240" w:lineRule="auto"/>
      </w:pPr>
      <w:r>
        <w:separator/>
      </w:r>
    </w:p>
  </w:endnote>
  <w:endnote w:type="continuationSeparator" w:id="0">
    <w:p w14:paraId="71F04946" w14:textId="77777777" w:rsidR="0090319B" w:rsidRDefault="0090319B" w:rsidP="00CF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5967706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3F7C8D2F" w14:textId="6AA168BA" w:rsidR="00D6537A" w:rsidRPr="001807C2" w:rsidRDefault="001807C2" w:rsidP="001807C2">
            <w:pPr>
              <w:pStyle w:val="Footer"/>
              <w:rPr>
                <w:sz w:val="18"/>
                <w:szCs w:val="18"/>
              </w:rPr>
            </w:pP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Pr="001807C2">
              <w:rPr>
                <w:sz w:val="18"/>
                <w:szCs w:val="18"/>
              </w:rPr>
              <w:tab/>
            </w:r>
            <w:r w:rsidR="00D6537A" w:rsidRPr="001807C2">
              <w:rPr>
                <w:sz w:val="18"/>
                <w:szCs w:val="18"/>
              </w:rPr>
              <w:t xml:space="preserve">Page </w:t>
            </w:r>
            <w:r w:rsidR="00FA601C" w:rsidRPr="001807C2">
              <w:rPr>
                <w:sz w:val="18"/>
                <w:szCs w:val="18"/>
              </w:rPr>
              <w:fldChar w:fldCharType="begin"/>
            </w:r>
            <w:r w:rsidR="00D6537A" w:rsidRPr="001807C2">
              <w:rPr>
                <w:sz w:val="18"/>
                <w:szCs w:val="18"/>
              </w:rPr>
              <w:instrText xml:space="preserve"> PAGE </w:instrText>
            </w:r>
            <w:r w:rsidR="00FA601C" w:rsidRPr="001807C2">
              <w:rPr>
                <w:sz w:val="18"/>
                <w:szCs w:val="18"/>
              </w:rPr>
              <w:fldChar w:fldCharType="separate"/>
            </w:r>
            <w:r w:rsidR="004144B2">
              <w:rPr>
                <w:noProof/>
                <w:sz w:val="18"/>
                <w:szCs w:val="18"/>
              </w:rPr>
              <w:t>2</w:t>
            </w:r>
            <w:r w:rsidR="00FA601C" w:rsidRPr="001807C2">
              <w:rPr>
                <w:sz w:val="18"/>
                <w:szCs w:val="18"/>
              </w:rPr>
              <w:fldChar w:fldCharType="end"/>
            </w:r>
            <w:r w:rsidR="00D6537A" w:rsidRPr="001807C2">
              <w:rPr>
                <w:sz w:val="18"/>
                <w:szCs w:val="18"/>
              </w:rPr>
              <w:t xml:space="preserve"> of </w:t>
            </w:r>
            <w:r w:rsidR="00FA601C" w:rsidRPr="001807C2">
              <w:rPr>
                <w:sz w:val="18"/>
                <w:szCs w:val="18"/>
              </w:rPr>
              <w:fldChar w:fldCharType="begin"/>
            </w:r>
            <w:r w:rsidR="00D6537A" w:rsidRPr="001807C2">
              <w:rPr>
                <w:sz w:val="18"/>
                <w:szCs w:val="18"/>
              </w:rPr>
              <w:instrText xml:space="preserve"> NUMPAGES  </w:instrText>
            </w:r>
            <w:r w:rsidR="00FA601C" w:rsidRPr="001807C2">
              <w:rPr>
                <w:sz w:val="18"/>
                <w:szCs w:val="18"/>
              </w:rPr>
              <w:fldChar w:fldCharType="separate"/>
            </w:r>
            <w:r w:rsidR="004144B2">
              <w:rPr>
                <w:noProof/>
                <w:sz w:val="18"/>
                <w:szCs w:val="18"/>
              </w:rPr>
              <w:t>9</w:t>
            </w:r>
            <w:r w:rsidR="00FA601C" w:rsidRPr="001807C2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C50A" w14:textId="77777777" w:rsidR="0090319B" w:rsidRDefault="0090319B" w:rsidP="00CF34C2">
      <w:pPr>
        <w:spacing w:after="0" w:line="240" w:lineRule="auto"/>
      </w:pPr>
      <w:r>
        <w:separator/>
      </w:r>
    </w:p>
  </w:footnote>
  <w:footnote w:type="continuationSeparator" w:id="0">
    <w:p w14:paraId="22746AB6" w14:textId="77777777" w:rsidR="0090319B" w:rsidRDefault="0090319B" w:rsidP="00CF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995"/>
    <w:multiLevelType w:val="multilevel"/>
    <w:tmpl w:val="E9A28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2337C1A"/>
    <w:multiLevelType w:val="multilevel"/>
    <w:tmpl w:val="8550D5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2" w15:restartNumberingAfterBreak="0">
    <w:nsid w:val="082A7309"/>
    <w:multiLevelType w:val="multilevel"/>
    <w:tmpl w:val="8B56DB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3" w15:restartNumberingAfterBreak="0">
    <w:nsid w:val="083E7119"/>
    <w:multiLevelType w:val="hybridMultilevel"/>
    <w:tmpl w:val="5192A7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F135F"/>
    <w:multiLevelType w:val="multilevel"/>
    <w:tmpl w:val="CA2CAD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5" w15:restartNumberingAfterBreak="0">
    <w:nsid w:val="135A1C1B"/>
    <w:multiLevelType w:val="multilevel"/>
    <w:tmpl w:val="C77ED7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6" w15:restartNumberingAfterBreak="0">
    <w:nsid w:val="136A03D3"/>
    <w:multiLevelType w:val="multilevel"/>
    <w:tmpl w:val="A4DE5E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7" w15:restartNumberingAfterBreak="0">
    <w:nsid w:val="1464704B"/>
    <w:multiLevelType w:val="hybridMultilevel"/>
    <w:tmpl w:val="548E1CEE"/>
    <w:lvl w:ilvl="0" w:tplc="F066F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A342E"/>
    <w:multiLevelType w:val="multilevel"/>
    <w:tmpl w:val="1C3A27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9" w15:restartNumberingAfterBreak="0">
    <w:nsid w:val="1E4F75D0"/>
    <w:multiLevelType w:val="multilevel"/>
    <w:tmpl w:val="CB285C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807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10" w15:restartNumberingAfterBreak="0">
    <w:nsid w:val="1F4C70AC"/>
    <w:multiLevelType w:val="hybridMultilevel"/>
    <w:tmpl w:val="756085F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157D8C"/>
    <w:multiLevelType w:val="multilevel"/>
    <w:tmpl w:val="601C8EF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12" w15:restartNumberingAfterBreak="0">
    <w:nsid w:val="250971D5"/>
    <w:multiLevelType w:val="multilevel"/>
    <w:tmpl w:val="768095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9C519F9"/>
    <w:multiLevelType w:val="hybridMultilevel"/>
    <w:tmpl w:val="0A223BF4"/>
    <w:lvl w:ilvl="0" w:tplc="F066FD84"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2EF77551"/>
    <w:multiLevelType w:val="multilevel"/>
    <w:tmpl w:val="286889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33987D23"/>
    <w:multiLevelType w:val="multilevel"/>
    <w:tmpl w:val="EF7290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16" w15:restartNumberingAfterBreak="0">
    <w:nsid w:val="38026192"/>
    <w:multiLevelType w:val="multilevel"/>
    <w:tmpl w:val="F60492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17" w15:restartNumberingAfterBreak="0">
    <w:nsid w:val="3B8E680B"/>
    <w:multiLevelType w:val="multilevel"/>
    <w:tmpl w:val="C77ED7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18" w15:restartNumberingAfterBreak="0">
    <w:nsid w:val="45D534D6"/>
    <w:multiLevelType w:val="multilevel"/>
    <w:tmpl w:val="0900BC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19" w15:restartNumberingAfterBreak="0">
    <w:nsid w:val="47247172"/>
    <w:multiLevelType w:val="multilevel"/>
    <w:tmpl w:val="09DA69C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8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76" w:hanging="1440"/>
      </w:pPr>
      <w:rPr>
        <w:rFonts w:hint="default"/>
      </w:rPr>
    </w:lvl>
  </w:abstractNum>
  <w:abstractNum w:abstractNumId="20" w15:restartNumberingAfterBreak="0">
    <w:nsid w:val="4A6F5033"/>
    <w:multiLevelType w:val="hybridMultilevel"/>
    <w:tmpl w:val="21481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E3F0E"/>
    <w:multiLevelType w:val="multilevel"/>
    <w:tmpl w:val="0900BC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22" w15:restartNumberingAfterBreak="0">
    <w:nsid w:val="4E000A22"/>
    <w:multiLevelType w:val="multilevel"/>
    <w:tmpl w:val="0900BC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23" w15:restartNumberingAfterBreak="0">
    <w:nsid w:val="50075998"/>
    <w:multiLevelType w:val="multilevel"/>
    <w:tmpl w:val="F06C1BC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24" w15:restartNumberingAfterBreak="0">
    <w:nsid w:val="50092A8A"/>
    <w:multiLevelType w:val="multilevel"/>
    <w:tmpl w:val="A76AF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6DA2458"/>
    <w:multiLevelType w:val="hybridMultilevel"/>
    <w:tmpl w:val="F13E8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D5E8F"/>
    <w:multiLevelType w:val="hybridMultilevel"/>
    <w:tmpl w:val="9A94AA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379A4"/>
    <w:multiLevelType w:val="multilevel"/>
    <w:tmpl w:val="D5AE0D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D3A4522"/>
    <w:multiLevelType w:val="multilevel"/>
    <w:tmpl w:val="0900BC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29" w15:restartNumberingAfterBreak="0">
    <w:nsid w:val="5D84610B"/>
    <w:multiLevelType w:val="hybridMultilevel"/>
    <w:tmpl w:val="CB1A5E5A"/>
    <w:lvl w:ilvl="0" w:tplc="C580640E">
      <w:numFmt w:val="decimal"/>
      <w:lvlText w:val="%1"/>
      <w:lvlJc w:val="left"/>
      <w:pPr>
        <w:ind w:left="108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2" w:hanging="360"/>
      </w:pPr>
    </w:lvl>
    <w:lvl w:ilvl="2" w:tplc="0C09001B" w:tentative="1">
      <w:start w:val="1"/>
      <w:numFmt w:val="lowerRoman"/>
      <w:lvlText w:val="%3."/>
      <w:lvlJc w:val="right"/>
      <w:pPr>
        <w:ind w:left="2522" w:hanging="180"/>
      </w:pPr>
    </w:lvl>
    <w:lvl w:ilvl="3" w:tplc="0C09000F" w:tentative="1">
      <w:start w:val="1"/>
      <w:numFmt w:val="decimal"/>
      <w:lvlText w:val="%4."/>
      <w:lvlJc w:val="left"/>
      <w:pPr>
        <w:ind w:left="3242" w:hanging="360"/>
      </w:pPr>
    </w:lvl>
    <w:lvl w:ilvl="4" w:tplc="0C090019" w:tentative="1">
      <w:start w:val="1"/>
      <w:numFmt w:val="lowerLetter"/>
      <w:lvlText w:val="%5."/>
      <w:lvlJc w:val="left"/>
      <w:pPr>
        <w:ind w:left="3962" w:hanging="360"/>
      </w:pPr>
    </w:lvl>
    <w:lvl w:ilvl="5" w:tplc="0C09001B" w:tentative="1">
      <w:start w:val="1"/>
      <w:numFmt w:val="lowerRoman"/>
      <w:lvlText w:val="%6."/>
      <w:lvlJc w:val="right"/>
      <w:pPr>
        <w:ind w:left="4682" w:hanging="180"/>
      </w:pPr>
    </w:lvl>
    <w:lvl w:ilvl="6" w:tplc="0C09000F" w:tentative="1">
      <w:start w:val="1"/>
      <w:numFmt w:val="decimal"/>
      <w:lvlText w:val="%7."/>
      <w:lvlJc w:val="left"/>
      <w:pPr>
        <w:ind w:left="5402" w:hanging="360"/>
      </w:pPr>
    </w:lvl>
    <w:lvl w:ilvl="7" w:tplc="0C090019" w:tentative="1">
      <w:start w:val="1"/>
      <w:numFmt w:val="lowerLetter"/>
      <w:lvlText w:val="%8."/>
      <w:lvlJc w:val="left"/>
      <w:pPr>
        <w:ind w:left="6122" w:hanging="360"/>
      </w:pPr>
    </w:lvl>
    <w:lvl w:ilvl="8" w:tplc="0C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0" w15:restartNumberingAfterBreak="0">
    <w:nsid w:val="6AF16642"/>
    <w:multiLevelType w:val="multilevel"/>
    <w:tmpl w:val="6CBCD4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807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31" w15:restartNumberingAfterBreak="0">
    <w:nsid w:val="6C070694"/>
    <w:multiLevelType w:val="multilevel"/>
    <w:tmpl w:val="0900BC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16" w:hanging="1440"/>
      </w:pPr>
      <w:rPr>
        <w:rFonts w:hint="default"/>
      </w:rPr>
    </w:lvl>
  </w:abstractNum>
  <w:abstractNum w:abstractNumId="32" w15:restartNumberingAfterBreak="0">
    <w:nsid w:val="6D4A7A66"/>
    <w:multiLevelType w:val="multilevel"/>
    <w:tmpl w:val="4C84E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asciiTheme="minorHAnsi" w:hAnsiTheme="minorHAnsi" w:cstheme="minorHAnsi" w:hint="default"/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33" w15:restartNumberingAfterBreak="0">
    <w:nsid w:val="6FDA3F74"/>
    <w:multiLevelType w:val="multilevel"/>
    <w:tmpl w:val="0100D2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abstractNum w:abstractNumId="34" w15:restartNumberingAfterBreak="0">
    <w:nsid w:val="70332758"/>
    <w:multiLevelType w:val="multilevel"/>
    <w:tmpl w:val="CF3016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2CC58D7"/>
    <w:multiLevelType w:val="hybridMultilevel"/>
    <w:tmpl w:val="1704740A"/>
    <w:lvl w:ilvl="0" w:tplc="F066FD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F1EC7"/>
    <w:multiLevelType w:val="hybridMultilevel"/>
    <w:tmpl w:val="BA6065DA"/>
    <w:lvl w:ilvl="0" w:tplc="539E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F7C26"/>
    <w:multiLevelType w:val="multilevel"/>
    <w:tmpl w:val="CF3016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A753D38"/>
    <w:multiLevelType w:val="multilevel"/>
    <w:tmpl w:val="AACE21F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440"/>
      </w:pPr>
      <w:rPr>
        <w:rFonts w:hint="default"/>
      </w:rPr>
    </w:lvl>
  </w:abstractNum>
  <w:abstractNum w:abstractNumId="39" w15:restartNumberingAfterBreak="0">
    <w:nsid w:val="7C510930"/>
    <w:multiLevelType w:val="multilevel"/>
    <w:tmpl w:val="6D468A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44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36"/>
  </w:num>
  <w:num w:numId="4">
    <w:abstractNumId w:val="12"/>
  </w:num>
  <w:num w:numId="5">
    <w:abstractNumId w:val="24"/>
  </w:num>
  <w:num w:numId="6">
    <w:abstractNumId w:val="32"/>
  </w:num>
  <w:num w:numId="7">
    <w:abstractNumId w:val="15"/>
  </w:num>
  <w:num w:numId="8">
    <w:abstractNumId w:val="6"/>
  </w:num>
  <w:num w:numId="9">
    <w:abstractNumId w:val="39"/>
  </w:num>
  <w:num w:numId="10">
    <w:abstractNumId w:val="16"/>
  </w:num>
  <w:num w:numId="11">
    <w:abstractNumId w:val="33"/>
  </w:num>
  <w:num w:numId="12">
    <w:abstractNumId w:val="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  <w:num w:numId="17">
    <w:abstractNumId w:val="17"/>
  </w:num>
  <w:num w:numId="18">
    <w:abstractNumId w:val="23"/>
  </w:num>
  <w:num w:numId="19">
    <w:abstractNumId w:val="27"/>
  </w:num>
  <w:num w:numId="20">
    <w:abstractNumId w:val="14"/>
  </w:num>
  <w:num w:numId="21">
    <w:abstractNumId w:val="2"/>
  </w:num>
  <w:num w:numId="22">
    <w:abstractNumId w:val="37"/>
  </w:num>
  <w:num w:numId="23">
    <w:abstractNumId w:val="34"/>
  </w:num>
  <w:num w:numId="24">
    <w:abstractNumId w:val="31"/>
  </w:num>
  <w:num w:numId="25">
    <w:abstractNumId w:val="11"/>
  </w:num>
  <w:num w:numId="26">
    <w:abstractNumId w:val="8"/>
  </w:num>
  <w:num w:numId="27">
    <w:abstractNumId w:val="38"/>
  </w:num>
  <w:num w:numId="28">
    <w:abstractNumId w:val="19"/>
  </w:num>
  <w:num w:numId="29">
    <w:abstractNumId w:val="13"/>
  </w:num>
  <w:num w:numId="30">
    <w:abstractNumId w:val="29"/>
  </w:num>
  <w:num w:numId="31">
    <w:abstractNumId w:val="26"/>
  </w:num>
  <w:num w:numId="32">
    <w:abstractNumId w:val="10"/>
  </w:num>
  <w:num w:numId="33">
    <w:abstractNumId w:val="18"/>
  </w:num>
  <w:num w:numId="34">
    <w:abstractNumId w:val="22"/>
  </w:num>
  <w:num w:numId="35">
    <w:abstractNumId w:val="9"/>
  </w:num>
  <w:num w:numId="36">
    <w:abstractNumId w:val="30"/>
  </w:num>
  <w:num w:numId="37">
    <w:abstractNumId w:val="28"/>
  </w:num>
  <w:num w:numId="38">
    <w:abstractNumId w:val="21"/>
  </w:num>
  <w:num w:numId="39">
    <w:abstractNumId w:val="3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97"/>
    <w:rsid w:val="0000593D"/>
    <w:rsid w:val="00022763"/>
    <w:rsid w:val="00032E4A"/>
    <w:rsid w:val="00034FC2"/>
    <w:rsid w:val="00045C9F"/>
    <w:rsid w:val="0005545E"/>
    <w:rsid w:val="000554E4"/>
    <w:rsid w:val="0006006B"/>
    <w:rsid w:val="00075B75"/>
    <w:rsid w:val="00080AB2"/>
    <w:rsid w:val="000A097D"/>
    <w:rsid w:val="000A0D33"/>
    <w:rsid w:val="000A5AD8"/>
    <w:rsid w:val="000B7241"/>
    <w:rsid w:val="000C529D"/>
    <w:rsid w:val="000C740B"/>
    <w:rsid w:val="000C7D1C"/>
    <w:rsid w:val="000D0596"/>
    <w:rsid w:val="000D5BAF"/>
    <w:rsid w:val="00101FF0"/>
    <w:rsid w:val="00107FCF"/>
    <w:rsid w:val="00112EFB"/>
    <w:rsid w:val="00112F02"/>
    <w:rsid w:val="0011308E"/>
    <w:rsid w:val="001248E8"/>
    <w:rsid w:val="0012640A"/>
    <w:rsid w:val="00135C9E"/>
    <w:rsid w:val="001401DB"/>
    <w:rsid w:val="00150CFA"/>
    <w:rsid w:val="00153153"/>
    <w:rsid w:val="00157473"/>
    <w:rsid w:val="00165555"/>
    <w:rsid w:val="0016579F"/>
    <w:rsid w:val="001673AA"/>
    <w:rsid w:val="00167BDB"/>
    <w:rsid w:val="001702F8"/>
    <w:rsid w:val="00176899"/>
    <w:rsid w:val="0017701F"/>
    <w:rsid w:val="001807C2"/>
    <w:rsid w:val="00182A2D"/>
    <w:rsid w:val="001938B0"/>
    <w:rsid w:val="00197276"/>
    <w:rsid w:val="00197B33"/>
    <w:rsid w:val="001A29B1"/>
    <w:rsid w:val="001B0C8C"/>
    <w:rsid w:val="001C3CB7"/>
    <w:rsid w:val="001C510A"/>
    <w:rsid w:val="001D2DDE"/>
    <w:rsid w:val="001D6181"/>
    <w:rsid w:val="001E33B2"/>
    <w:rsid w:val="001E7B28"/>
    <w:rsid w:val="001F035D"/>
    <w:rsid w:val="002068DF"/>
    <w:rsid w:val="00211823"/>
    <w:rsid w:val="00215A71"/>
    <w:rsid w:val="00217823"/>
    <w:rsid w:val="00220540"/>
    <w:rsid w:val="00223235"/>
    <w:rsid w:val="0022705A"/>
    <w:rsid w:val="0023501A"/>
    <w:rsid w:val="00244924"/>
    <w:rsid w:val="00245B34"/>
    <w:rsid w:val="0026684B"/>
    <w:rsid w:val="00267458"/>
    <w:rsid w:val="0027272C"/>
    <w:rsid w:val="002745C7"/>
    <w:rsid w:val="00285A35"/>
    <w:rsid w:val="00287447"/>
    <w:rsid w:val="0028746D"/>
    <w:rsid w:val="002933A3"/>
    <w:rsid w:val="002B4C59"/>
    <w:rsid w:val="002C102F"/>
    <w:rsid w:val="002D53CA"/>
    <w:rsid w:val="002D586F"/>
    <w:rsid w:val="002E7AE4"/>
    <w:rsid w:val="002F1F07"/>
    <w:rsid w:val="002F5B81"/>
    <w:rsid w:val="00316469"/>
    <w:rsid w:val="00322AAB"/>
    <w:rsid w:val="00323071"/>
    <w:rsid w:val="00345E61"/>
    <w:rsid w:val="00345F50"/>
    <w:rsid w:val="00346458"/>
    <w:rsid w:val="00361856"/>
    <w:rsid w:val="00361A77"/>
    <w:rsid w:val="003720F4"/>
    <w:rsid w:val="00374028"/>
    <w:rsid w:val="003A2068"/>
    <w:rsid w:val="003A7443"/>
    <w:rsid w:val="003C46B8"/>
    <w:rsid w:val="003D00D0"/>
    <w:rsid w:val="003D6B06"/>
    <w:rsid w:val="003E11FB"/>
    <w:rsid w:val="003E2B57"/>
    <w:rsid w:val="003E4AAC"/>
    <w:rsid w:val="003F0CB7"/>
    <w:rsid w:val="0040239C"/>
    <w:rsid w:val="00402EB3"/>
    <w:rsid w:val="00403AEA"/>
    <w:rsid w:val="004109E6"/>
    <w:rsid w:val="004144B2"/>
    <w:rsid w:val="004201D2"/>
    <w:rsid w:val="004274BC"/>
    <w:rsid w:val="00432671"/>
    <w:rsid w:val="00461E4D"/>
    <w:rsid w:val="00472464"/>
    <w:rsid w:val="00476290"/>
    <w:rsid w:val="00476F28"/>
    <w:rsid w:val="00477EFB"/>
    <w:rsid w:val="00496CAE"/>
    <w:rsid w:val="004A1BC9"/>
    <w:rsid w:val="004B476D"/>
    <w:rsid w:val="004C6C3E"/>
    <w:rsid w:val="004D2C01"/>
    <w:rsid w:val="004E69CC"/>
    <w:rsid w:val="004F05DF"/>
    <w:rsid w:val="004F35C9"/>
    <w:rsid w:val="004F6284"/>
    <w:rsid w:val="005121AA"/>
    <w:rsid w:val="00523C35"/>
    <w:rsid w:val="00526775"/>
    <w:rsid w:val="00561589"/>
    <w:rsid w:val="005625D6"/>
    <w:rsid w:val="005654C4"/>
    <w:rsid w:val="00585C91"/>
    <w:rsid w:val="005874EA"/>
    <w:rsid w:val="00593A22"/>
    <w:rsid w:val="005A682F"/>
    <w:rsid w:val="005B060B"/>
    <w:rsid w:val="005B2C51"/>
    <w:rsid w:val="005C0B73"/>
    <w:rsid w:val="005C416B"/>
    <w:rsid w:val="005C5DB9"/>
    <w:rsid w:val="006116B0"/>
    <w:rsid w:val="00614703"/>
    <w:rsid w:val="00615A7A"/>
    <w:rsid w:val="00623F10"/>
    <w:rsid w:val="00644B1C"/>
    <w:rsid w:val="0065576C"/>
    <w:rsid w:val="00657492"/>
    <w:rsid w:val="00660394"/>
    <w:rsid w:val="00666EEB"/>
    <w:rsid w:val="0066786B"/>
    <w:rsid w:val="0067067B"/>
    <w:rsid w:val="00685D0F"/>
    <w:rsid w:val="0069527E"/>
    <w:rsid w:val="006A1A10"/>
    <w:rsid w:val="006A6BCD"/>
    <w:rsid w:val="006B6D63"/>
    <w:rsid w:val="006C18FE"/>
    <w:rsid w:val="006D78CE"/>
    <w:rsid w:val="006E40B5"/>
    <w:rsid w:val="006F42D4"/>
    <w:rsid w:val="007022EF"/>
    <w:rsid w:val="007278F8"/>
    <w:rsid w:val="0073325B"/>
    <w:rsid w:val="00745252"/>
    <w:rsid w:val="0076218F"/>
    <w:rsid w:val="007756E1"/>
    <w:rsid w:val="00783819"/>
    <w:rsid w:val="00785261"/>
    <w:rsid w:val="007906E4"/>
    <w:rsid w:val="007977F8"/>
    <w:rsid w:val="007A2AD3"/>
    <w:rsid w:val="007A4526"/>
    <w:rsid w:val="007A4AF4"/>
    <w:rsid w:val="007B297D"/>
    <w:rsid w:val="007C2299"/>
    <w:rsid w:val="007C3489"/>
    <w:rsid w:val="007D5FE3"/>
    <w:rsid w:val="007E3891"/>
    <w:rsid w:val="007E56CB"/>
    <w:rsid w:val="007E5BB0"/>
    <w:rsid w:val="007F52C6"/>
    <w:rsid w:val="00805DB9"/>
    <w:rsid w:val="00813B19"/>
    <w:rsid w:val="00817D67"/>
    <w:rsid w:val="00830B17"/>
    <w:rsid w:val="00831F50"/>
    <w:rsid w:val="00834FA0"/>
    <w:rsid w:val="00837F6C"/>
    <w:rsid w:val="00845DFF"/>
    <w:rsid w:val="00847550"/>
    <w:rsid w:val="0087565D"/>
    <w:rsid w:val="008825CF"/>
    <w:rsid w:val="00884F89"/>
    <w:rsid w:val="008B0A5A"/>
    <w:rsid w:val="008B6EDD"/>
    <w:rsid w:val="008C00BD"/>
    <w:rsid w:val="008D1D7D"/>
    <w:rsid w:val="008D60B8"/>
    <w:rsid w:val="008F5FF3"/>
    <w:rsid w:val="00900A54"/>
    <w:rsid w:val="0090319B"/>
    <w:rsid w:val="009158A9"/>
    <w:rsid w:val="00916934"/>
    <w:rsid w:val="009237EF"/>
    <w:rsid w:val="009269F9"/>
    <w:rsid w:val="00934502"/>
    <w:rsid w:val="0094630B"/>
    <w:rsid w:val="0095116E"/>
    <w:rsid w:val="009543AA"/>
    <w:rsid w:val="009576F1"/>
    <w:rsid w:val="00965922"/>
    <w:rsid w:val="00965EDD"/>
    <w:rsid w:val="00982327"/>
    <w:rsid w:val="009854AD"/>
    <w:rsid w:val="0098579A"/>
    <w:rsid w:val="0099505D"/>
    <w:rsid w:val="009A06E9"/>
    <w:rsid w:val="009E060D"/>
    <w:rsid w:val="009F66AC"/>
    <w:rsid w:val="00A01BC7"/>
    <w:rsid w:val="00A06D14"/>
    <w:rsid w:val="00A142B3"/>
    <w:rsid w:val="00A161F5"/>
    <w:rsid w:val="00A229AE"/>
    <w:rsid w:val="00A33EA7"/>
    <w:rsid w:val="00A35870"/>
    <w:rsid w:val="00A4105B"/>
    <w:rsid w:val="00A46AF1"/>
    <w:rsid w:val="00A60772"/>
    <w:rsid w:val="00A81610"/>
    <w:rsid w:val="00A8684A"/>
    <w:rsid w:val="00A9025A"/>
    <w:rsid w:val="00A94B5A"/>
    <w:rsid w:val="00AA5745"/>
    <w:rsid w:val="00AC0811"/>
    <w:rsid w:val="00AC2181"/>
    <w:rsid w:val="00AC6AA0"/>
    <w:rsid w:val="00AF4049"/>
    <w:rsid w:val="00B03C3E"/>
    <w:rsid w:val="00B24EA0"/>
    <w:rsid w:val="00B322EB"/>
    <w:rsid w:val="00B5373C"/>
    <w:rsid w:val="00B57243"/>
    <w:rsid w:val="00B57782"/>
    <w:rsid w:val="00B65E14"/>
    <w:rsid w:val="00B664F7"/>
    <w:rsid w:val="00B71480"/>
    <w:rsid w:val="00B7313C"/>
    <w:rsid w:val="00B742F6"/>
    <w:rsid w:val="00B744E8"/>
    <w:rsid w:val="00B77787"/>
    <w:rsid w:val="00B92897"/>
    <w:rsid w:val="00B93185"/>
    <w:rsid w:val="00BA159C"/>
    <w:rsid w:val="00BA1FE8"/>
    <w:rsid w:val="00BB44B0"/>
    <w:rsid w:val="00BC5656"/>
    <w:rsid w:val="00BD4BE3"/>
    <w:rsid w:val="00BF2031"/>
    <w:rsid w:val="00BF23BE"/>
    <w:rsid w:val="00C00BC3"/>
    <w:rsid w:val="00C034F3"/>
    <w:rsid w:val="00C04A05"/>
    <w:rsid w:val="00C11067"/>
    <w:rsid w:val="00C20C4F"/>
    <w:rsid w:val="00C22126"/>
    <w:rsid w:val="00C267B0"/>
    <w:rsid w:val="00C27DF2"/>
    <w:rsid w:val="00C32768"/>
    <w:rsid w:val="00C3295A"/>
    <w:rsid w:val="00C47497"/>
    <w:rsid w:val="00C55F8C"/>
    <w:rsid w:val="00C63D63"/>
    <w:rsid w:val="00C67917"/>
    <w:rsid w:val="00C918C8"/>
    <w:rsid w:val="00C97217"/>
    <w:rsid w:val="00CA058E"/>
    <w:rsid w:val="00CB1285"/>
    <w:rsid w:val="00CB4DD8"/>
    <w:rsid w:val="00CB4DDC"/>
    <w:rsid w:val="00CB79C4"/>
    <w:rsid w:val="00CB7DB0"/>
    <w:rsid w:val="00CE1DFC"/>
    <w:rsid w:val="00CE4FCC"/>
    <w:rsid w:val="00CF1A0B"/>
    <w:rsid w:val="00CF34C2"/>
    <w:rsid w:val="00CF4C9D"/>
    <w:rsid w:val="00D026AE"/>
    <w:rsid w:val="00D036BC"/>
    <w:rsid w:val="00D046C2"/>
    <w:rsid w:val="00D05B05"/>
    <w:rsid w:val="00D0690B"/>
    <w:rsid w:val="00D10603"/>
    <w:rsid w:val="00D156F8"/>
    <w:rsid w:val="00D2326D"/>
    <w:rsid w:val="00D25DD1"/>
    <w:rsid w:val="00D615CC"/>
    <w:rsid w:val="00D618C7"/>
    <w:rsid w:val="00D650E6"/>
    <w:rsid w:val="00D6537A"/>
    <w:rsid w:val="00D6762A"/>
    <w:rsid w:val="00D71A2E"/>
    <w:rsid w:val="00D71C3D"/>
    <w:rsid w:val="00D7754B"/>
    <w:rsid w:val="00D8552F"/>
    <w:rsid w:val="00DA44B6"/>
    <w:rsid w:val="00DB60F0"/>
    <w:rsid w:val="00DC0582"/>
    <w:rsid w:val="00DC1C3B"/>
    <w:rsid w:val="00DC625E"/>
    <w:rsid w:val="00DD435C"/>
    <w:rsid w:val="00DE72F8"/>
    <w:rsid w:val="00E0475F"/>
    <w:rsid w:val="00E13D63"/>
    <w:rsid w:val="00E203C8"/>
    <w:rsid w:val="00E2103C"/>
    <w:rsid w:val="00E2279C"/>
    <w:rsid w:val="00E26EE1"/>
    <w:rsid w:val="00E44977"/>
    <w:rsid w:val="00E449D8"/>
    <w:rsid w:val="00E5129A"/>
    <w:rsid w:val="00E53663"/>
    <w:rsid w:val="00E5553B"/>
    <w:rsid w:val="00E63CD0"/>
    <w:rsid w:val="00E86DA7"/>
    <w:rsid w:val="00E97B71"/>
    <w:rsid w:val="00EA1CDE"/>
    <w:rsid w:val="00EB5F41"/>
    <w:rsid w:val="00EC2AD9"/>
    <w:rsid w:val="00ED0263"/>
    <w:rsid w:val="00ED2BF6"/>
    <w:rsid w:val="00EE2CAB"/>
    <w:rsid w:val="00EE56EF"/>
    <w:rsid w:val="00EF0010"/>
    <w:rsid w:val="00EF2402"/>
    <w:rsid w:val="00F075B4"/>
    <w:rsid w:val="00F1003F"/>
    <w:rsid w:val="00F14BF8"/>
    <w:rsid w:val="00F2742B"/>
    <w:rsid w:val="00F31457"/>
    <w:rsid w:val="00F3488D"/>
    <w:rsid w:val="00F374A1"/>
    <w:rsid w:val="00F43323"/>
    <w:rsid w:val="00F5029D"/>
    <w:rsid w:val="00F55A1B"/>
    <w:rsid w:val="00F663B1"/>
    <w:rsid w:val="00F87701"/>
    <w:rsid w:val="00F9593C"/>
    <w:rsid w:val="00FA1FC1"/>
    <w:rsid w:val="00FA601C"/>
    <w:rsid w:val="00FA6AC0"/>
    <w:rsid w:val="00FB6527"/>
    <w:rsid w:val="00FC12AF"/>
    <w:rsid w:val="00FD49B0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77E7"/>
  <w15:docId w15:val="{341D0836-B30C-4C7D-8F63-F8BC2433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4C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F34C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FD034-A6B2-44A5-9E42-87FF6536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AIPP Apendix E</vt:lpstr>
    </vt:vector>
  </TitlesOfParts>
  <Company>Australian Government</Company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AIPP Apendix E</dc:title>
  <dc:creator>BARBOUR,Scott</dc:creator>
  <cp:lastModifiedBy>BARBOUR,Scott</cp:lastModifiedBy>
  <cp:revision>3</cp:revision>
  <cp:lastPrinted>2021-10-01T01:28:00Z</cp:lastPrinted>
  <dcterms:created xsi:type="dcterms:W3CDTF">2021-10-01T01:27:00Z</dcterms:created>
  <dcterms:modified xsi:type="dcterms:W3CDTF">2021-10-01T01:30:00Z</dcterms:modified>
</cp:coreProperties>
</file>