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0429" w14:textId="77777777" w:rsidR="001E3BF5" w:rsidRDefault="001E3BF5" w:rsidP="001E3BF5">
      <w:pPr>
        <w:sectPr w:rsidR="001E3BF5" w:rsidSect="009C27FB">
          <w:footerReference w:type="default" r:id="rId8"/>
          <w:footerReference w:type="first" r:id="rId9"/>
          <w:type w:val="continuous"/>
          <w:pgSz w:w="11906" w:h="16838"/>
          <w:pgMar w:top="0" w:right="851" w:bottom="1418" w:left="851" w:header="0" w:footer="1134" w:gutter="0"/>
          <w:cols w:space="708"/>
          <w:titlePg/>
          <w:docGrid w:linePitch="360"/>
        </w:sectPr>
      </w:pPr>
      <w:bookmarkStart w:id="0" w:name="_Hlk132808756"/>
      <w:bookmarkEnd w:id="0"/>
      <w:r>
        <w:rPr>
          <w:noProof/>
          <w:lang w:val="en-US"/>
        </w:rPr>
        <w:drawing>
          <wp:anchor distT="0" distB="0" distL="114300" distR="114300" simplePos="0" relativeHeight="251658240" behindDoc="1" locked="1" layoutInCell="1" allowOverlap="1" wp14:anchorId="6E8F3326" wp14:editId="06AA3CE8">
            <wp:simplePos x="0" y="0"/>
            <wp:positionH relativeFrom="page">
              <wp:posOffset>0</wp:posOffset>
            </wp:positionH>
            <wp:positionV relativeFrom="page">
              <wp:posOffset>28575</wp:posOffset>
            </wp:positionV>
            <wp:extent cx="7556400" cy="1933200"/>
            <wp:effectExtent l="0" t="0" r="6985"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7556400" cy="1933200"/>
                    </a:xfrm>
                    <a:prstGeom prst="rect">
                      <a:avLst/>
                    </a:prstGeom>
                  </pic:spPr>
                </pic:pic>
              </a:graphicData>
            </a:graphic>
            <wp14:sizeRelH relativeFrom="page">
              <wp14:pctWidth>0</wp14:pctWidth>
            </wp14:sizeRelH>
            <wp14:sizeRelV relativeFrom="page">
              <wp14:pctHeight>0</wp14:pctHeight>
            </wp14:sizeRelV>
          </wp:anchor>
        </w:drawing>
      </w:r>
    </w:p>
    <w:p w14:paraId="0E376E2B" w14:textId="098ED7CE" w:rsidR="001E3BF5" w:rsidRPr="001E3BF5" w:rsidRDefault="001E3BF5" w:rsidP="00297DC5">
      <w:pPr>
        <w:pStyle w:val="Title"/>
        <w:spacing w:before="2880"/>
      </w:pPr>
      <w:r w:rsidRPr="001E3BF5">
        <mc:AlternateContent>
          <mc:Choice Requires="wps">
            <w:drawing>
              <wp:anchor distT="0" distB="0" distL="114300" distR="114300" simplePos="0" relativeHeight="251658241" behindDoc="1" locked="1" layoutInCell="1" allowOverlap="0" wp14:anchorId="4BEF4CBF" wp14:editId="0EE7448A">
                <wp:simplePos x="0" y="0"/>
                <wp:positionH relativeFrom="margin">
                  <wp:align>center</wp:align>
                </wp:positionH>
                <wp:positionV relativeFrom="page">
                  <wp:posOffset>1966595</wp:posOffset>
                </wp:positionV>
                <wp:extent cx="6962140" cy="1362075"/>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62140" cy="1362075"/>
                        </a:xfrm>
                        <a:prstGeom prst="rect">
                          <a:avLst/>
                        </a:prstGeom>
                        <a:solidFill>
                          <a:srgbClr val="D8D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DA11" id="Rectangle 3" o:spid="_x0000_s1026" alt="&quot;&quot;" style="position:absolute;margin-left:0;margin-top:154.85pt;width:548.2pt;height:107.25pt;z-index:-251658239;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" o:allowoverlap="f" fillcolor="#d8d8d8" stroked="f" strokeweight="1pt">
                <w10:wrap anchorx="margin" anchory="page"/>
                <w10:anchorlock/>
              </v:rect>
            </w:pict>
          </mc:Fallback>
        </mc:AlternateContent>
      </w:r>
      <w:r w:rsidRPr="001E3BF5">
        <w:drawing>
          <wp:anchor distT="0" distB="0" distL="114300" distR="114300" simplePos="0" relativeHeight="251658242" behindDoc="0" locked="1" layoutInCell="1" allowOverlap="1" wp14:anchorId="22769D13" wp14:editId="3B74B6B9">
            <wp:simplePos x="0" y="0"/>
            <wp:positionH relativeFrom="column">
              <wp:posOffset>-67310</wp:posOffset>
            </wp:positionH>
            <wp:positionV relativeFrom="page">
              <wp:posOffset>666115</wp:posOffset>
            </wp:positionV>
            <wp:extent cx="4161600" cy="903600"/>
            <wp:effectExtent l="0" t="0" r="0" b="0"/>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4161600" cy="903600"/>
                    </a:xfrm>
                    <a:prstGeom prst="rect">
                      <a:avLst/>
                    </a:prstGeom>
                  </pic:spPr>
                </pic:pic>
              </a:graphicData>
            </a:graphic>
            <wp14:sizeRelH relativeFrom="page">
              <wp14:pctWidth>0</wp14:pctWidth>
            </wp14:sizeRelH>
            <wp14:sizeRelV relativeFrom="page">
              <wp14:pctHeight>0</wp14:pctHeight>
            </wp14:sizeRelV>
          </wp:anchor>
        </w:drawing>
      </w:r>
      <w:r>
        <w:t xml:space="preserve">Quick Reference Guide: How to </w:t>
      </w:r>
      <w:r w:rsidR="00EB355E">
        <w:t>apply for</w:t>
      </w:r>
      <w:r w:rsidR="009D38BC">
        <w:t xml:space="preserve"> </w:t>
      </w:r>
      <w:r w:rsidR="00505C35">
        <w:t>a</w:t>
      </w:r>
      <w:r w:rsidR="00EA2EDA">
        <w:t>n</w:t>
      </w:r>
      <w:r w:rsidR="009D38BC">
        <w:t xml:space="preserve"> </w:t>
      </w:r>
      <w:r w:rsidR="00D6340F">
        <w:t>Australian Apprenticeship Support Loan</w:t>
      </w:r>
    </w:p>
    <w:p w14:paraId="2BB59296" w14:textId="5D33B269" w:rsidR="00A52CD5" w:rsidRDefault="00D92F42" w:rsidP="00BE3A7D">
      <w:pPr>
        <w:spacing w:before="120" w:after="360"/>
        <w:sectPr w:rsidR="00A52CD5" w:rsidSect="003267A5">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134" w:right="1021" w:bottom="1134" w:left="1021" w:header="720" w:footer="0" w:gutter="0"/>
          <w:cols w:space="340"/>
          <w:noEndnote/>
          <w:docGrid w:linePitch="272"/>
        </w:sectPr>
      </w:pPr>
      <w:r>
        <w:t>Australian Apprentices who are eligible to claim a</w:t>
      </w:r>
      <w:r w:rsidR="00B96195">
        <w:t>n</w:t>
      </w:r>
      <w:r>
        <w:t xml:space="preserve"> </w:t>
      </w:r>
      <w:r w:rsidR="00D6340F">
        <w:t>Australian Apprenticeship Support Loan</w:t>
      </w:r>
      <w:r>
        <w:t xml:space="preserve"> </w:t>
      </w:r>
      <w:r w:rsidR="008623AD">
        <w:t>can</w:t>
      </w:r>
      <w:r w:rsidR="00036576">
        <w:t xml:space="preserve"> use t</w:t>
      </w:r>
      <w:r w:rsidR="005209F1">
        <w:t xml:space="preserve">his guide </w:t>
      </w:r>
      <w:r w:rsidR="00036576">
        <w:t>to help</w:t>
      </w:r>
      <w:r w:rsidR="00007415">
        <w:t xml:space="preserve"> complete each section of the </w:t>
      </w:r>
      <w:r w:rsidR="00527BA1">
        <w:t>application.</w:t>
      </w:r>
    </w:p>
    <w:p w14:paraId="41898A44" w14:textId="1939C7EC" w:rsidR="00143A56" w:rsidRDefault="00821D20" w:rsidP="00C26F9D">
      <w:pPr>
        <w:pStyle w:val="ListParagraph"/>
        <w:numPr>
          <w:ilvl w:val="0"/>
          <w:numId w:val="16"/>
        </w:numPr>
        <w:contextualSpacing w:val="0"/>
        <w:rPr>
          <w:sz w:val="22"/>
        </w:rPr>
      </w:pPr>
      <w:r w:rsidRPr="00821D20">
        <w:rPr>
          <w:sz w:val="22"/>
        </w:rPr>
        <w:t xml:space="preserve">Navigate to </w:t>
      </w:r>
      <w:hyperlink r:id="rId18" w:history="1">
        <w:r w:rsidR="0081269D" w:rsidRPr="00615267">
          <w:rPr>
            <w:rStyle w:val="Hyperlink"/>
            <w:sz w:val="22"/>
          </w:rPr>
          <w:t>ADMS</w:t>
        </w:r>
      </w:hyperlink>
      <w:r w:rsidR="00615267">
        <w:rPr>
          <w:sz w:val="22"/>
        </w:rPr>
        <w:t xml:space="preserve"> and </w:t>
      </w:r>
      <w:r w:rsidR="00643785">
        <w:rPr>
          <w:sz w:val="22"/>
        </w:rPr>
        <w:t>log</w:t>
      </w:r>
      <w:r w:rsidR="00615267">
        <w:rPr>
          <w:sz w:val="22"/>
        </w:rPr>
        <w:t xml:space="preserve"> in </w:t>
      </w:r>
      <w:r w:rsidR="00143A56">
        <w:rPr>
          <w:sz w:val="22"/>
        </w:rPr>
        <w:t>using the Apprentice login button.</w:t>
      </w:r>
    </w:p>
    <w:p w14:paraId="510302CF" w14:textId="3E41F901" w:rsidR="005B7B2C" w:rsidRPr="005B7B2C" w:rsidRDefault="00143A56" w:rsidP="005B7B2C">
      <w:pPr>
        <w:ind w:left="360"/>
        <w:rPr>
          <w:i/>
          <w:iCs/>
          <w:sz w:val="22"/>
        </w:rPr>
      </w:pPr>
      <w:r w:rsidRPr="0028468A">
        <w:rPr>
          <w:i/>
          <w:iCs/>
          <w:sz w:val="22"/>
        </w:rPr>
        <w:t xml:space="preserve">NOTE: </w:t>
      </w:r>
      <w:r w:rsidR="00643785" w:rsidRPr="0028468A">
        <w:rPr>
          <w:i/>
          <w:iCs/>
          <w:sz w:val="22"/>
        </w:rPr>
        <w:t xml:space="preserve">If </w:t>
      </w:r>
      <w:r w:rsidR="0028468A">
        <w:rPr>
          <w:i/>
          <w:iCs/>
          <w:sz w:val="22"/>
        </w:rPr>
        <w:t>you are l</w:t>
      </w:r>
      <w:r w:rsidR="002D0666">
        <w:rPr>
          <w:i/>
          <w:iCs/>
          <w:sz w:val="22"/>
        </w:rPr>
        <w:t>ogging into ADMS for the first</w:t>
      </w:r>
      <w:r w:rsidR="00643785" w:rsidRPr="0028468A">
        <w:rPr>
          <w:i/>
          <w:iCs/>
          <w:sz w:val="22"/>
        </w:rPr>
        <w:t xml:space="preserve"> time</w:t>
      </w:r>
      <w:r w:rsidR="002D0666">
        <w:rPr>
          <w:i/>
          <w:iCs/>
          <w:sz w:val="22"/>
        </w:rPr>
        <w:t xml:space="preserve">, </w:t>
      </w:r>
      <w:r w:rsidR="00643785" w:rsidRPr="0028468A">
        <w:rPr>
          <w:i/>
          <w:iCs/>
          <w:sz w:val="22"/>
        </w:rPr>
        <w:t xml:space="preserve">you will need to </w:t>
      </w:r>
      <w:r w:rsidR="00BD0676" w:rsidRPr="0028468A">
        <w:rPr>
          <w:i/>
          <w:iCs/>
          <w:sz w:val="22"/>
        </w:rPr>
        <w:t xml:space="preserve">set up your </w:t>
      </w:r>
      <w:r w:rsidR="002D0666">
        <w:rPr>
          <w:i/>
          <w:iCs/>
          <w:sz w:val="22"/>
        </w:rPr>
        <w:t xml:space="preserve">ADMS </w:t>
      </w:r>
      <w:r w:rsidR="00BD0676" w:rsidRPr="0028468A">
        <w:rPr>
          <w:i/>
          <w:iCs/>
          <w:sz w:val="22"/>
        </w:rPr>
        <w:t xml:space="preserve">access. Visit the </w:t>
      </w:r>
      <w:hyperlink r:id="rId19" w:history="1">
        <w:r w:rsidR="00BD0676" w:rsidRPr="0028468A">
          <w:rPr>
            <w:rStyle w:val="Hyperlink"/>
            <w:i/>
            <w:iCs/>
            <w:sz w:val="22"/>
          </w:rPr>
          <w:t xml:space="preserve">Claiming Apprentice </w:t>
        </w:r>
        <w:r w:rsidR="002D5426" w:rsidRPr="0028468A">
          <w:rPr>
            <w:rStyle w:val="Hyperlink"/>
            <w:i/>
            <w:iCs/>
            <w:sz w:val="22"/>
          </w:rPr>
          <w:t>Incentives page</w:t>
        </w:r>
      </w:hyperlink>
      <w:r w:rsidR="002D5426" w:rsidRPr="0028468A">
        <w:rPr>
          <w:i/>
          <w:iCs/>
          <w:sz w:val="22"/>
        </w:rPr>
        <w:t xml:space="preserve"> on the Australian Apprenticeships </w:t>
      </w:r>
      <w:r w:rsidR="0028468A" w:rsidRPr="0028468A">
        <w:rPr>
          <w:i/>
          <w:iCs/>
          <w:sz w:val="22"/>
        </w:rPr>
        <w:t>web</w:t>
      </w:r>
      <w:r w:rsidR="002D5426" w:rsidRPr="0028468A">
        <w:rPr>
          <w:i/>
          <w:iCs/>
          <w:sz w:val="22"/>
        </w:rPr>
        <w:t>site for further information.</w:t>
      </w:r>
      <w:r w:rsidRPr="0028468A">
        <w:rPr>
          <w:i/>
          <w:iCs/>
          <w:sz w:val="22"/>
        </w:rPr>
        <w:t xml:space="preserve"> </w:t>
      </w:r>
    </w:p>
    <w:p w14:paraId="01473764" w14:textId="25569CEF" w:rsidR="00A22E06" w:rsidRDefault="00445519" w:rsidP="00C26F9D">
      <w:pPr>
        <w:pStyle w:val="ListParagraph"/>
        <w:numPr>
          <w:ilvl w:val="0"/>
          <w:numId w:val="16"/>
        </w:numPr>
        <w:spacing w:before="120"/>
        <w:contextualSpacing w:val="0"/>
        <w:rPr>
          <w:sz w:val="22"/>
        </w:rPr>
      </w:pPr>
      <w:r>
        <w:rPr>
          <w:sz w:val="22"/>
        </w:rPr>
        <w:t xml:space="preserve">Click </w:t>
      </w:r>
      <w:r w:rsidR="00AC783F">
        <w:rPr>
          <w:sz w:val="22"/>
        </w:rPr>
        <w:t>‘</w:t>
      </w:r>
      <w:r>
        <w:rPr>
          <w:sz w:val="22"/>
        </w:rPr>
        <w:t xml:space="preserve">Apply for </w:t>
      </w:r>
      <w:r w:rsidR="00D6340F">
        <w:rPr>
          <w:sz w:val="22"/>
        </w:rPr>
        <w:t>Australian Apprenticeship Support Loan</w:t>
      </w:r>
      <w:r w:rsidR="00AC783F">
        <w:rPr>
          <w:sz w:val="22"/>
        </w:rPr>
        <w:t xml:space="preserve">’ from the </w:t>
      </w:r>
      <w:r w:rsidR="008708E2">
        <w:rPr>
          <w:sz w:val="22"/>
        </w:rPr>
        <w:t>A</w:t>
      </w:r>
      <w:r w:rsidR="00AC783F">
        <w:rPr>
          <w:sz w:val="22"/>
        </w:rPr>
        <w:t>ctions menu.</w:t>
      </w:r>
    </w:p>
    <w:p w14:paraId="31D59C2B" w14:textId="2FFF6827" w:rsidR="009D19D3" w:rsidRPr="00D44EC2" w:rsidRDefault="00770B68" w:rsidP="00D44EC2">
      <w:pPr>
        <w:spacing w:before="120"/>
        <w:ind w:left="360"/>
        <w:jc w:val="center"/>
        <w:rPr>
          <w:sz w:val="22"/>
        </w:rPr>
      </w:pPr>
      <w:r w:rsidRPr="00770B68">
        <w:rPr>
          <w:noProof/>
          <w:sz w:val="22"/>
        </w:rPr>
        <w:drawing>
          <wp:inline distT="0" distB="0" distL="0" distR="0" wp14:anchorId="744B5E81" wp14:editId="75F91E61">
            <wp:extent cx="2828925" cy="1501062"/>
            <wp:effectExtent l="0" t="0" r="0" b="4445"/>
            <wp:docPr id="106460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06836" name=""/>
                    <pic:cNvPicPr/>
                  </pic:nvPicPr>
                  <pic:blipFill>
                    <a:blip r:embed="rId20"/>
                    <a:stretch>
                      <a:fillRect/>
                    </a:stretch>
                  </pic:blipFill>
                  <pic:spPr>
                    <a:xfrm>
                      <a:off x="0" y="0"/>
                      <a:ext cx="2833757" cy="1503626"/>
                    </a:xfrm>
                    <a:prstGeom prst="rect">
                      <a:avLst/>
                    </a:prstGeom>
                  </pic:spPr>
                </pic:pic>
              </a:graphicData>
            </a:graphic>
          </wp:inline>
        </w:drawing>
      </w:r>
    </w:p>
    <w:p w14:paraId="4B748930" w14:textId="5A6AB2DF" w:rsidR="004343A0" w:rsidRDefault="004343A0" w:rsidP="004343A0">
      <w:pPr>
        <w:pStyle w:val="ListParagraph"/>
        <w:spacing w:before="120"/>
        <w:ind w:left="360"/>
        <w:contextualSpacing w:val="0"/>
        <w:rPr>
          <w:sz w:val="22"/>
        </w:rPr>
      </w:pPr>
      <w:r w:rsidRPr="00F91567">
        <w:rPr>
          <w:b/>
          <w:bCs/>
          <w:sz w:val="22"/>
        </w:rPr>
        <w:t>RESULT:</w:t>
      </w:r>
      <w:r>
        <w:rPr>
          <w:sz w:val="22"/>
        </w:rPr>
        <w:t xml:space="preserve"> The </w:t>
      </w:r>
      <w:r w:rsidR="00D6340F">
        <w:rPr>
          <w:sz w:val="22"/>
        </w:rPr>
        <w:t>Australian Apprenticeship Support Loan</w:t>
      </w:r>
      <w:r>
        <w:rPr>
          <w:sz w:val="22"/>
        </w:rPr>
        <w:t xml:space="preserve"> information page is displayed.</w:t>
      </w:r>
    </w:p>
    <w:p w14:paraId="20D6D033" w14:textId="5750A270" w:rsidR="00E2260B" w:rsidRPr="00E2260B" w:rsidRDefault="004702C7" w:rsidP="00C26F9D">
      <w:pPr>
        <w:pStyle w:val="ListParagraph"/>
        <w:numPr>
          <w:ilvl w:val="0"/>
          <w:numId w:val="16"/>
        </w:numPr>
        <w:spacing w:before="120"/>
        <w:contextualSpacing w:val="0"/>
        <w:rPr>
          <w:sz w:val="22"/>
        </w:rPr>
      </w:pPr>
      <w:r>
        <w:rPr>
          <w:sz w:val="22"/>
        </w:rPr>
        <w:t>Carefully r</w:t>
      </w:r>
      <w:r w:rsidR="004D5A5B">
        <w:rPr>
          <w:sz w:val="22"/>
        </w:rPr>
        <w:t>ead the information provided</w:t>
      </w:r>
      <w:r>
        <w:rPr>
          <w:sz w:val="22"/>
        </w:rPr>
        <w:t>.</w:t>
      </w:r>
    </w:p>
    <w:p w14:paraId="0610357D" w14:textId="77777777" w:rsidR="004343A0" w:rsidRDefault="004702C7" w:rsidP="002D392A">
      <w:pPr>
        <w:pStyle w:val="ListParagraph"/>
        <w:numPr>
          <w:ilvl w:val="0"/>
          <w:numId w:val="16"/>
        </w:numPr>
        <w:spacing w:before="120"/>
        <w:contextualSpacing w:val="0"/>
        <w:rPr>
          <w:sz w:val="22"/>
        </w:rPr>
      </w:pPr>
      <w:r w:rsidRPr="004343A0">
        <w:rPr>
          <w:sz w:val="22"/>
        </w:rPr>
        <w:t xml:space="preserve">Click </w:t>
      </w:r>
      <w:r w:rsidR="002729DF" w:rsidRPr="004343A0">
        <w:rPr>
          <w:sz w:val="22"/>
        </w:rPr>
        <w:t xml:space="preserve">the </w:t>
      </w:r>
      <w:r w:rsidRPr="004343A0">
        <w:rPr>
          <w:sz w:val="22"/>
        </w:rPr>
        <w:t>‘Next’</w:t>
      </w:r>
      <w:r w:rsidR="002729DF" w:rsidRPr="004343A0">
        <w:rPr>
          <w:sz w:val="22"/>
        </w:rPr>
        <w:t xml:space="preserve"> button.</w:t>
      </w:r>
    </w:p>
    <w:p w14:paraId="0DABA12F" w14:textId="6949DE1E" w:rsidR="004343A0" w:rsidRDefault="006B1B80" w:rsidP="004343A0">
      <w:pPr>
        <w:spacing w:before="120"/>
        <w:ind w:left="360"/>
        <w:rPr>
          <w:sz w:val="22"/>
        </w:rPr>
      </w:pPr>
      <w:r w:rsidRPr="004343A0">
        <w:rPr>
          <w:b/>
          <w:bCs/>
          <w:sz w:val="22"/>
        </w:rPr>
        <w:t>RESULT:</w:t>
      </w:r>
      <w:r w:rsidRPr="004343A0">
        <w:rPr>
          <w:sz w:val="22"/>
        </w:rPr>
        <w:t xml:space="preserve"> The </w:t>
      </w:r>
      <w:r w:rsidR="00D6340F">
        <w:rPr>
          <w:sz w:val="22"/>
        </w:rPr>
        <w:t>Australian Apprenticeship Support Loan</w:t>
      </w:r>
      <w:r w:rsidRPr="004343A0">
        <w:rPr>
          <w:sz w:val="22"/>
        </w:rPr>
        <w:t xml:space="preserve"> application </w:t>
      </w:r>
      <w:r w:rsidR="00FC7519" w:rsidRPr="004343A0">
        <w:rPr>
          <w:sz w:val="22"/>
        </w:rPr>
        <w:t>is displayed</w:t>
      </w:r>
      <w:r w:rsidRPr="004343A0">
        <w:rPr>
          <w:sz w:val="22"/>
        </w:rPr>
        <w:t>.</w:t>
      </w:r>
    </w:p>
    <w:p w14:paraId="6845A84F" w14:textId="7BF4D510" w:rsidR="00E30E86" w:rsidRDefault="003D79E7" w:rsidP="00444462">
      <w:pPr>
        <w:pStyle w:val="ListParagraph"/>
        <w:numPr>
          <w:ilvl w:val="0"/>
          <w:numId w:val="16"/>
        </w:numPr>
        <w:spacing w:before="120"/>
        <w:contextualSpacing w:val="0"/>
        <w:rPr>
          <w:sz w:val="22"/>
        </w:rPr>
      </w:pPr>
      <w:r>
        <w:rPr>
          <w:sz w:val="22"/>
        </w:rPr>
        <w:t>Confirm</w:t>
      </w:r>
      <w:r w:rsidR="00444462">
        <w:rPr>
          <w:sz w:val="22"/>
        </w:rPr>
        <w:t xml:space="preserve"> the </w:t>
      </w:r>
      <w:r>
        <w:rPr>
          <w:sz w:val="22"/>
        </w:rPr>
        <w:t xml:space="preserve">pre-populated information on the </w:t>
      </w:r>
      <w:r w:rsidR="00872092">
        <w:rPr>
          <w:sz w:val="22"/>
        </w:rPr>
        <w:t>application</w:t>
      </w:r>
      <w:r>
        <w:rPr>
          <w:sz w:val="22"/>
        </w:rPr>
        <w:t xml:space="preserve"> is correct.</w:t>
      </w:r>
    </w:p>
    <w:p w14:paraId="0BC05FBD" w14:textId="4A256E58" w:rsidR="00C00E22" w:rsidRPr="00C00E22" w:rsidRDefault="00C00E22" w:rsidP="00C00E22">
      <w:pPr>
        <w:spacing w:before="120"/>
        <w:ind w:left="360"/>
        <w:rPr>
          <w:sz w:val="22"/>
        </w:rPr>
      </w:pPr>
      <w:r w:rsidRPr="00C00E22">
        <w:rPr>
          <w:i/>
          <w:iCs/>
          <w:sz w:val="22"/>
        </w:rPr>
        <w:t xml:space="preserve">NOTE: The pre-populated information is taken from information </w:t>
      </w:r>
      <w:r>
        <w:rPr>
          <w:i/>
          <w:iCs/>
          <w:sz w:val="22"/>
        </w:rPr>
        <w:t>recorded</w:t>
      </w:r>
      <w:r w:rsidRPr="00C00E22">
        <w:rPr>
          <w:i/>
          <w:iCs/>
          <w:sz w:val="22"/>
        </w:rPr>
        <w:t xml:space="preserve"> </w:t>
      </w:r>
      <w:r>
        <w:rPr>
          <w:i/>
          <w:iCs/>
          <w:sz w:val="22"/>
        </w:rPr>
        <w:t>in</w:t>
      </w:r>
      <w:r w:rsidRPr="00C00E22">
        <w:rPr>
          <w:i/>
          <w:iCs/>
          <w:sz w:val="22"/>
        </w:rPr>
        <w:t xml:space="preserve"> ADMS. Contact your Australian Apprenticeship Support Network provider if you need to update any details.</w:t>
      </w:r>
    </w:p>
    <w:p w14:paraId="67E95EE6" w14:textId="0641A2B0" w:rsidR="00C00E22" w:rsidRDefault="007E24A5" w:rsidP="00444462">
      <w:pPr>
        <w:pStyle w:val="ListParagraph"/>
        <w:numPr>
          <w:ilvl w:val="0"/>
          <w:numId w:val="16"/>
        </w:numPr>
        <w:spacing w:before="120"/>
        <w:contextualSpacing w:val="0"/>
        <w:rPr>
          <w:sz w:val="22"/>
        </w:rPr>
      </w:pPr>
      <w:r w:rsidRPr="000C267C">
        <w:rPr>
          <w:sz w:val="22"/>
        </w:rPr>
        <w:t xml:space="preserve">Add your Tax </w:t>
      </w:r>
      <w:r w:rsidR="0072733C">
        <w:rPr>
          <w:sz w:val="22"/>
        </w:rPr>
        <w:t>F</w:t>
      </w:r>
      <w:r w:rsidRPr="000C267C">
        <w:rPr>
          <w:sz w:val="22"/>
        </w:rPr>
        <w:t xml:space="preserve">ile </w:t>
      </w:r>
      <w:r w:rsidR="0072733C">
        <w:rPr>
          <w:sz w:val="22"/>
        </w:rPr>
        <w:t>N</w:t>
      </w:r>
      <w:r w:rsidRPr="000C267C">
        <w:rPr>
          <w:sz w:val="22"/>
        </w:rPr>
        <w:t>umber (if it is not already recorded).</w:t>
      </w:r>
    </w:p>
    <w:p w14:paraId="326B51C1" w14:textId="34BB3D65" w:rsidR="00B656D8" w:rsidRPr="00020C2C" w:rsidRDefault="00B656D8" w:rsidP="00B656D8">
      <w:pPr>
        <w:spacing w:before="120"/>
        <w:ind w:left="360"/>
        <w:rPr>
          <w:i/>
          <w:iCs/>
          <w:sz w:val="22"/>
        </w:rPr>
      </w:pPr>
      <w:r w:rsidRPr="00020C2C">
        <w:rPr>
          <w:i/>
          <w:iCs/>
          <w:sz w:val="22"/>
        </w:rPr>
        <w:t xml:space="preserve">NOTE: </w:t>
      </w:r>
      <w:r w:rsidR="00277728" w:rsidRPr="00277728">
        <w:rPr>
          <w:i/>
          <w:iCs/>
          <w:sz w:val="22"/>
        </w:rPr>
        <w:t xml:space="preserve">ADMS will attempt to verify your TFN with the Australian Tax Office (ATO). If it </w:t>
      </w:r>
      <w:proofErr w:type="gramStart"/>
      <w:r w:rsidR="00277728" w:rsidRPr="00277728">
        <w:rPr>
          <w:i/>
          <w:iCs/>
          <w:sz w:val="22"/>
        </w:rPr>
        <w:t>can’t</w:t>
      </w:r>
      <w:proofErr w:type="gramEnd"/>
      <w:r w:rsidR="00277728" w:rsidRPr="00277728">
        <w:rPr>
          <w:i/>
          <w:iCs/>
          <w:sz w:val="22"/>
        </w:rPr>
        <w:t xml:space="preserve"> be verified, </w:t>
      </w:r>
      <w:r w:rsidR="0030287B">
        <w:rPr>
          <w:i/>
          <w:iCs/>
          <w:sz w:val="22"/>
        </w:rPr>
        <w:t xml:space="preserve">check that </w:t>
      </w:r>
      <w:r w:rsidR="00277728" w:rsidRPr="00277728">
        <w:rPr>
          <w:i/>
          <w:iCs/>
          <w:sz w:val="22"/>
        </w:rPr>
        <w:t xml:space="preserve">you </w:t>
      </w:r>
      <w:r w:rsidR="0030287B">
        <w:rPr>
          <w:i/>
          <w:iCs/>
          <w:sz w:val="22"/>
        </w:rPr>
        <w:t>entered</w:t>
      </w:r>
      <w:r w:rsidR="00277728" w:rsidRPr="00277728">
        <w:rPr>
          <w:i/>
          <w:iCs/>
          <w:sz w:val="22"/>
        </w:rPr>
        <w:t xml:space="preserve"> the correct TFN </w:t>
      </w:r>
      <w:r w:rsidR="0030287B">
        <w:rPr>
          <w:i/>
          <w:iCs/>
          <w:sz w:val="22"/>
        </w:rPr>
        <w:t>and that</w:t>
      </w:r>
      <w:r w:rsidR="00277728" w:rsidRPr="00277728">
        <w:rPr>
          <w:i/>
          <w:iCs/>
          <w:sz w:val="22"/>
        </w:rPr>
        <w:t xml:space="preserve"> your details are up to date with the ATO. You can still submit your application, but it cannot be approved until your TFN is verified. Your Australian Apprenticeship Support Network (AASN) provider will contact you where this is the case.</w:t>
      </w:r>
    </w:p>
    <w:p w14:paraId="39D04981" w14:textId="62591D6D" w:rsidR="00E30E86" w:rsidRDefault="00D56372" w:rsidP="00C26F9D">
      <w:pPr>
        <w:pStyle w:val="ListParagraph"/>
        <w:numPr>
          <w:ilvl w:val="0"/>
          <w:numId w:val="16"/>
        </w:numPr>
        <w:spacing w:before="120"/>
        <w:contextualSpacing w:val="0"/>
        <w:rPr>
          <w:sz w:val="22"/>
        </w:rPr>
      </w:pPr>
      <w:r>
        <w:rPr>
          <w:sz w:val="22"/>
        </w:rPr>
        <w:t>C</w:t>
      </w:r>
      <w:r w:rsidR="00226119">
        <w:rPr>
          <w:sz w:val="22"/>
        </w:rPr>
        <w:t>lick</w:t>
      </w:r>
      <w:r>
        <w:rPr>
          <w:sz w:val="22"/>
        </w:rPr>
        <w:t xml:space="preserve"> the</w:t>
      </w:r>
      <w:r w:rsidR="00226119">
        <w:rPr>
          <w:sz w:val="22"/>
        </w:rPr>
        <w:t xml:space="preserve"> ‘Select’ button </w:t>
      </w:r>
      <w:r w:rsidR="00D53A3A">
        <w:rPr>
          <w:sz w:val="22"/>
        </w:rPr>
        <w:t>in the Bank details section</w:t>
      </w:r>
      <w:r w:rsidR="009E58B8">
        <w:rPr>
          <w:sz w:val="22"/>
        </w:rPr>
        <w:t>.</w:t>
      </w:r>
    </w:p>
    <w:p w14:paraId="21301E75" w14:textId="2969F911" w:rsidR="00A66F13" w:rsidRPr="00A66F13" w:rsidRDefault="00A66F13" w:rsidP="00A66F13">
      <w:pPr>
        <w:spacing w:before="120"/>
        <w:ind w:left="360"/>
        <w:rPr>
          <w:sz w:val="22"/>
        </w:rPr>
      </w:pPr>
      <w:r>
        <w:rPr>
          <w:noProof/>
        </w:rPr>
        <w:drawing>
          <wp:inline distT="0" distB="0" distL="0" distR="0" wp14:anchorId="6184C044" wp14:editId="5E3852E8">
            <wp:extent cx="2762250" cy="1991360"/>
            <wp:effectExtent l="57150" t="19050" r="57150" b="104140"/>
            <wp:docPr id="7" name="Picture 7" descr="A screenshot of the Bank details section of a Trade support loan application with a the Select button out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the Bank details section of a Trade support loan application with a the Select button outlined."/>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2772254" cy="1998572"/>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F6E1BDB" w14:textId="03EACF3D" w:rsidR="001C257B" w:rsidRDefault="001C257B" w:rsidP="001C257B">
      <w:pPr>
        <w:spacing w:before="120"/>
        <w:ind w:left="360"/>
        <w:rPr>
          <w:i/>
          <w:iCs/>
          <w:sz w:val="22"/>
        </w:rPr>
      </w:pPr>
      <w:r w:rsidRPr="00E3595E">
        <w:rPr>
          <w:i/>
          <w:iCs/>
          <w:sz w:val="22"/>
        </w:rPr>
        <w:t>NOTE: To add</w:t>
      </w:r>
      <w:r w:rsidR="00C823E5">
        <w:rPr>
          <w:i/>
          <w:iCs/>
          <w:sz w:val="22"/>
        </w:rPr>
        <w:t xml:space="preserve"> a new</w:t>
      </w:r>
      <w:r w:rsidR="00544CBE">
        <w:rPr>
          <w:i/>
          <w:iCs/>
          <w:sz w:val="22"/>
        </w:rPr>
        <w:t xml:space="preserve"> or update</w:t>
      </w:r>
      <w:r w:rsidRPr="00E3595E">
        <w:rPr>
          <w:i/>
          <w:iCs/>
          <w:sz w:val="22"/>
        </w:rPr>
        <w:t xml:space="preserve"> a</w:t>
      </w:r>
      <w:r w:rsidR="00C823E5">
        <w:rPr>
          <w:i/>
          <w:iCs/>
          <w:sz w:val="22"/>
        </w:rPr>
        <w:t>n existing</w:t>
      </w:r>
      <w:r w:rsidRPr="00E3595E">
        <w:rPr>
          <w:i/>
          <w:iCs/>
          <w:sz w:val="22"/>
        </w:rPr>
        <w:t xml:space="preserve"> bank account, contact your Australian Apprenticeship </w:t>
      </w:r>
      <w:r w:rsidR="00E3595E" w:rsidRPr="00E3595E">
        <w:rPr>
          <w:i/>
          <w:iCs/>
          <w:sz w:val="22"/>
        </w:rPr>
        <w:t>Support Network provider.</w:t>
      </w:r>
    </w:p>
    <w:p w14:paraId="621CFAF9" w14:textId="26873D78" w:rsidR="000929A6" w:rsidRDefault="00BE6083" w:rsidP="000929A6">
      <w:pPr>
        <w:pStyle w:val="ListParagraph"/>
        <w:numPr>
          <w:ilvl w:val="0"/>
          <w:numId w:val="16"/>
        </w:numPr>
        <w:spacing w:before="120"/>
        <w:contextualSpacing w:val="0"/>
        <w:rPr>
          <w:sz w:val="22"/>
        </w:rPr>
      </w:pPr>
      <w:r>
        <w:rPr>
          <w:sz w:val="22"/>
        </w:rPr>
        <w:t xml:space="preserve">Choose a bank account from the ‘Select a bank account’ </w:t>
      </w:r>
      <w:r w:rsidR="009C62D8">
        <w:rPr>
          <w:sz w:val="22"/>
        </w:rPr>
        <w:t>pop-up.</w:t>
      </w:r>
    </w:p>
    <w:p w14:paraId="2D4DDB85" w14:textId="7000B3DA" w:rsidR="009C62D8" w:rsidRDefault="009C62D8" w:rsidP="000929A6">
      <w:pPr>
        <w:pStyle w:val="ListParagraph"/>
        <w:numPr>
          <w:ilvl w:val="0"/>
          <w:numId w:val="16"/>
        </w:numPr>
        <w:spacing w:before="120"/>
        <w:contextualSpacing w:val="0"/>
        <w:rPr>
          <w:sz w:val="22"/>
        </w:rPr>
      </w:pPr>
      <w:r>
        <w:rPr>
          <w:sz w:val="22"/>
        </w:rPr>
        <w:t>Click the ‘Select’ button.</w:t>
      </w:r>
    </w:p>
    <w:p w14:paraId="6600B3BF" w14:textId="1E688168" w:rsidR="00872092" w:rsidRPr="00872092" w:rsidRDefault="00AA7D8F" w:rsidP="00AA7D8F">
      <w:pPr>
        <w:spacing w:before="120"/>
        <w:jc w:val="center"/>
        <w:rPr>
          <w:sz w:val="22"/>
        </w:rPr>
      </w:pPr>
      <w:r>
        <w:rPr>
          <w:noProof/>
          <w:sz w:val="22"/>
        </w:rPr>
        <w:lastRenderedPageBreak/>
        <w:drawing>
          <wp:inline distT="0" distB="0" distL="0" distR="0" wp14:anchorId="2A392E6D" wp14:editId="261FF805">
            <wp:extent cx="2450592" cy="1887090"/>
            <wp:effectExtent l="57150" t="19050" r="64135" b="94615"/>
            <wp:docPr id="1" name="Picture 1" descr="A screenshot of the Bank Account Selection section of a Trade support loan application with a the Select button out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he Bank Account Selection section of a Trade support loan application with a the Select button outlin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52362" cy="1888453"/>
                    </a:xfrm>
                    <a:prstGeom prst="rect">
                      <a:avLst/>
                    </a:prstGeom>
                    <a:effectLst>
                      <a:outerShdw blurRad="50800" dist="38100" dir="5400000" algn="t" rotWithShape="0">
                        <a:prstClr val="black">
                          <a:alpha val="40000"/>
                        </a:prstClr>
                      </a:outerShdw>
                    </a:effectLst>
                  </pic:spPr>
                </pic:pic>
              </a:graphicData>
            </a:graphic>
          </wp:inline>
        </w:drawing>
      </w:r>
    </w:p>
    <w:p w14:paraId="6771C483" w14:textId="5B56F437" w:rsidR="009C62D8" w:rsidRPr="009C62D8" w:rsidRDefault="009C62D8" w:rsidP="009C62D8">
      <w:pPr>
        <w:spacing w:before="120"/>
        <w:ind w:left="360"/>
        <w:rPr>
          <w:sz w:val="22"/>
        </w:rPr>
      </w:pPr>
      <w:r w:rsidRPr="00C4728F">
        <w:rPr>
          <w:b/>
          <w:bCs/>
          <w:sz w:val="22"/>
        </w:rPr>
        <w:t>RESULT:</w:t>
      </w:r>
      <w:r>
        <w:rPr>
          <w:sz w:val="22"/>
        </w:rPr>
        <w:t xml:space="preserve"> The selected bank account will now </w:t>
      </w:r>
      <w:r w:rsidR="00AA456C">
        <w:rPr>
          <w:sz w:val="22"/>
        </w:rPr>
        <w:t xml:space="preserve">show on your </w:t>
      </w:r>
      <w:r w:rsidR="00D6340F">
        <w:rPr>
          <w:sz w:val="22"/>
        </w:rPr>
        <w:t>Australian Apprenticeship Support Loan</w:t>
      </w:r>
      <w:r w:rsidR="00AA456C">
        <w:rPr>
          <w:sz w:val="22"/>
        </w:rPr>
        <w:t xml:space="preserve"> application.</w:t>
      </w:r>
    </w:p>
    <w:p w14:paraId="658402E5" w14:textId="1406B00A" w:rsidR="008A6542" w:rsidRDefault="00F702C4" w:rsidP="00C26F9D">
      <w:pPr>
        <w:pStyle w:val="ListParagraph"/>
        <w:numPr>
          <w:ilvl w:val="0"/>
          <w:numId w:val="16"/>
        </w:numPr>
        <w:spacing w:before="120"/>
        <w:contextualSpacing w:val="0"/>
        <w:rPr>
          <w:sz w:val="22"/>
        </w:rPr>
      </w:pPr>
      <w:proofErr w:type="gramStart"/>
      <w:r>
        <w:rPr>
          <w:sz w:val="22"/>
        </w:rPr>
        <w:t>Read through</w:t>
      </w:r>
      <w:proofErr w:type="gramEnd"/>
      <w:r>
        <w:rPr>
          <w:sz w:val="22"/>
        </w:rPr>
        <w:t xml:space="preserve"> the ‘Document evidence required’ section.</w:t>
      </w:r>
    </w:p>
    <w:p w14:paraId="526A3000" w14:textId="77777777" w:rsidR="00ED27B3" w:rsidRDefault="004D607B" w:rsidP="00C26F9D">
      <w:pPr>
        <w:pStyle w:val="ListParagraph"/>
        <w:numPr>
          <w:ilvl w:val="0"/>
          <w:numId w:val="16"/>
        </w:numPr>
        <w:spacing w:before="120"/>
        <w:contextualSpacing w:val="0"/>
        <w:rPr>
          <w:sz w:val="22"/>
        </w:rPr>
      </w:pPr>
      <w:r>
        <w:rPr>
          <w:sz w:val="22"/>
        </w:rPr>
        <w:t>Click</w:t>
      </w:r>
      <w:r w:rsidR="00ED27B3">
        <w:rPr>
          <w:sz w:val="22"/>
        </w:rPr>
        <w:t xml:space="preserve"> the</w:t>
      </w:r>
      <w:r>
        <w:rPr>
          <w:sz w:val="22"/>
        </w:rPr>
        <w:t xml:space="preserve"> ‘Choose file(s)</w:t>
      </w:r>
      <w:r w:rsidR="00A417A3">
        <w:rPr>
          <w:sz w:val="22"/>
        </w:rPr>
        <w:t>’</w:t>
      </w:r>
      <w:r w:rsidR="00ED27B3">
        <w:rPr>
          <w:sz w:val="22"/>
        </w:rPr>
        <w:t xml:space="preserve"> button.</w:t>
      </w:r>
    </w:p>
    <w:p w14:paraId="1781E034" w14:textId="3AFB10A0" w:rsidR="008A6542" w:rsidRDefault="00ED27B3" w:rsidP="00C26F9D">
      <w:pPr>
        <w:pStyle w:val="ListParagraph"/>
        <w:numPr>
          <w:ilvl w:val="0"/>
          <w:numId w:val="16"/>
        </w:numPr>
        <w:spacing w:before="120"/>
        <w:contextualSpacing w:val="0"/>
        <w:rPr>
          <w:sz w:val="22"/>
        </w:rPr>
      </w:pPr>
      <w:r>
        <w:rPr>
          <w:sz w:val="22"/>
        </w:rPr>
        <w:t>L</w:t>
      </w:r>
      <w:r w:rsidR="00DD00E4">
        <w:rPr>
          <w:sz w:val="22"/>
        </w:rPr>
        <w:t>ocate your docu</w:t>
      </w:r>
      <w:r w:rsidR="003F2688">
        <w:rPr>
          <w:sz w:val="22"/>
        </w:rPr>
        <w:t>m</w:t>
      </w:r>
      <w:r w:rsidR="00DD00E4">
        <w:rPr>
          <w:sz w:val="22"/>
        </w:rPr>
        <w:t>en</w:t>
      </w:r>
      <w:r w:rsidR="003F2688">
        <w:rPr>
          <w:sz w:val="22"/>
        </w:rPr>
        <w:t>t</w:t>
      </w:r>
      <w:r>
        <w:rPr>
          <w:sz w:val="22"/>
        </w:rPr>
        <w:t>s</w:t>
      </w:r>
      <w:r w:rsidR="00DD00E4">
        <w:rPr>
          <w:sz w:val="22"/>
        </w:rPr>
        <w:t xml:space="preserve"> and click </w:t>
      </w:r>
      <w:r w:rsidR="003F2688">
        <w:rPr>
          <w:sz w:val="22"/>
        </w:rPr>
        <w:t>‘Open</w:t>
      </w:r>
      <w:proofErr w:type="gramStart"/>
      <w:r w:rsidR="003F2688">
        <w:rPr>
          <w:sz w:val="22"/>
        </w:rPr>
        <w:t>’</w:t>
      </w:r>
      <w:r w:rsidR="00162649">
        <w:rPr>
          <w:sz w:val="22"/>
        </w:rPr>
        <w:t>.</w:t>
      </w:r>
      <w:proofErr w:type="gramEnd"/>
    </w:p>
    <w:p w14:paraId="72DADCA1" w14:textId="77777777" w:rsidR="00527BA1" w:rsidRDefault="000940DC" w:rsidP="00527BA1">
      <w:pPr>
        <w:spacing w:before="120"/>
        <w:ind w:left="360"/>
        <w:jc w:val="center"/>
        <w:rPr>
          <w:b/>
          <w:bCs/>
          <w:sz w:val="22"/>
        </w:rPr>
      </w:pPr>
      <w:r>
        <w:rPr>
          <w:noProof/>
        </w:rPr>
        <w:drawing>
          <wp:inline distT="0" distB="0" distL="0" distR="0" wp14:anchorId="13CAF492" wp14:editId="2C1CC187">
            <wp:extent cx="2673274" cy="2352675"/>
            <wp:effectExtent l="57150" t="19050" r="51435" b="85725"/>
            <wp:docPr id="15" name="Picture 15" descr="A screenshot of the Upload document evidence section of a Trade support loan application with an Australian passport and a drivers licence uploaded as ev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the Upload document evidence section of a Trade support loan application with an Australian passport and a drivers licence uploaded as evidence."/>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2673274" cy="2352675"/>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7333B13" w14:textId="31691EF5" w:rsidR="00B3190B" w:rsidRPr="00B3190B" w:rsidRDefault="00B3190B" w:rsidP="00527BA1">
      <w:pPr>
        <w:spacing w:before="120"/>
        <w:ind w:left="360"/>
        <w:rPr>
          <w:i/>
          <w:iCs/>
          <w:sz w:val="22"/>
        </w:rPr>
      </w:pPr>
      <w:r w:rsidRPr="00B3190B">
        <w:rPr>
          <w:i/>
          <w:iCs/>
          <w:sz w:val="22"/>
        </w:rPr>
        <w:t xml:space="preserve">NOTE: You can also drag and drop </w:t>
      </w:r>
      <w:r>
        <w:rPr>
          <w:i/>
          <w:iCs/>
          <w:sz w:val="22"/>
        </w:rPr>
        <w:t xml:space="preserve">from your computer to upload </w:t>
      </w:r>
      <w:r w:rsidRPr="00B3190B">
        <w:rPr>
          <w:i/>
          <w:iCs/>
          <w:sz w:val="22"/>
        </w:rPr>
        <w:t>your documents</w:t>
      </w:r>
      <w:r>
        <w:rPr>
          <w:i/>
          <w:iCs/>
          <w:sz w:val="22"/>
        </w:rPr>
        <w:t>.</w:t>
      </w:r>
    </w:p>
    <w:p w14:paraId="697590BC" w14:textId="047F6ADC" w:rsidR="00DB7FD5" w:rsidRPr="00852B36" w:rsidRDefault="00C1324B" w:rsidP="00527BA1">
      <w:pPr>
        <w:spacing w:before="120"/>
        <w:ind w:left="360"/>
        <w:rPr>
          <w:sz w:val="22"/>
        </w:rPr>
      </w:pPr>
      <w:r w:rsidRPr="00852B36">
        <w:rPr>
          <w:b/>
          <w:bCs/>
          <w:sz w:val="22"/>
        </w:rPr>
        <w:t>RESULT:</w:t>
      </w:r>
      <w:r w:rsidRPr="00852B36">
        <w:rPr>
          <w:sz w:val="22"/>
        </w:rPr>
        <w:t xml:space="preserve"> </w:t>
      </w:r>
      <w:r w:rsidR="0098749C" w:rsidRPr="00852B36">
        <w:rPr>
          <w:sz w:val="22"/>
        </w:rPr>
        <w:t>Your selected documents will be uploaded.</w:t>
      </w:r>
    </w:p>
    <w:p w14:paraId="4F91FCA4" w14:textId="750CAC18" w:rsidR="00C1324B" w:rsidRPr="004F78AF" w:rsidRDefault="004F78AF" w:rsidP="004F78AF">
      <w:pPr>
        <w:pStyle w:val="ListParagraph"/>
        <w:numPr>
          <w:ilvl w:val="0"/>
          <w:numId w:val="16"/>
        </w:numPr>
        <w:spacing w:before="120"/>
        <w:contextualSpacing w:val="0"/>
        <w:rPr>
          <w:sz w:val="22"/>
        </w:rPr>
      </w:pPr>
      <w:r>
        <w:rPr>
          <w:sz w:val="22"/>
        </w:rPr>
        <w:t>Click the ‘Next’ button</w:t>
      </w:r>
      <w:r w:rsidR="00E0604C">
        <w:rPr>
          <w:sz w:val="22"/>
        </w:rPr>
        <w:t xml:space="preserve"> at the bottom of the screen</w:t>
      </w:r>
      <w:r>
        <w:rPr>
          <w:sz w:val="22"/>
        </w:rPr>
        <w:t>.</w:t>
      </w:r>
    </w:p>
    <w:p w14:paraId="0273C0CE" w14:textId="57BCF9B1" w:rsidR="00F13512" w:rsidRDefault="002A37AE" w:rsidP="00C26F9D">
      <w:pPr>
        <w:pStyle w:val="ListParagraph"/>
        <w:numPr>
          <w:ilvl w:val="0"/>
          <w:numId w:val="16"/>
        </w:numPr>
        <w:spacing w:before="120"/>
        <w:contextualSpacing w:val="0"/>
        <w:rPr>
          <w:sz w:val="22"/>
        </w:rPr>
      </w:pPr>
      <w:r>
        <w:rPr>
          <w:sz w:val="22"/>
        </w:rPr>
        <w:t>Select the check</w:t>
      </w:r>
      <w:r w:rsidR="00852B36">
        <w:rPr>
          <w:sz w:val="22"/>
        </w:rPr>
        <w:t xml:space="preserve"> </w:t>
      </w:r>
      <w:r>
        <w:rPr>
          <w:sz w:val="22"/>
        </w:rPr>
        <w:t>box after you have read and agree</w:t>
      </w:r>
      <w:r w:rsidR="00641F74">
        <w:rPr>
          <w:sz w:val="22"/>
        </w:rPr>
        <w:t>d</w:t>
      </w:r>
      <w:r>
        <w:rPr>
          <w:sz w:val="22"/>
        </w:rPr>
        <w:t xml:space="preserve"> to the information in the Apprentice declaration.</w:t>
      </w:r>
    </w:p>
    <w:p w14:paraId="2DD9B243" w14:textId="236C330B" w:rsidR="00F13512" w:rsidRDefault="00CA23BC" w:rsidP="00C26F9D">
      <w:pPr>
        <w:pStyle w:val="ListParagraph"/>
        <w:numPr>
          <w:ilvl w:val="0"/>
          <w:numId w:val="16"/>
        </w:numPr>
        <w:spacing w:before="120"/>
        <w:contextualSpacing w:val="0"/>
        <w:rPr>
          <w:sz w:val="22"/>
        </w:rPr>
      </w:pPr>
      <w:r>
        <w:rPr>
          <w:sz w:val="22"/>
        </w:rPr>
        <w:t>Click the ‘Submit’ button to finalise your application.</w:t>
      </w:r>
    </w:p>
    <w:p w14:paraId="1227E94C" w14:textId="0C386FF8" w:rsidR="00D85A76" w:rsidRDefault="00CA23BC" w:rsidP="0010165B">
      <w:pPr>
        <w:spacing w:before="120"/>
        <w:ind w:left="360"/>
        <w:rPr>
          <w:sz w:val="22"/>
        </w:rPr>
      </w:pPr>
      <w:r w:rsidRPr="00852B36">
        <w:rPr>
          <w:b/>
          <w:bCs/>
          <w:sz w:val="22"/>
        </w:rPr>
        <w:t>RESULT:</w:t>
      </w:r>
      <w:r>
        <w:rPr>
          <w:sz w:val="22"/>
        </w:rPr>
        <w:t xml:space="preserve"> </w:t>
      </w:r>
      <w:r w:rsidR="00FA312D">
        <w:rPr>
          <w:sz w:val="22"/>
        </w:rPr>
        <w:t xml:space="preserve">Your </w:t>
      </w:r>
      <w:r w:rsidR="00D6340F">
        <w:rPr>
          <w:sz w:val="22"/>
        </w:rPr>
        <w:t>Australian Apprenticeship Support Loan</w:t>
      </w:r>
      <w:r w:rsidR="00FA312D">
        <w:rPr>
          <w:sz w:val="22"/>
        </w:rPr>
        <w:t xml:space="preserve"> application will be submitted for assessment.</w:t>
      </w:r>
    </w:p>
    <w:p w14:paraId="00B56095" w14:textId="75F146FA" w:rsidR="0045035D" w:rsidRPr="00AF392C" w:rsidRDefault="00D85A76" w:rsidP="0010165B">
      <w:pPr>
        <w:spacing w:before="120"/>
        <w:ind w:left="360"/>
        <w:rPr>
          <w:i/>
          <w:iCs/>
          <w:sz w:val="22"/>
        </w:rPr>
        <w:sectPr w:rsidR="0045035D" w:rsidRPr="00AF392C" w:rsidSect="001F11CF">
          <w:footerReference w:type="default" r:id="rId24"/>
          <w:type w:val="continuous"/>
          <w:pgSz w:w="11906" w:h="16838"/>
          <w:pgMar w:top="1134" w:right="1021" w:bottom="1134" w:left="1021" w:header="0" w:footer="1134" w:gutter="0"/>
          <w:cols w:num="2" w:sep="1" w:space="340"/>
          <w:noEndnote/>
          <w:docGrid w:linePitch="326"/>
        </w:sectPr>
      </w:pPr>
      <w:r w:rsidRPr="00AF392C">
        <w:rPr>
          <w:i/>
          <w:iCs/>
          <w:sz w:val="22"/>
        </w:rPr>
        <w:t>NOTE</w:t>
      </w:r>
      <w:r w:rsidRPr="00AF392C">
        <w:rPr>
          <w:b/>
          <w:bCs/>
          <w:i/>
          <w:iCs/>
          <w:sz w:val="22"/>
        </w:rPr>
        <w:t>:</w:t>
      </w:r>
      <w:r w:rsidRPr="00AF392C">
        <w:rPr>
          <w:i/>
          <w:iCs/>
          <w:sz w:val="22"/>
        </w:rPr>
        <w:t xml:space="preserve"> </w:t>
      </w:r>
      <w:r w:rsidR="00C14878" w:rsidRPr="00AF392C">
        <w:rPr>
          <w:i/>
          <w:iCs/>
          <w:sz w:val="22"/>
        </w:rPr>
        <w:t>Y</w:t>
      </w:r>
      <w:r w:rsidRPr="00AF392C">
        <w:rPr>
          <w:i/>
          <w:iCs/>
          <w:sz w:val="22"/>
        </w:rPr>
        <w:t xml:space="preserve">ou can click the ‘Apply for </w:t>
      </w:r>
      <w:r w:rsidR="00D6340F">
        <w:rPr>
          <w:i/>
          <w:iCs/>
          <w:sz w:val="22"/>
        </w:rPr>
        <w:t>Australian Apprenticeship Support Loan</w:t>
      </w:r>
      <w:r w:rsidRPr="00AF392C">
        <w:rPr>
          <w:i/>
          <w:iCs/>
          <w:sz w:val="22"/>
        </w:rPr>
        <w:t>’ butto</w:t>
      </w:r>
      <w:r w:rsidR="00A52D9C" w:rsidRPr="00AF392C">
        <w:rPr>
          <w:i/>
          <w:iCs/>
          <w:sz w:val="22"/>
        </w:rPr>
        <w:t>n from the ADMS home page</w:t>
      </w:r>
      <w:r w:rsidR="00C14878" w:rsidRPr="00AF392C">
        <w:rPr>
          <w:i/>
          <w:iCs/>
          <w:sz w:val="22"/>
        </w:rPr>
        <w:t xml:space="preserve"> to open your submitted application. </w:t>
      </w:r>
    </w:p>
    <w:p w14:paraId="7552690D" w14:textId="77777777" w:rsidR="003E13A3" w:rsidRPr="003A3E31" w:rsidRDefault="003E13A3" w:rsidP="003E13A3">
      <w:pPr>
        <w:pStyle w:val="Heading1"/>
      </w:pPr>
      <w:r w:rsidRPr="003A3E31">
        <w:t>Support</w:t>
      </w:r>
    </w:p>
    <w:p w14:paraId="5BBCDDC2" w14:textId="041C1BEE" w:rsidR="00FE78AC" w:rsidRPr="00FE78AC" w:rsidRDefault="003E13A3" w:rsidP="003E13A3">
      <w:r w:rsidRPr="001001D5">
        <w:t xml:space="preserve">For assistance with ADMS, </w:t>
      </w:r>
      <w:r>
        <w:t xml:space="preserve">contact your </w:t>
      </w:r>
      <w:r w:rsidRPr="0079678A">
        <w:t xml:space="preserve">Australian Apprenticeship Support Network </w:t>
      </w:r>
      <w:r>
        <w:t xml:space="preserve">(AASN) </w:t>
      </w:r>
      <w:r w:rsidRPr="0079678A">
        <w:t>provider</w:t>
      </w:r>
      <w:r>
        <w:t xml:space="preserve">. If you </w:t>
      </w:r>
      <w:proofErr w:type="gramStart"/>
      <w:r>
        <w:t>aren’t</w:t>
      </w:r>
      <w:proofErr w:type="gramEnd"/>
      <w:r>
        <w:t xml:space="preserve"> sure who your AASN provider is, please call </w:t>
      </w:r>
      <w:r w:rsidRPr="009B59A7">
        <w:t>1800 020 108.</w:t>
      </w:r>
    </w:p>
    <w:sectPr w:rsidR="00FE78AC" w:rsidRPr="00FE78AC" w:rsidSect="003267A5">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134" w:right="1021" w:bottom="1134" w:left="1021" w:header="72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D8155" w14:textId="77777777" w:rsidR="00DE34DE" w:rsidRDefault="00DE34DE" w:rsidP="001E3BF5">
      <w:r>
        <w:separator/>
      </w:r>
    </w:p>
  </w:endnote>
  <w:endnote w:type="continuationSeparator" w:id="0">
    <w:p w14:paraId="4497AA05" w14:textId="77777777" w:rsidR="00DE34DE" w:rsidRDefault="00DE34DE" w:rsidP="001E3BF5">
      <w:r>
        <w:continuationSeparator/>
      </w:r>
    </w:p>
  </w:endnote>
  <w:endnote w:type="continuationNotice" w:id="1">
    <w:p w14:paraId="1E5762B6" w14:textId="77777777" w:rsidR="00DE34DE" w:rsidRDefault="00DE34DE" w:rsidP="001E3B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Public Sans">
    <w:altName w:val="Calibri"/>
    <w:charset w:val="00"/>
    <w:family w:val="auto"/>
    <w:pitch w:val="variable"/>
    <w:sig w:usb0="A00000FF" w:usb1="4000205B" w:usb2="00000000" w:usb3="00000000" w:csb0="00000193" w:csb1="00000000"/>
  </w:font>
  <w:font w:name="Public Sans Light">
    <w:altName w:val="Calibri"/>
    <w:charset w:val="00"/>
    <w:family w:val="auto"/>
    <w:pitch w:val="variable"/>
    <w:sig w:usb0="A00000FF" w:usb1="4000205B" w:usb2="00000000" w:usb3="00000000" w:csb0="00000193" w:csb1="00000000"/>
  </w:font>
  <w:font w:name="MinionPro-Regular">
    <w:altName w:val="Calibri"/>
    <w:panose1 w:val="00000000000000000000"/>
    <w:charset w:val="4D"/>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charset w:val="00"/>
    <w:family w:val="swiss"/>
    <w:pitch w:val="variable"/>
    <w:sig w:usb0="800000AF" w:usb1="5000204A" w:usb2="00000000" w:usb3="00000000" w:csb0="0000009B" w:csb1="00000000"/>
  </w:font>
  <w:font w:name="Public Sans Thin">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092620"/>
      <w:docPartObj>
        <w:docPartGallery w:val="Page Numbers (Bottom of Page)"/>
        <w:docPartUnique/>
      </w:docPartObj>
    </w:sdtPr>
    <w:sdtEndPr>
      <w:rPr>
        <w:noProof/>
      </w:rPr>
    </w:sdtEndPr>
    <w:sdtContent>
      <w:p w14:paraId="6858F424" w14:textId="77777777" w:rsidR="001E3BF5" w:rsidRPr="00B50BE4" w:rsidRDefault="001E3BF5" w:rsidP="001E3BF5">
        <w:pPr>
          <w:pStyle w:val="Footer"/>
        </w:pPr>
        <w:r w:rsidRPr="00B50BE4">
          <w:fldChar w:fldCharType="begin"/>
        </w:r>
        <w:r w:rsidRPr="00B50BE4">
          <w:instrText xml:space="preserve"> PAGE   \* MERGEFORMAT </w:instrText>
        </w:r>
        <w:r w:rsidRPr="00B50BE4">
          <w:fldChar w:fldCharType="separate"/>
        </w:r>
        <w:r w:rsidRPr="00B50BE4">
          <w:rPr>
            <w:noProof/>
          </w:rPr>
          <w:t>2</w:t>
        </w:r>
        <w:r w:rsidRPr="00B50BE4">
          <w:rPr>
            <w:noProof/>
          </w:rPr>
          <w:fldChar w:fldCharType="end"/>
        </w:r>
      </w:p>
    </w:sdtContent>
  </w:sdt>
  <w:p w14:paraId="379B0276" w14:textId="77777777" w:rsidR="001E3BF5" w:rsidRPr="00B50BE4" w:rsidRDefault="001E3BF5" w:rsidP="001E3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681862605"/>
      <w:docPartObj>
        <w:docPartGallery w:val="Page Numbers (Bottom of Page)"/>
        <w:docPartUnique/>
      </w:docPartObj>
    </w:sdtPr>
    <w:sdtEndPr>
      <w:rPr>
        <w:noProof/>
      </w:rPr>
    </w:sdtEndPr>
    <w:sdtContent>
      <w:p w14:paraId="18764BE7" w14:textId="77777777" w:rsidR="001E3BF5" w:rsidRPr="00297DC5" w:rsidRDefault="001E3BF5" w:rsidP="00297DC5">
        <w:pPr>
          <w:pStyle w:val="Footer"/>
          <w:jc w:val="right"/>
          <w:rPr>
            <w:sz w:val="18"/>
            <w:szCs w:val="18"/>
          </w:rPr>
        </w:pPr>
        <w:r w:rsidRPr="00297DC5">
          <w:rPr>
            <w:sz w:val="18"/>
            <w:szCs w:val="18"/>
          </w:rPr>
          <w:fldChar w:fldCharType="begin"/>
        </w:r>
        <w:r w:rsidRPr="00297DC5">
          <w:rPr>
            <w:sz w:val="18"/>
            <w:szCs w:val="18"/>
          </w:rPr>
          <w:instrText xml:space="preserve"> PAGE   \* MERGEFORMAT </w:instrText>
        </w:r>
        <w:r w:rsidRPr="00297DC5">
          <w:rPr>
            <w:sz w:val="18"/>
            <w:szCs w:val="18"/>
          </w:rPr>
          <w:fldChar w:fldCharType="separate"/>
        </w:r>
        <w:r w:rsidRPr="00297DC5">
          <w:rPr>
            <w:noProof/>
            <w:sz w:val="18"/>
            <w:szCs w:val="18"/>
          </w:rPr>
          <w:t>2</w:t>
        </w:r>
        <w:r w:rsidRPr="00297DC5">
          <w:rPr>
            <w:noProof/>
            <w:sz w:val="18"/>
            <w:szCs w:val="18"/>
          </w:rPr>
          <w:fldChar w:fldCharType="end"/>
        </w:r>
      </w:p>
    </w:sdtContent>
  </w:sdt>
  <w:p w14:paraId="0D4AA42E" w14:textId="3B9BA5C8" w:rsidR="001E3BF5" w:rsidRPr="00297DC5" w:rsidRDefault="008708E2" w:rsidP="001E3BF5">
    <w:pPr>
      <w:pStyle w:val="Footer"/>
      <w:rPr>
        <w:sz w:val="18"/>
        <w:szCs w:val="18"/>
      </w:rPr>
    </w:pPr>
    <w:r>
      <w:rPr>
        <w:sz w:val="18"/>
        <w:szCs w:val="18"/>
      </w:rPr>
      <w:t>QRG - How to apply for a</w:t>
    </w:r>
    <w:r w:rsidR="00B96195">
      <w:rPr>
        <w:sz w:val="18"/>
        <w:szCs w:val="18"/>
      </w:rPr>
      <w:t>n</w:t>
    </w:r>
    <w:r>
      <w:rPr>
        <w:sz w:val="18"/>
        <w:szCs w:val="18"/>
      </w:rPr>
      <w:t xml:space="preserve"> </w:t>
    </w:r>
    <w:r w:rsidR="00D6340F">
      <w:rPr>
        <w:sz w:val="18"/>
        <w:szCs w:val="18"/>
      </w:rPr>
      <w:t>Australian Apprenticeship Support Loan</w:t>
    </w:r>
    <w:r>
      <w:rPr>
        <w:sz w:val="18"/>
        <w:szCs w:val="18"/>
      </w:rPr>
      <w:t xml:space="preserve"> - Public - V1.01</w:t>
    </w:r>
    <w:r w:rsidR="001E3BF5" w:rsidRPr="00297DC5">
      <w:rPr>
        <w:noProof/>
        <w:sz w:val="18"/>
        <w:szCs w:val="18"/>
      </w:rPr>
      <mc:AlternateContent>
        <mc:Choice Requires="wpg">
          <w:drawing>
            <wp:anchor distT="0" distB="0" distL="114300" distR="114300" simplePos="0" relativeHeight="251658242" behindDoc="0" locked="1" layoutInCell="1" allowOverlap="0" wp14:anchorId="3EF2B04F" wp14:editId="7F62AB19">
              <wp:simplePos x="0" y="0"/>
              <wp:positionH relativeFrom="margin">
                <wp:align>right</wp:align>
              </wp:positionH>
              <wp:positionV relativeFrom="page">
                <wp:posOffset>9980930</wp:posOffset>
              </wp:positionV>
              <wp:extent cx="7268210" cy="143510"/>
              <wp:effectExtent l="0" t="0" r="8890" b="889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8210" cy="143510"/>
                        <a:chOff x="-1" y="0"/>
                        <a:chExt cx="7269186" cy="145256"/>
                      </a:xfrm>
                    </wpg:grpSpPr>
                    <wps:wsp>
                      <wps:cNvPr id="19" name="Straight Connector 19"/>
                      <wps:cNvCnPr>
                        <a:cxnSpLocks/>
                      </wps:cNvCnPr>
                      <wps:spPr>
                        <a:xfrm>
                          <a:off x="-1" y="72628"/>
                          <a:ext cx="7125356" cy="0"/>
                        </a:xfrm>
                        <a:prstGeom prst="line">
                          <a:avLst/>
                        </a:prstGeom>
                        <a:ln w="31750">
                          <a:solidFill>
                            <a:srgbClr val="0E76CD"/>
                          </a:solidFill>
                        </a:ln>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7123929" y="0"/>
                          <a:ext cx="145256" cy="145256"/>
                        </a:xfrm>
                        <a:prstGeom prst="ellipse">
                          <a:avLst/>
                        </a:prstGeom>
                        <a:solidFill>
                          <a:srgbClr val="0E76C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group w14:anchorId="6C74026F" id="Group 4" o:spid="_x0000_s1026" alt="&quot;&quot;" style="position:absolute;margin-left:521.1pt;margin-top:785.9pt;width:572.3pt;height:11.3pt;z-index:251660289;mso-position-horizontal:right;mso-position-horizontal-relative:margin;mso-position-vertical-relative:page;mso-width-relative:margin;mso-height-relative:margin" coordorigin="" coordsize="72691,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" o:allowoverlap="f">
              <v:line id="Straight Connector 19" o:spid="_x0000_s1027" style="position:absolute;visibility:visible;mso-wrap-style:square" from="0,726" to="7125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" strokecolor="#0e76cd" strokeweight="2.5pt">
                <v:stroke joinstyle="miter"/>
                <o:lock v:ext="edit" shapetype="f"/>
              </v:line>
              <v:oval id="Oval 20" o:spid="_x0000_s1028" style="position:absolute;left:71239;width:1452;height:1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" fillcolor="#0e76cd" stroked="f" strokeweight="1pt">
                <v:stroke joinstyle="miter"/>
              </v:oval>
              <w10:wrap anchorx="margin"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FDF8" w14:textId="77777777" w:rsidR="00157C02" w:rsidRDefault="00157C02" w:rsidP="001E3B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391126"/>
      <w:docPartObj>
        <w:docPartGallery w:val="Page Numbers (Bottom of Page)"/>
        <w:docPartUnique/>
      </w:docPartObj>
    </w:sdtPr>
    <w:sdtEndPr>
      <w:rPr>
        <w:noProof/>
      </w:rPr>
    </w:sdtEndPr>
    <w:sdtContent>
      <w:p w14:paraId="61258F75" w14:textId="0256416F" w:rsidR="00523ADD" w:rsidRDefault="00134398">
        <w:pPr>
          <w:pStyle w:val="Footer"/>
          <w:jc w:val="right"/>
        </w:pPr>
        <w:r>
          <w:t>2</w:t>
        </w:r>
      </w:p>
    </w:sdtContent>
  </w:sdt>
  <w:p w14:paraId="7C1DD719" w14:textId="3EA0D6DA" w:rsidR="00105919" w:rsidRPr="00134398" w:rsidRDefault="008708E2" w:rsidP="001E3BF5">
    <w:pPr>
      <w:pStyle w:val="Footer"/>
      <w:rPr>
        <w:sz w:val="18"/>
        <w:szCs w:val="18"/>
      </w:rPr>
    </w:pPr>
    <w:r>
      <w:rPr>
        <w:sz w:val="18"/>
        <w:szCs w:val="18"/>
      </w:rPr>
      <w:t xml:space="preserve">QRG - How to apply for </w:t>
    </w:r>
    <w:r w:rsidR="00B96195">
      <w:rPr>
        <w:sz w:val="18"/>
        <w:szCs w:val="18"/>
      </w:rPr>
      <w:t>an</w:t>
    </w:r>
    <w:r>
      <w:rPr>
        <w:sz w:val="18"/>
        <w:szCs w:val="18"/>
      </w:rPr>
      <w:t xml:space="preserve"> </w:t>
    </w:r>
    <w:r w:rsidR="00D6340F">
      <w:rPr>
        <w:sz w:val="18"/>
        <w:szCs w:val="18"/>
      </w:rPr>
      <w:t>Australian Apprenticeship Support Loan</w:t>
    </w:r>
    <w:r>
      <w:rPr>
        <w:sz w:val="18"/>
        <w:szCs w:val="18"/>
      </w:rPr>
      <w:t xml:space="preserve"> - Public - V1.01</w:t>
    </w:r>
    <w:r w:rsidR="00134398" w:rsidRPr="00134398">
      <w:rPr>
        <w:noProof/>
        <w:sz w:val="18"/>
        <w:szCs w:val="18"/>
      </w:rPr>
      <mc:AlternateContent>
        <mc:Choice Requires="wpg">
          <w:drawing>
            <wp:anchor distT="0" distB="0" distL="114300" distR="114300" simplePos="0" relativeHeight="251658243" behindDoc="0" locked="1" layoutInCell="1" allowOverlap="0" wp14:anchorId="0DF74BD9" wp14:editId="0613908B">
              <wp:simplePos x="0" y="0"/>
              <wp:positionH relativeFrom="margin">
                <wp:posOffset>-1014095</wp:posOffset>
              </wp:positionH>
              <wp:positionV relativeFrom="page">
                <wp:posOffset>9998075</wp:posOffset>
              </wp:positionV>
              <wp:extent cx="7268210" cy="143510"/>
              <wp:effectExtent l="0" t="0" r="8890" b="8890"/>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8210" cy="143510"/>
                        <a:chOff x="-1" y="0"/>
                        <a:chExt cx="7269186" cy="145256"/>
                      </a:xfrm>
                    </wpg:grpSpPr>
                    <wps:wsp>
                      <wps:cNvPr id="9" name="Straight Connector 9"/>
                      <wps:cNvCnPr>
                        <a:cxnSpLocks/>
                      </wps:cNvCnPr>
                      <wps:spPr>
                        <a:xfrm>
                          <a:off x="-1" y="72628"/>
                          <a:ext cx="7125356" cy="0"/>
                        </a:xfrm>
                        <a:prstGeom prst="line">
                          <a:avLst/>
                        </a:prstGeom>
                        <a:ln w="31750">
                          <a:solidFill>
                            <a:srgbClr val="0E76CD"/>
                          </a:solidFill>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7123929" y="0"/>
                          <a:ext cx="145256" cy="145256"/>
                        </a:xfrm>
                        <a:prstGeom prst="ellipse">
                          <a:avLst/>
                        </a:prstGeom>
                        <a:solidFill>
                          <a:srgbClr val="0E76C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group w14:anchorId="6695482B" id="Group 4" o:spid="_x0000_s1026" alt="&quot;&quot;" style="position:absolute;margin-left:-79.85pt;margin-top:787.25pt;width:572.3pt;height:11.3pt;z-index:251667457;mso-position-horizontal-relative:margin;mso-position-vertical-relative:page;mso-width-relative:margin;mso-height-relative:margin" coordorigin="" coordsize="72691,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" o:allowoverlap="f">
              <v:line id="Straight Connector 9" o:spid="_x0000_s1027" style="position:absolute;visibility:visible;mso-wrap-style:square" from="0,726" to="7125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" strokecolor="#0e76cd" strokeweight="2.5pt">
                <v:stroke joinstyle="miter"/>
                <o:lock v:ext="edit" shapetype="f"/>
              </v:line>
              <v:oval id="Oval 11" o:spid="_x0000_s1028" style="position:absolute;left:71239;width:1452;height:1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" fillcolor="#0e76cd" stroked="f" strokeweight="1pt">
                <v:stroke joinstyle="miter"/>
              </v:oval>
              <w10:wrap anchorx="margin"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4FEC9CA" w:rsidR="00105919" w:rsidRDefault="00105919" w:rsidP="001E3BF5">
    <w:pPr>
      <w:pStyle w:val="Footer"/>
    </w:pPr>
    <w:r>
      <w:rPr>
        <w:noProof/>
        <w:shd w:val="clear" w:color="auto" w:fill="E6E6E6"/>
      </w:rPr>
      <w:drawing>
        <wp:anchor distT="0" distB="0" distL="114300" distR="114300" simplePos="0" relativeHeight="251658240" behindDoc="1" locked="0" layoutInCell="1" allowOverlap="1" wp14:anchorId="7D90293D" wp14:editId="67C99D8D">
          <wp:simplePos x="0" y="0"/>
          <wp:positionH relativeFrom="page">
            <wp:posOffset>0</wp:posOffset>
          </wp:positionH>
          <wp:positionV relativeFrom="page">
            <wp:posOffset>10254029</wp:posOffset>
          </wp:positionV>
          <wp:extent cx="7560000" cy="428400"/>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572291"/>
      <w:docPartObj>
        <w:docPartGallery w:val="Page Numbers (Bottom of Page)"/>
        <w:docPartUnique/>
      </w:docPartObj>
    </w:sdtPr>
    <w:sdtEndPr>
      <w:rPr>
        <w:noProof/>
        <w:sz w:val="18"/>
        <w:szCs w:val="18"/>
      </w:rPr>
    </w:sdtEndPr>
    <w:sdtContent>
      <w:p w14:paraId="7FA16D86" w14:textId="77777777" w:rsidR="001F11CF" w:rsidRPr="008D4A7F" w:rsidRDefault="001F11CF">
        <w:pPr>
          <w:pStyle w:val="Footer"/>
          <w:jc w:val="right"/>
          <w:rPr>
            <w:sz w:val="18"/>
            <w:szCs w:val="18"/>
          </w:rPr>
        </w:pPr>
        <w:r w:rsidRPr="008D4A7F">
          <w:rPr>
            <w:sz w:val="18"/>
            <w:szCs w:val="18"/>
          </w:rPr>
          <w:t>2</w:t>
        </w:r>
      </w:p>
    </w:sdtContent>
  </w:sdt>
  <w:p w14:paraId="6EF39BD2" w14:textId="26207AA2" w:rsidR="001F11CF" w:rsidRPr="00134398" w:rsidRDefault="008708E2" w:rsidP="001E3BF5">
    <w:pPr>
      <w:pStyle w:val="Footer"/>
      <w:rPr>
        <w:sz w:val="18"/>
        <w:szCs w:val="18"/>
      </w:rPr>
    </w:pPr>
    <w:r>
      <w:rPr>
        <w:sz w:val="18"/>
        <w:szCs w:val="18"/>
      </w:rPr>
      <w:t>QRG - How to apply for a</w:t>
    </w:r>
    <w:r w:rsidR="00B96195">
      <w:rPr>
        <w:sz w:val="18"/>
        <w:szCs w:val="18"/>
      </w:rPr>
      <w:t>n</w:t>
    </w:r>
    <w:r>
      <w:rPr>
        <w:sz w:val="18"/>
        <w:szCs w:val="18"/>
      </w:rPr>
      <w:t xml:space="preserve"> </w:t>
    </w:r>
    <w:r w:rsidR="00D6340F">
      <w:rPr>
        <w:sz w:val="18"/>
        <w:szCs w:val="18"/>
      </w:rPr>
      <w:t>Australian Apprenticeship Support Loan</w:t>
    </w:r>
    <w:r>
      <w:rPr>
        <w:sz w:val="18"/>
        <w:szCs w:val="18"/>
      </w:rPr>
      <w:t xml:space="preserve"> - Public - V1.01</w:t>
    </w:r>
    <w:r w:rsidR="001F11CF" w:rsidRPr="00134398">
      <w:rPr>
        <w:noProof/>
        <w:sz w:val="18"/>
        <w:szCs w:val="18"/>
      </w:rPr>
      <mc:AlternateContent>
        <mc:Choice Requires="wpg">
          <w:drawing>
            <wp:anchor distT="0" distB="0" distL="114300" distR="114300" simplePos="0" relativeHeight="251658244" behindDoc="0" locked="1" layoutInCell="1" allowOverlap="0" wp14:anchorId="12ADC818" wp14:editId="2FE1FD7D">
              <wp:simplePos x="0" y="0"/>
              <wp:positionH relativeFrom="margin">
                <wp:posOffset>-1014095</wp:posOffset>
              </wp:positionH>
              <wp:positionV relativeFrom="page">
                <wp:posOffset>9998075</wp:posOffset>
              </wp:positionV>
              <wp:extent cx="7268210" cy="143510"/>
              <wp:effectExtent l="0" t="0" r="8890" b="8890"/>
              <wp:wrapNone/>
              <wp:docPr id="12" name="Group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8210" cy="143510"/>
                        <a:chOff x="-1" y="0"/>
                        <a:chExt cx="7269186" cy="145256"/>
                      </a:xfrm>
                    </wpg:grpSpPr>
                    <wps:wsp>
                      <wps:cNvPr id="13" name="Straight Connector 13"/>
                      <wps:cNvCnPr>
                        <a:cxnSpLocks/>
                      </wps:cNvCnPr>
                      <wps:spPr>
                        <a:xfrm>
                          <a:off x="-1" y="72628"/>
                          <a:ext cx="7125356" cy="0"/>
                        </a:xfrm>
                        <a:prstGeom prst="line">
                          <a:avLst/>
                        </a:prstGeom>
                        <a:ln w="31750">
                          <a:solidFill>
                            <a:srgbClr val="0E76CD"/>
                          </a:solidFill>
                        </a:ln>
                      </wps:spPr>
                      <wps:style>
                        <a:lnRef idx="1">
                          <a:schemeClr val="accent1"/>
                        </a:lnRef>
                        <a:fillRef idx="0">
                          <a:schemeClr val="accent1"/>
                        </a:fillRef>
                        <a:effectRef idx="0">
                          <a:schemeClr val="accent1"/>
                        </a:effectRef>
                        <a:fontRef idx="minor">
                          <a:schemeClr val="tx1"/>
                        </a:fontRef>
                      </wps:style>
                      <wps:bodyPr/>
                    </wps:wsp>
                    <wps:wsp>
                      <wps:cNvPr id="14" name="Oval 14"/>
                      <wps:cNvSpPr/>
                      <wps:spPr>
                        <a:xfrm>
                          <a:off x="7123929" y="0"/>
                          <a:ext cx="145256" cy="145256"/>
                        </a:xfrm>
                        <a:prstGeom prst="ellipse">
                          <a:avLst/>
                        </a:prstGeom>
                        <a:solidFill>
                          <a:srgbClr val="0E76C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group w14:anchorId="40ACE094" id="Group 4" o:spid="_x0000_s1026" alt="&quot;&quot;" style="position:absolute;margin-left:-79.85pt;margin-top:787.25pt;width:572.3pt;height:11.3pt;z-index:251669505;mso-position-horizontal-relative:margin;mso-position-vertical-relative:page;mso-width-relative:margin;mso-height-relative:margin" coordorigin="" coordsize="72691,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" o:allowoverlap="f">
              <v:line id="Straight Connector 13" o:spid="_x0000_s1027" style="position:absolute;visibility:visible;mso-wrap-style:square" from="0,726" to="7125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" strokecolor="#0e76cd" strokeweight="2.5pt">
                <v:stroke joinstyle="miter"/>
                <o:lock v:ext="edit" shapetype="f"/>
              </v:line>
              <v:oval id="Oval 14" o:spid="_x0000_s1028" style="position:absolute;left:71239;width:1452;height:1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" fillcolor="#0e76cd" stroked="f" strokeweight="1pt">
                <v:stroke joinstyle="miter"/>
              </v:oval>
              <w10:wrap anchorx="margin"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3523" w14:textId="77777777" w:rsidR="009C27FB" w:rsidRDefault="009C27FB" w:rsidP="009C27F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9556653"/>
      <w:docPartObj>
        <w:docPartGallery w:val="Page Numbers (Bottom of Page)"/>
        <w:docPartUnique/>
      </w:docPartObj>
    </w:sdtPr>
    <w:sdtEndPr>
      <w:rPr>
        <w:noProof/>
      </w:rPr>
    </w:sdtEndPr>
    <w:sdtContent>
      <w:p w14:paraId="3C9108B3" w14:textId="77777777" w:rsidR="009C27FB" w:rsidRPr="000D5BA3" w:rsidRDefault="00CA3FB6" w:rsidP="009C27FB">
        <w:pPr>
          <w:pStyle w:val="Footer"/>
          <w:rPr>
            <w:noProof/>
          </w:rPr>
        </w:pPr>
        <w:r w:rsidRPr="000D5BA3">
          <w:rPr>
            <w:noProof/>
          </w:rPr>
          <w:drawing>
            <wp:anchor distT="0" distB="0" distL="114300" distR="114300" simplePos="0" relativeHeight="251658241" behindDoc="1" locked="0" layoutInCell="1" allowOverlap="1" wp14:anchorId="65FA6631" wp14:editId="522F4928">
              <wp:simplePos x="0" y="0"/>
              <wp:positionH relativeFrom="page">
                <wp:posOffset>8255</wp:posOffset>
              </wp:positionH>
              <wp:positionV relativeFrom="page">
                <wp:posOffset>10341610</wp:posOffset>
              </wp:positionV>
              <wp:extent cx="7560000" cy="428400"/>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r w:rsidRPr="000D5BA3">
          <w:fldChar w:fldCharType="begin"/>
        </w:r>
        <w:r w:rsidRPr="000D5BA3">
          <w:instrText xml:space="preserve"> PAGE   \* MERGEFORMAT </w:instrText>
        </w:r>
        <w:r w:rsidRPr="000D5BA3">
          <w:fldChar w:fldCharType="separate"/>
        </w:r>
        <w:r w:rsidRPr="000D5BA3">
          <w:rPr>
            <w:noProof/>
          </w:rPr>
          <w:t>2</w:t>
        </w:r>
        <w:r w:rsidRPr="000D5BA3">
          <w:rPr>
            <w:noProof/>
          </w:rPr>
          <w:fldChar w:fldCharType="end"/>
        </w:r>
      </w:p>
      <w:p w14:paraId="23077CAB" w14:textId="77777777" w:rsidR="009C27FB" w:rsidRDefault="00B96195" w:rsidP="009C27FB">
        <w:pPr>
          <w:pStyle w:val="Footer"/>
        </w:pPr>
      </w:p>
    </w:sdtContent>
  </w:sdt>
  <w:p w14:paraId="71466417" w14:textId="77777777" w:rsidR="00105919" w:rsidRDefault="00105919" w:rsidP="009C27F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3787" w14:textId="77777777" w:rsidR="00105919" w:rsidRDefault="00105919" w:rsidP="009C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58FE" w14:textId="77777777" w:rsidR="00DE34DE" w:rsidRDefault="00DE34DE" w:rsidP="001E3BF5">
      <w:r>
        <w:separator/>
      </w:r>
    </w:p>
  </w:footnote>
  <w:footnote w:type="continuationSeparator" w:id="0">
    <w:p w14:paraId="195ED36B" w14:textId="77777777" w:rsidR="00DE34DE" w:rsidRDefault="00DE34DE" w:rsidP="001E3BF5">
      <w:r>
        <w:continuationSeparator/>
      </w:r>
    </w:p>
  </w:footnote>
  <w:footnote w:type="continuationNotice" w:id="1">
    <w:p w14:paraId="14482C83" w14:textId="77777777" w:rsidR="00DE34DE" w:rsidRDefault="00DE34DE" w:rsidP="001E3B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A343" w14:textId="555333E0" w:rsidR="00157C02" w:rsidRDefault="00157C02" w:rsidP="001E3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FA786" w14:textId="73F9FAFA" w:rsidR="00157C02" w:rsidRDefault="00157C02" w:rsidP="001E3B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E74B" w14:textId="18FDA297" w:rsidR="00157C02" w:rsidRDefault="00157C02" w:rsidP="001E3B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0598" w14:textId="01E5FE6E" w:rsidR="009C27FB" w:rsidRDefault="009C27FB" w:rsidP="009C27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3B51D" w14:textId="6F5E7BF4" w:rsidR="009C27FB" w:rsidRDefault="009C27FB" w:rsidP="009C27F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6297" w14:textId="1857F886" w:rsidR="009C27FB" w:rsidRDefault="009C27FB" w:rsidP="009C2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943"/>
    <w:multiLevelType w:val="hybridMultilevel"/>
    <w:tmpl w:val="B858A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B15A1E"/>
    <w:multiLevelType w:val="hybridMultilevel"/>
    <w:tmpl w:val="6108FA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CF46F8"/>
    <w:multiLevelType w:val="hybridMultilevel"/>
    <w:tmpl w:val="67546AB6"/>
    <w:lvl w:ilvl="0" w:tplc="D1A6531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E8224E2"/>
    <w:multiLevelType w:val="multilevel"/>
    <w:tmpl w:val="B10A65AC"/>
    <w:numStyleLink w:val="Style1"/>
  </w:abstractNum>
  <w:abstractNum w:abstractNumId="6" w15:restartNumberingAfterBreak="0">
    <w:nsid w:val="206C7CA3"/>
    <w:multiLevelType w:val="hybridMultilevel"/>
    <w:tmpl w:val="7996F2BC"/>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pStyle w:val="Heading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9" w15:restartNumberingAfterBreak="0">
    <w:nsid w:val="276F7A7D"/>
    <w:multiLevelType w:val="multilevel"/>
    <w:tmpl w:val="5D26CD9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E53EF4"/>
    <w:multiLevelType w:val="multilevel"/>
    <w:tmpl w:val="4C06E666"/>
    <w:numStyleLink w:val="RSCBNumberList1"/>
  </w:abstractNum>
  <w:abstractNum w:abstractNumId="11" w15:restartNumberingAfterBreak="0">
    <w:nsid w:val="300D20E8"/>
    <w:multiLevelType w:val="hybridMultilevel"/>
    <w:tmpl w:val="D3ECB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D7320D"/>
    <w:multiLevelType w:val="hybridMultilevel"/>
    <w:tmpl w:val="D3ECB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A8279C"/>
    <w:multiLevelType w:val="hybridMultilevel"/>
    <w:tmpl w:val="D3ECB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863C35"/>
    <w:multiLevelType w:val="multilevel"/>
    <w:tmpl w:val="4C06E666"/>
    <w:styleLink w:val="RSCBNumberList1"/>
    <w:lvl w:ilvl="0">
      <w:start w:val="1"/>
      <w:numFmt w:val="decimal"/>
      <w:lvlText w:val="%1."/>
      <w:lvlJc w:val="left"/>
      <w:pPr>
        <w:ind w:left="284" w:hanging="284"/>
      </w:pPr>
      <w:rPr>
        <w:rFonts w:hint="default"/>
      </w:rPr>
    </w:lvl>
    <w:lvl w:ilvl="1">
      <w:start w:val="1"/>
      <w:numFmt w:val="decimal"/>
      <w:lvlText w:val="%1.%2."/>
      <w:lvlJc w:val="left"/>
      <w:pPr>
        <w:tabs>
          <w:tab w:val="num" w:pos="737"/>
        </w:tabs>
        <w:ind w:left="737" w:hanging="453"/>
      </w:pPr>
      <w:rPr>
        <w:rFonts w:hint="default"/>
      </w:rPr>
    </w:lvl>
    <w:lvl w:ilvl="2">
      <w:start w:val="1"/>
      <w:numFmt w:val="decimal"/>
      <w:lvlText w:val="%1.%2.%3."/>
      <w:lvlJc w:val="left"/>
      <w:pPr>
        <w:tabs>
          <w:tab w:val="num" w:pos="1361"/>
        </w:tabs>
        <w:ind w:left="1361" w:hanging="624"/>
      </w:pPr>
      <w:rPr>
        <w:rFonts w:hint="default"/>
      </w:rPr>
    </w:lvl>
    <w:lvl w:ilvl="3">
      <w:start w:val="1"/>
      <w:numFmt w:val="decimal"/>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5" w15:restartNumberingAfterBreak="0">
    <w:nsid w:val="561A7931"/>
    <w:multiLevelType w:val="multilevel"/>
    <w:tmpl w:val="0C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66A62C7"/>
    <w:multiLevelType w:val="hybridMultilevel"/>
    <w:tmpl w:val="D3ECB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7DD04F5"/>
    <w:multiLevelType w:val="multilevel"/>
    <w:tmpl w:val="4C06E666"/>
    <w:numStyleLink w:val="RSCBNumberList1"/>
  </w:abstractNum>
  <w:abstractNum w:abstractNumId="18" w15:restartNumberingAfterBreak="0">
    <w:nsid w:val="5F5A5D01"/>
    <w:multiLevelType w:val="hybridMultilevel"/>
    <w:tmpl w:val="6108FA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DAE02ED"/>
    <w:multiLevelType w:val="hybridMultilevel"/>
    <w:tmpl w:val="6108FA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213509">
    <w:abstractNumId w:val="14"/>
  </w:num>
  <w:num w:numId="2" w16cid:durableId="299966883">
    <w:abstractNumId w:val="17"/>
  </w:num>
  <w:num w:numId="3" w16cid:durableId="1302005409">
    <w:abstractNumId w:val="19"/>
  </w:num>
  <w:num w:numId="4" w16cid:durableId="337655703">
    <w:abstractNumId w:val="5"/>
  </w:num>
  <w:num w:numId="5" w16cid:durableId="1290237418">
    <w:abstractNumId w:val="1"/>
  </w:num>
  <w:num w:numId="6" w16cid:durableId="672686432">
    <w:abstractNumId w:val="7"/>
  </w:num>
  <w:num w:numId="7" w16cid:durableId="136529005">
    <w:abstractNumId w:val="2"/>
  </w:num>
  <w:num w:numId="8" w16cid:durableId="1799685361">
    <w:abstractNumId w:val="8"/>
  </w:num>
  <w:num w:numId="9" w16cid:durableId="1874999005">
    <w:abstractNumId w:val="10"/>
  </w:num>
  <w:num w:numId="10" w16cid:durableId="920915025">
    <w:abstractNumId w:val="9"/>
  </w:num>
  <w:num w:numId="11" w16cid:durableId="170072601">
    <w:abstractNumId w:val="12"/>
  </w:num>
  <w:num w:numId="12" w16cid:durableId="459762173">
    <w:abstractNumId w:val="13"/>
  </w:num>
  <w:num w:numId="13" w16cid:durableId="420373704">
    <w:abstractNumId w:val="11"/>
  </w:num>
  <w:num w:numId="14" w16cid:durableId="1570114100">
    <w:abstractNumId w:val="16"/>
  </w:num>
  <w:num w:numId="15" w16cid:durableId="433984408">
    <w:abstractNumId w:val="0"/>
  </w:num>
  <w:num w:numId="16" w16cid:durableId="437913297">
    <w:abstractNumId w:val="3"/>
  </w:num>
  <w:num w:numId="17" w16cid:durableId="658964490">
    <w:abstractNumId w:val="15"/>
  </w:num>
  <w:num w:numId="18" w16cid:durableId="1980842500">
    <w:abstractNumId w:val="20"/>
  </w:num>
  <w:num w:numId="19" w16cid:durableId="1126854954">
    <w:abstractNumId w:val="18"/>
  </w:num>
  <w:num w:numId="20" w16cid:durableId="1110931583">
    <w:abstractNumId w:val="4"/>
  </w:num>
  <w:num w:numId="21" w16cid:durableId="110141745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07415"/>
    <w:rsid w:val="0001063B"/>
    <w:rsid w:val="00011BA5"/>
    <w:rsid w:val="00013D07"/>
    <w:rsid w:val="00013F24"/>
    <w:rsid w:val="00016160"/>
    <w:rsid w:val="00020C2C"/>
    <w:rsid w:val="00030F7A"/>
    <w:rsid w:val="00036576"/>
    <w:rsid w:val="00037765"/>
    <w:rsid w:val="000409C7"/>
    <w:rsid w:val="0004466E"/>
    <w:rsid w:val="00051CCC"/>
    <w:rsid w:val="00052659"/>
    <w:rsid w:val="00052B07"/>
    <w:rsid w:val="00062DB0"/>
    <w:rsid w:val="00072BB5"/>
    <w:rsid w:val="00077E84"/>
    <w:rsid w:val="00090FE5"/>
    <w:rsid w:val="000929A6"/>
    <w:rsid w:val="00092D54"/>
    <w:rsid w:val="000933F7"/>
    <w:rsid w:val="00093E37"/>
    <w:rsid w:val="000940DC"/>
    <w:rsid w:val="0009541A"/>
    <w:rsid w:val="000A11A1"/>
    <w:rsid w:val="000A14B6"/>
    <w:rsid w:val="000B05B7"/>
    <w:rsid w:val="000B1D4A"/>
    <w:rsid w:val="000B5FD9"/>
    <w:rsid w:val="000B79E0"/>
    <w:rsid w:val="000C0890"/>
    <w:rsid w:val="000C267C"/>
    <w:rsid w:val="000E1AEB"/>
    <w:rsid w:val="000E406E"/>
    <w:rsid w:val="000E478B"/>
    <w:rsid w:val="000F146F"/>
    <w:rsid w:val="000F235B"/>
    <w:rsid w:val="000F3F66"/>
    <w:rsid w:val="000F4204"/>
    <w:rsid w:val="000F63A3"/>
    <w:rsid w:val="000F640C"/>
    <w:rsid w:val="0010165B"/>
    <w:rsid w:val="00105919"/>
    <w:rsid w:val="00107B93"/>
    <w:rsid w:val="001107C8"/>
    <w:rsid w:val="00110F30"/>
    <w:rsid w:val="00115C33"/>
    <w:rsid w:val="00116523"/>
    <w:rsid w:val="00120ED9"/>
    <w:rsid w:val="001242F7"/>
    <w:rsid w:val="001315ED"/>
    <w:rsid w:val="00132E86"/>
    <w:rsid w:val="00134398"/>
    <w:rsid w:val="0013557F"/>
    <w:rsid w:val="00140642"/>
    <w:rsid w:val="00143A56"/>
    <w:rsid w:val="001444EA"/>
    <w:rsid w:val="00144A49"/>
    <w:rsid w:val="00145A12"/>
    <w:rsid w:val="001515B4"/>
    <w:rsid w:val="00151B54"/>
    <w:rsid w:val="00157C02"/>
    <w:rsid w:val="00162649"/>
    <w:rsid w:val="00165090"/>
    <w:rsid w:val="0016510A"/>
    <w:rsid w:val="00165735"/>
    <w:rsid w:val="00165A2C"/>
    <w:rsid w:val="00165A65"/>
    <w:rsid w:val="00173B1B"/>
    <w:rsid w:val="00175735"/>
    <w:rsid w:val="00175F90"/>
    <w:rsid w:val="00180204"/>
    <w:rsid w:val="0018294D"/>
    <w:rsid w:val="0018561D"/>
    <w:rsid w:val="00194DF6"/>
    <w:rsid w:val="00195EF0"/>
    <w:rsid w:val="0019648A"/>
    <w:rsid w:val="001B0C89"/>
    <w:rsid w:val="001B6D04"/>
    <w:rsid w:val="001C0086"/>
    <w:rsid w:val="001C257B"/>
    <w:rsid w:val="001C6347"/>
    <w:rsid w:val="001C65BE"/>
    <w:rsid w:val="001C6D52"/>
    <w:rsid w:val="001C76F4"/>
    <w:rsid w:val="001D4836"/>
    <w:rsid w:val="001D67E1"/>
    <w:rsid w:val="001E3BF5"/>
    <w:rsid w:val="001E5F91"/>
    <w:rsid w:val="001E6F48"/>
    <w:rsid w:val="001F11CF"/>
    <w:rsid w:val="001F310F"/>
    <w:rsid w:val="001F444A"/>
    <w:rsid w:val="001F4756"/>
    <w:rsid w:val="001F7332"/>
    <w:rsid w:val="00205E3A"/>
    <w:rsid w:val="0020750B"/>
    <w:rsid w:val="00207935"/>
    <w:rsid w:val="00217DE2"/>
    <w:rsid w:val="00220956"/>
    <w:rsid w:val="00223D3A"/>
    <w:rsid w:val="002256EE"/>
    <w:rsid w:val="00226119"/>
    <w:rsid w:val="00236633"/>
    <w:rsid w:val="002368C0"/>
    <w:rsid w:val="00236C33"/>
    <w:rsid w:val="00244DD6"/>
    <w:rsid w:val="002462D7"/>
    <w:rsid w:val="00253AD5"/>
    <w:rsid w:val="00255757"/>
    <w:rsid w:val="00257065"/>
    <w:rsid w:val="0026719E"/>
    <w:rsid w:val="002672C5"/>
    <w:rsid w:val="002678F4"/>
    <w:rsid w:val="00270DAC"/>
    <w:rsid w:val="002729DF"/>
    <w:rsid w:val="00273740"/>
    <w:rsid w:val="00275860"/>
    <w:rsid w:val="00277728"/>
    <w:rsid w:val="00280218"/>
    <w:rsid w:val="002832D2"/>
    <w:rsid w:val="00283E6D"/>
    <w:rsid w:val="0028468A"/>
    <w:rsid w:val="00294CC3"/>
    <w:rsid w:val="0029556F"/>
    <w:rsid w:val="00296988"/>
    <w:rsid w:val="00297DC5"/>
    <w:rsid w:val="002A33AD"/>
    <w:rsid w:val="002A37AE"/>
    <w:rsid w:val="002A37F1"/>
    <w:rsid w:val="002A6395"/>
    <w:rsid w:val="002A6FF3"/>
    <w:rsid w:val="002B251E"/>
    <w:rsid w:val="002B3825"/>
    <w:rsid w:val="002C32F0"/>
    <w:rsid w:val="002D0666"/>
    <w:rsid w:val="002D5426"/>
    <w:rsid w:val="002D6399"/>
    <w:rsid w:val="002F49FD"/>
    <w:rsid w:val="002F7387"/>
    <w:rsid w:val="003005F7"/>
    <w:rsid w:val="0030287B"/>
    <w:rsid w:val="0030551A"/>
    <w:rsid w:val="003121AC"/>
    <w:rsid w:val="00312C23"/>
    <w:rsid w:val="00312CDD"/>
    <w:rsid w:val="00312F55"/>
    <w:rsid w:val="0031425C"/>
    <w:rsid w:val="00316088"/>
    <w:rsid w:val="00320838"/>
    <w:rsid w:val="00321BE7"/>
    <w:rsid w:val="00326396"/>
    <w:rsid w:val="003267A5"/>
    <w:rsid w:val="00326E64"/>
    <w:rsid w:val="00330046"/>
    <w:rsid w:val="00332CFD"/>
    <w:rsid w:val="00334FFF"/>
    <w:rsid w:val="00335EC9"/>
    <w:rsid w:val="003426AB"/>
    <w:rsid w:val="00345E5A"/>
    <w:rsid w:val="003526A7"/>
    <w:rsid w:val="00352DC3"/>
    <w:rsid w:val="00354DE7"/>
    <w:rsid w:val="00360A6D"/>
    <w:rsid w:val="00363448"/>
    <w:rsid w:val="003648F2"/>
    <w:rsid w:val="00366FCE"/>
    <w:rsid w:val="00375003"/>
    <w:rsid w:val="00377783"/>
    <w:rsid w:val="00384612"/>
    <w:rsid w:val="0039123A"/>
    <w:rsid w:val="0039130C"/>
    <w:rsid w:val="003932DA"/>
    <w:rsid w:val="00396F95"/>
    <w:rsid w:val="003A0926"/>
    <w:rsid w:val="003A3A3D"/>
    <w:rsid w:val="003A3E31"/>
    <w:rsid w:val="003B0DB6"/>
    <w:rsid w:val="003B4E98"/>
    <w:rsid w:val="003B5B90"/>
    <w:rsid w:val="003B61AC"/>
    <w:rsid w:val="003C2982"/>
    <w:rsid w:val="003C4664"/>
    <w:rsid w:val="003C5715"/>
    <w:rsid w:val="003D79E7"/>
    <w:rsid w:val="003E13A3"/>
    <w:rsid w:val="003E21F8"/>
    <w:rsid w:val="003E352B"/>
    <w:rsid w:val="003F0880"/>
    <w:rsid w:val="003F2688"/>
    <w:rsid w:val="003F46FC"/>
    <w:rsid w:val="003F4937"/>
    <w:rsid w:val="003F76D8"/>
    <w:rsid w:val="00400BDF"/>
    <w:rsid w:val="00403A29"/>
    <w:rsid w:val="00404330"/>
    <w:rsid w:val="0041080D"/>
    <w:rsid w:val="0041686F"/>
    <w:rsid w:val="00422C22"/>
    <w:rsid w:val="00422CC3"/>
    <w:rsid w:val="0042334E"/>
    <w:rsid w:val="00425DE7"/>
    <w:rsid w:val="00426DE4"/>
    <w:rsid w:val="00426E46"/>
    <w:rsid w:val="00431A7E"/>
    <w:rsid w:val="004343A0"/>
    <w:rsid w:val="00436CC1"/>
    <w:rsid w:val="00440F0C"/>
    <w:rsid w:val="00444462"/>
    <w:rsid w:val="00445519"/>
    <w:rsid w:val="00445547"/>
    <w:rsid w:val="00446226"/>
    <w:rsid w:val="0045035D"/>
    <w:rsid w:val="00452EEC"/>
    <w:rsid w:val="00453B6A"/>
    <w:rsid w:val="00453D44"/>
    <w:rsid w:val="004560F8"/>
    <w:rsid w:val="00460EB3"/>
    <w:rsid w:val="00460EDC"/>
    <w:rsid w:val="004610BC"/>
    <w:rsid w:val="00465236"/>
    <w:rsid w:val="0046637C"/>
    <w:rsid w:val="004702C7"/>
    <w:rsid w:val="0047432C"/>
    <w:rsid w:val="00481277"/>
    <w:rsid w:val="004841E9"/>
    <w:rsid w:val="00486507"/>
    <w:rsid w:val="0049290D"/>
    <w:rsid w:val="004961FE"/>
    <w:rsid w:val="004B3BB5"/>
    <w:rsid w:val="004B48A5"/>
    <w:rsid w:val="004B4C85"/>
    <w:rsid w:val="004B58D7"/>
    <w:rsid w:val="004B7D75"/>
    <w:rsid w:val="004C1DC7"/>
    <w:rsid w:val="004C5151"/>
    <w:rsid w:val="004C5B94"/>
    <w:rsid w:val="004C72F7"/>
    <w:rsid w:val="004D00B2"/>
    <w:rsid w:val="004D2DD6"/>
    <w:rsid w:val="004D5A5B"/>
    <w:rsid w:val="004D607B"/>
    <w:rsid w:val="004F3CE3"/>
    <w:rsid w:val="004F5993"/>
    <w:rsid w:val="004F78AF"/>
    <w:rsid w:val="005018CA"/>
    <w:rsid w:val="00505C35"/>
    <w:rsid w:val="0051004A"/>
    <w:rsid w:val="00511B0D"/>
    <w:rsid w:val="0051698C"/>
    <w:rsid w:val="00517064"/>
    <w:rsid w:val="00517E78"/>
    <w:rsid w:val="005209F1"/>
    <w:rsid w:val="00522AFE"/>
    <w:rsid w:val="00522E88"/>
    <w:rsid w:val="005230FD"/>
    <w:rsid w:val="00523ADD"/>
    <w:rsid w:val="00524380"/>
    <w:rsid w:val="00527214"/>
    <w:rsid w:val="0052772D"/>
    <w:rsid w:val="005277FD"/>
    <w:rsid w:val="005279A5"/>
    <w:rsid w:val="00527BA1"/>
    <w:rsid w:val="00534A00"/>
    <w:rsid w:val="00536226"/>
    <w:rsid w:val="00536A9D"/>
    <w:rsid w:val="0053768F"/>
    <w:rsid w:val="0054145B"/>
    <w:rsid w:val="00542BC6"/>
    <w:rsid w:val="00544016"/>
    <w:rsid w:val="00544CBE"/>
    <w:rsid w:val="00547D29"/>
    <w:rsid w:val="00551D09"/>
    <w:rsid w:val="00551E23"/>
    <w:rsid w:val="005565B8"/>
    <w:rsid w:val="0056096C"/>
    <w:rsid w:val="00561021"/>
    <w:rsid w:val="005647E9"/>
    <w:rsid w:val="00564865"/>
    <w:rsid w:val="00566A2E"/>
    <w:rsid w:val="005725B2"/>
    <w:rsid w:val="00573C0B"/>
    <w:rsid w:val="00575AD6"/>
    <w:rsid w:val="00575DFC"/>
    <w:rsid w:val="00577A33"/>
    <w:rsid w:val="00582B3C"/>
    <w:rsid w:val="00582D06"/>
    <w:rsid w:val="00583986"/>
    <w:rsid w:val="00586EA4"/>
    <w:rsid w:val="0058704F"/>
    <w:rsid w:val="00596F5B"/>
    <w:rsid w:val="005A2B0F"/>
    <w:rsid w:val="005B08D9"/>
    <w:rsid w:val="005B1256"/>
    <w:rsid w:val="005B5593"/>
    <w:rsid w:val="005B7B2C"/>
    <w:rsid w:val="005C0642"/>
    <w:rsid w:val="005C3A4B"/>
    <w:rsid w:val="005C45FB"/>
    <w:rsid w:val="005C643C"/>
    <w:rsid w:val="005D118D"/>
    <w:rsid w:val="005D135F"/>
    <w:rsid w:val="005D150B"/>
    <w:rsid w:val="005D1CCC"/>
    <w:rsid w:val="005D2489"/>
    <w:rsid w:val="005D485E"/>
    <w:rsid w:val="005E6D15"/>
    <w:rsid w:val="005F08A3"/>
    <w:rsid w:val="005F35F6"/>
    <w:rsid w:val="00600665"/>
    <w:rsid w:val="0060336E"/>
    <w:rsid w:val="006045CF"/>
    <w:rsid w:val="006106FA"/>
    <w:rsid w:val="00613F54"/>
    <w:rsid w:val="00615267"/>
    <w:rsid w:val="00616092"/>
    <w:rsid w:val="006228B4"/>
    <w:rsid w:val="00623595"/>
    <w:rsid w:val="006267ED"/>
    <w:rsid w:val="00627B2F"/>
    <w:rsid w:val="00631DFD"/>
    <w:rsid w:val="00632E8A"/>
    <w:rsid w:val="0063350D"/>
    <w:rsid w:val="00641F74"/>
    <w:rsid w:val="00643785"/>
    <w:rsid w:val="006501EA"/>
    <w:rsid w:val="00653C98"/>
    <w:rsid w:val="00654A65"/>
    <w:rsid w:val="00657B92"/>
    <w:rsid w:val="0066442F"/>
    <w:rsid w:val="006645F6"/>
    <w:rsid w:val="006766DA"/>
    <w:rsid w:val="00676D8F"/>
    <w:rsid w:val="00680C92"/>
    <w:rsid w:val="00682991"/>
    <w:rsid w:val="006830FC"/>
    <w:rsid w:val="00684946"/>
    <w:rsid w:val="00691F21"/>
    <w:rsid w:val="006928F5"/>
    <w:rsid w:val="00695AA3"/>
    <w:rsid w:val="006B1B80"/>
    <w:rsid w:val="006B293E"/>
    <w:rsid w:val="006B3303"/>
    <w:rsid w:val="006C0E5A"/>
    <w:rsid w:val="006C193C"/>
    <w:rsid w:val="006C4CF6"/>
    <w:rsid w:val="006C5D85"/>
    <w:rsid w:val="006C6A22"/>
    <w:rsid w:val="006D1E27"/>
    <w:rsid w:val="006D661B"/>
    <w:rsid w:val="006D7710"/>
    <w:rsid w:val="006E1DDF"/>
    <w:rsid w:val="006E1E17"/>
    <w:rsid w:val="006E4ABF"/>
    <w:rsid w:val="006F4B9B"/>
    <w:rsid w:val="006F65F1"/>
    <w:rsid w:val="00701E81"/>
    <w:rsid w:val="00702A39"/>
    <w:rsid w:val="00703B35"/>
    <w:rsid w:val="00706143"/>
    <w:rsid w:val="00711678"/>
    <w:rsid w:val="007122CD"/>
    <w:rsid w:val="00712302"/>
    <w:rsid w:val="00722404"/>
    <w:rsid w:val="00724E64"/>
    <w:rsid w:val="00726790"/>
    <w:rsid w:val="0072733C"/>
    <w:rsid w:val="00730B97"/>
    <w:rsid w:val="00737C1D"/>
    <w:rsid w:val="0074033D"/>
    <w:rsid w:val="00741DB0"/>
    <w:rsid w:val="007440D6"/>
    <w:rsid w:val="007453EC"/>
    <w:rsid w:val="0074735E"/>
    <w:rsid w:val="007545A3"/>
    <w:rsid w:val="007609AE"/>
    <w:rsid w:val="007623A6"/>
    <w:rsid w:val="00770870"/>
    <w:rsid w:val="00770B68"/>
    <w:rsid w:val="00773CAA"/>
    <w:rsid w:val="00774BA7"/>
    <w:rsid w:val="00774E94"/>
    <w:rsid w:val="0078543B"/>
    <w:rsid w:val="00796724"/>
    <w:rsid w:val="007A012B"/>
    <w:rsid w:val="007A0304"/>
    <w:rsid w:val="007A3566"/>
    <w:rsid w:val="007A367C"/>
    <w:rsid w:val="007A63B7"/>
    <w:rsid w:val="007B2573"/>
    <w:rsid w:val="007B47E3"/>
    <w:rsid w:val="007B6C23"/>
    <w:rsid w:val="007C270A"/>
    <w:rsid w:val="007C3D4E"/>
    <w:rsid w:val="007D2F68"/>
    <w:rsid w:val="007D4962"/>
    <w:rsid w:val="007D49A2"/>
    <w:rsid w:val="007D6953"/>
    <w:rsid w:val="007E24A5"/>
    <w:rsid w:val="007F0331"/>
    <w:rsid w:val="007F1E19"/>
    <w:rsid w:val="007F246B"/>
    <w:rsid w:val="007F3603"/>
    <w:rsid w:val="007F63CC"/>
    <w:rsid w:val="00805265"/>
    <w:rsid w:val="0080594C"/>
    <w:rsid w:val="00807375"/>
    <w:rsid w:val="00807F3D"/>
    <w:rsid w:val="00810646"/>
    <w:rsid w:val="0081269D"/>
    <w:rsid w:val="00813629"/>
    <w:rsid w:val="008173A5"/>
    <w:rsid w:val="00817BD6"/>
    <w:rsid w:val="00820B99"/>
    <w:rsid w:val="00821888"/>
    <w:rsid w:val="00821BAB"/>
    <w:rsid w:val="00821D20"/>
    <w:rsid w:val="00826331"/>
    <w:rsid w:val="00832F2D"/>
    <w:rsid w:val="008331D1"/>
    <w:rsid w:val="00833E46"/>
    <w:rsid w:val="00835319"/>
    <w:rsid w:val="008363D9"/>
    <w:rsid w:val="00842715"/>
    <w:rsid w:val="008447BA"/>
    <w:rsid w:val="008455FE"/>
    <w:rsid w:val="00852B36"/>
    <w:rsid w:val="0085664D"/>
    <w:rsid w:val="00857626"/>
    <w:rsid w:val="008608D9"/>
    <w:rsid w:val="008621EE"/>
    <w:rsid w:val="008623AD"/>
    <w:rsid w:val="008708E2"/>
    <w:rsid w:val="00872092"/>
    <w:rsid w:val="00873398"/>
    <w:rsid w:val="00875FCC"/>
    <w:rsid w:val="008A08B3"/>
    <w:rsid w:val="008A6542"/>
    <w:rsid w:val="008B55EA"/>
    <w:rsid w:val="008B7DF6"/>
    <w:rsid w:val="008C5081"/>
    <w:rsid w:val="008C509E"/>
    <w:rsid w:val="008C5FD8"/>
    <w:rsid w:val="008D1ED7"/>
    <w:rsid w:val="008D2488"/>
    <w:rsid w:val="008D4A7F"/>
    <w:rsid w:val="008E0E3B"/>
    <w:rsid w:val="008E16FE"/>
    <w:rsid w:val="008E68EA"/>
    <w:rsid w:val="008F24CE"/>
    <w:rsid w:val="008F3400"/>
    <w:rsid w:val="008F4313"/>
    <w:rsid w:val="009022A0"/>
    <w:rsid w:val="00902B80"/>
    <w:rsid w:val="0091434C"/>
    <w:rsid w:val="0091548D"/>
    <w:rsid w:val="009161BE"/>
    <w:rsid w:val="00923482"/>
    <w:rsid w:val="009240AE"/>
    <w:rsid w:val="00925D81"/>
    <w:rsid w:val="00931FEE"/>
    <w:rsid w:val="009327A5"/>
    <w:rsid w:val="00932B9D"/>
    <w:rsid w:val="009359C0"/>
    <w:rsid w:val="00936AB0"/>
    <w:rsid w:val="00937CAA"/>
    <w:rsid w:val="00937DF5"/>
    <w:rsid w:val="00950046"/>
    <w:rsid w:val="00953674"/>
    <w:rsid w:val="0095488D"/>
    <w:rsid w:val="009551B7"/>
    <w:rsid w:val="00956D1F"/>
    <w:rsid w:val="0096234F"/>
    <w:rsid w:val="00965816"/>
    <w:rsid w:val="009663C8"/>
    <w:rsid w:val="00973379"/>
    <w:rsid w:val="009763CB"/>
    <w:rsid w:val="00980430"/>
    <w:rsid w:val="00983740"/>
    <w:rsid w:val="009857C2"/>
    <w:rsid w:val="0098749C"/>
    <w:rsid w:val="009903B2"/>
    <w:rsid w:val="00993671"/>
    <w:rsid w:val="00996F70"/>
    <w:rsid w:val="00997BE6"/>
    <w:rsid w:val="009A2CD0"/>
    <w:rsid w:val="009A4FEF"/>
    <w:rsid w:val="009A6E9B"/>
    <w:rsid w:val="009A7637"/>
    <w:rsid w:val="009B3F81"/>
    <w:rsid w:val="009B683E"/>
    <w:rsid w:val="009C27FB"/>
    <w:rsid w:val="009C62D8"/>
    <w:rsid w:val="009C7F46"/>
    <w:rsid w:val="009D079F"/>
    <w:rsid w:val="009D19D3"/>
    <w:rsid w:val="009D2822"/>
    <w:rsid w:val="009D38BC"/>
    <w:rsid w:val="009D5672"/>
    <w:rsid w:val="009E58B8"/>
    <w:rsid w:val="009F652B"/>
    <w:rsid w:val="00A00E89"/>
    <w:rsid w:val="00A02D0E"/>
    <w:rsid w:val="00A034EB"/>
    <w:rsid w:val="00A07F81"/>
    <w:rsid w:val="00A112E2"/>
    <w:rsid w:val="00A1654A"/>
    <w:rsid w:val="00A17080"/>
    <w:rsid w:val="00A21FC0"/>
    <w:rsid w:val="00A22E06"/>
    <w:rsid w:val="00A23D73"/>
    <w:rsid w:val="00A23ECC"/>
    <w:rsid w:val="00A2633D"/>
    <w:rsid w:val="00A349A4"/>
    <w:rsid w:val="00A34D39"/>
    <w:rsid w:val="00A365F0"/>
    <w:rsid w:val="00A366CA"/>
    <w:rsid w:val="00A417A3"/>
    <w:rsid w:val="00A41EB5"/>
    <w:rsid w:val="00A46B2C"/>
    <w:rsid w:val="00A51356"/>
    <w:rsid w:val="00A513A6"/>
    <w:rsid w:val="00A51F2D"/>
    <w:rsid w:val="00A52CD5"/>
    <w:rsid w:val="00A52D9C"/>
    <w:rsid w:val="00A64AD2"/>
    <w:rsid w:val="00A65B55"/>
    <w:rsid w:val="00A663DB"/>
    <w:rsid w:val="00A66F13"/>
    <w:rsid w:val="00A70AAA"/>
    <w:rsid w:val="00A70EEB"/>
    <w:rsid w:val="00A713BC"/>
    <w:rsid w:val="00A74760"/>
    <w:rsid w:val="00A74FD2"/>
    <w:rsid w:val="00A805DD"/>
    <w:rsid w:val="00A81FB9"/>
    <w:rsid w:val="00A82BDB"/>
    <w:rsid w:val="00A94456"/>
    <w:rsid w:val="00A95CFF"/>
    <w:rsid w:val="00A97041"/>
    <w:rsid w:val="00AA03F6"/>
    <w:rsid w:val="00AA2FD8"/>
    <w:rsid w:val="00AA456C"/>
    <w:rsid w:val="00AA5ED2"/>
    <w:rsid w:val="00AA61AA"/>
    <w:rsid w:val="00AA7D8F"/>
    <w:rsid w:val="00AB2DA7"/>
    <w:rsid w:val="00AB6770"/>
    <w:rsid w:val="00AC01B9"/>
    <w:rsid w:val="00AC1B19"/>
    <w:rsid w:val="00AC1BB1"/>
    <w:rsid w:val="00AC1EF9"/>
    <w:rsid w:val="00AC3D75"/>
    <w:rsid w:val="00AC6577"/>
    <w:rsid w:val="00AC783F"/>
    <w:rsid w:val="00AD1BC4"/>
    <w:rsid w:val="00AD2E81"/>
    <w:rsid w:val="00AD3E8F"/>
    <w:rsid w:val="00AE319A"/>
    <w:rsid w:val="00AF0628"/>
    <w:rsid w:val="00AF0B32"/>
    <w:rsid w:val="00AF392C"/>
    <w:rsid w:val="00AF4708"/>
    <w:rsid w:val="00AF60C5"/>
    <w:rsid w:val="00B03CD6"/>
    <w:rsid w:val="00B150FF"/>
    <w:rsid w:val="00B2540E"/>
    <w:rsid w:val="00B260E9"/>
    <w:rsid w:val="00B3097A"/>
    <w:rsid w:val="00B3190B"/>
    <w:rsid w:val="00B32D31"/>
    <w:rsid w:val="00B3354A"/>
    <w:rsid w:val="00B37D5D"/>
    <w:rsid w:val="00B4666A"/>
    <w:rsid w:val="00B51A17"/>
    <w:rsid w:val="00B51BAD"/>
    <w:rsid w:val="00B51C2A"/>
    <w:rsid w:val="00B51ECE"/>
    <w:rsid w:val="00B53ADE"/>
    <w:rsid w:val="00B579C7"/>
    <w:rsid w:val="00B602C2"/>
    <w:rsid w:val="00B60A54"/>
    <w:rsid w:val="00B656D8"/>
    <w:rsid w:val="00B7146E"/>
    <w:rsid w:val="00B76211"/>
    <w:rsid w:val="00B76674"/>
    <w:rsid w:val="00B81A68"/>
    <w:rsid w:val="00B82B9C"/>
    <w:rsid w:val="00B83797"/>
    <w:rsid w:val="00B92427"/>
    <w:rsid w:val="00B94520"/>
    <w:rsid w:val="00B96195"/>
    <w:rsid w:val="00BA012B"/>
    <w:rsid w:val="00BA1323"/>
    <w:rsid w:val="00BA3C2B"/>
    <w:rsid w:val="00BA48C8"/>
    <w:rsid w:val="00BA4DE4"/>
    <w:rsid w:val="00BA5296"/>
    <w:rsid w:val="00BA6F03"/>
    <w:rsid w:val="00BB2C10"/>
    <w:rsid w:val="00BB57FE"/>
    <w:rsid w:val="00BB6875"/>
    <w:rsid w:val="00BB7839"/>
    <w:rsid w:val="00BC23EF"/>
    <w:rsid w:val="00BC6380"/>
    <w:rsid w:val="00BD0676"/>
    <w:rsid w:val="00BD4A4C"/>
    <w:rsid w:val="00BD4C33"/>
    <w:rsid w:val="00BD6E26"/>
    <w:rsid w:val="00BE1323"/>
    <w:rsid w:val="00BE133B"/>
    <w:rsid w:val="00BE3A7D"/>
    <w:rsid w:val="00BE54EE"/>
    <w:rsid w:val="00BE6083"/>
    <w:rsid w:val="00BE6C91"/>
    <w:rsid w:val="00BE6D94"/>
    <w:rsid w:val="00BF2EE7"/>
    <w:rsid w:val="00BF7BDF"/>
    <w:rsid w:val="00C00E22"/>
    <w:rsid w:val="00C03D2F"/>
    <w:rsid w:val="00C04E0C"/>
    <w:rsid w:val="00C05190"/>
    <w:rsid w:val="00C06D91"/>
    <w:rsid w:val="00C07BCF"/>
    <w:rsid w:val="00C1324B"/>
    <w:rsid w:val="00C13F44"/>
    <w:rsid w:val="00C14878"/>
    <w:rsid w:val="00C175BA"/>
    <w:rsid w:val="00C2139B"/>
    <w:rsid w:val="00C230BC"/>
    <w:rsid w:val="00C26F9D"/>
    <w:rsid w:val="00C30A1E"/>
    <w:rsid w:val="00C30F57"/>
    <w:rsid w:val="00C329E8"/>
    <w:rsid w:val="00C35258"/>
    <w:rsid w:val="00C36274"/>
    <w:rsid w:val="00C4070B"/>
    <w:rsid w:val="00C42822"/>
    <w:rsid w:val="00C44575"/>
    <w:rsid w:val="00C46A99"/>
    <w:rsid w:val="00C46BEE"/>
    <w:rsid w:val="00C4728F"/>
    <w:rsid w:val="00C504B6"/>
    <w:rsid w:val="00C50AA1"/>
    <w:rsid w:val="00C55508"/>
    <w:rsid w:val="00C560CE"/>
    <w:rsid w:val="00C57972"/>
    <w:rsid w:val="00C66B71"/>
    <w:rsid w:val="00C675FF"/>
    <w:rsid w:val="00C823E5"/>
    <w:rsid w:val="00C865D8"/>
    <w:rsid w:val="00C86678"/>
    <w:rsid w:val="00C96252"/>
    <w:rsid w:val="00C96BEE"/>
    <w:rsid w:val="00CA23BC"/>
    <w:rsid w:val="00CA3FB6"/>
    <w:rsid w:val="00CA4F77"/>
    <w:rsid w:val="00CA5BAB"/>
    <w:rsid w:val="00CB0B77"/>
    <w:rsid w:val="00CC006A"/>
    <w:rsid w:val="00CC2697"/>
    <w:rsid w:val="00CC3FA1"/>
    <w:rsid w:val="00CC4816"/>
    <w:rsid w:val="00CC7C4B"/>
    <w:rsid w:val="00CC7FEE"/>
    <w:rsid w:val="00CD024F"/>
    <w:rsid w:val="00CD38C9"/>
    <w:rsid w:val="00CD3CF4"/>
    <w:rsid w:val="00CD5F0D"/>
    <w:rsid w:val="00CE21B8"/>
    <w:rsid w:val="00CE5227"/>
    <w:rsid w:val="00CF6EBF"/>
    <w:rsid w:val="00CF7E4C"/>
    <w:rsid w:val="00D0011E"/>
    <w:rsid w:val="00D01312"/>
    <w:rsid w:val="00D0237E"/>
    <w:rsid w:val="00D105E6"/>
    <w:rsid w:val="00D11A5E"/>
    <w:rsid w:val="00D1236E"/>
    <w:rsid w:val="00D16EEB"/>
    <w:rsid w:val="00D17118"/>
    <w:rsid w:val="00D21E28"/>
    <w:rsid w:val="00D22FB5"/>
    <w:rsid w:val="00D23552"/>
    <w:rsid w:val="00D3124A"/>
    <w:rsid w:val="00D31538"/>
    <w:rsid w:val="00D34F5B"/>
    <w:rsid w:val="00D37970"/>
    <w:rsid w:val="00D4267E"/>
    <w:rsid w:val="00D4357F"/>
    <w:rsid w:val="00D44975"/>
    <w:rsid w:val="00D44EC2"/>
    <w:rsid w:val="00D504DA"/>
    <w:rsid w:val="00D513D9"/>
    <w:rsid w:val="00D53A3A"/>
    <w:rsid w:val="00D5565E"/>
    <w:rsid w:val="00D55F67"/>
    <w:rsid w:val="00D56372"/>
    <w:rsid w:val="00D5730B"/>
    <w:rsid w:val="00D62D48"/>
    <w:rsid w:val="00D6340F"/>
    <w:rsid w:val="00D63624"/>
    <w:rsid w:val="00D70D37"/>
    <w:rsid w:val="00D72204"/>
    <w:rsid w:val="00D80331"/>
    <w:rsid w:val="00D83EEC"/>
    <w:rsid w:val="00D84DC0"/>
    <w:rsid w:val="00D85107"/>
    <w:rsid w:val="00D85A76"/>
    <w:rsid w:val="00D866E4"/>
    <w:rsid w:val="00D910F9"/>
    <w:rsid w:val="00D92F42"/>
    <w:rsid w:val="00D9528D"/>
    <w:rsid w:val="00DA46BB"/>
    <w:rsid w:val="00DB6CAF"/>
    <w:rsid w:val="00DB7FD5"/>
    <w:rsid w:val="00DC0284"/>
    <w:rsid w:val="00DC5DE8"/>
    <w:rsid w:val="00DC75D8"/>
    <w:rsid w:val="00DD00E4"/>
    <w:rsid w:val="00DD19CB"/>
    <w:rsid w:val="00DD343C"/>
    <w:rsid w:val="00DD4EBE"/>
    <w:rsid w:val="00DD6045"/>
    <w:rsid w:val="00DE0541"/>
    <w:rsid w:val="00DE1663"/>
    <w:rsid w:val="00DE34DE"/>
    <w:rsid w:val="00DE72D5"/>
    <w:rsid w:val="00DF0B8A"/>
    <w:rsid w:val="00DF10FB"/>
    <w:rsid w:val="00DF60E1"/>
    <w:rsid w:val="00E02425"/>
    <w:rsid w:val="00E05A39"/>
    <w:rsid w:val="00E0604C"/>
    <w:rsid w:val="00E07ED2"/>
    <w:rsid w:val="00E11CDE"/>
    <w:rsid w:val="00E2260B"/>
    <w:rsid w:val="00E30E86"/>
    <w:rsid w:val="00E33818"/>
    <w:rsid w:val="00E3595E"/>
    <w:rsid w:val="00E3689B"/>
    <w:rsid w:val="00E36F5D"/>
    <w:rsid w:val="00E37ADA"/>
    <w:rsid w:val="00E40ADF"/>
    <w:rsid w:val="00E47E23"/>
    <w:rsid w:val="00E47F82"/>
    <w:rsid w:val="00E54EAF"/>
    <w:rsid w:val="00E55470"/>
    <w:rsid w:val="00E60183"/>
    <w:rsid w:val="00E6612F"/>
    <w:rsid w:val="00E731DA"/>
    <w:rsid w:val="00E73B19"/>
    <w:rsid w:val="00E814A0"/>
    <w:rsid w:val="00E82CAC"/>
    <w:rsid w:val="00E85328"/>
    <w:rsid w:val="00E91A2D"/>
    <w:rsid w:val="00E93A7F"/>
    <w:rsid w:val="00EA17C9"/>
    <w:rsid w:val="00EA2EDA"/>
    <w:rsid w:val="00EA4F34"/>
    <w:rsid w:val="00EA5978"/>
    <w:rsid w:val="00EB12CB"/>
    <w:rsid w:val="00EB2EF3"/>
    <w:rsid w:val="00EB355E"/>
    <w:rsid w:val="00EB4FE0"/>
    <w:rsid w:val="00EC4486"/>
    <w:rsid w:val="00EC63BF"/>
    <w:rsid w:val="00ED0463"/>
    <w:rsid w:val="00ED1628"/>
    <w:rsid w:val="00ED27B3"/>
    <w:rsid w:val="00ED3F85"/>
    <w:rsid w:val="00ED74DB"/>
    <w:rsid w:val="00EE09D1"/>
    <w:rsid w:val="00EE3A7D"/>
    <w:rsid w:val="00EE511B"/>
    <w:rsid w:val="00EE59F7"/>
    <w:rsid w:val="00EE68B6"/>
    <w:rsid w:val="00EE7FDA"/>
    <w:rsid w:val="00EF0F6B"/>
    <w:rsid w:val="00EF1CFF"/>
    <w:rsid w:val="00EF23CF"/>
    <w:rsid w:val="00EF27F0"/>
    <w:rsid w:val="00F0559B"/>
    <w:rsid w:val="00F10B3B"/>
    <w:rsid w:val="00F121AC"/>
    <w:rsid w:val="00F13512"/>
    <w:rsid w:val="00F150F4"/>
    <w:rsid w:val="00F22014"/>
    <w:rsid w:val="00F23048"/>
    <w:rsid w:val="00F23C4B"/>
    <w:rsid w:val="00F25A17"/>
    <w:rsid w:val="00F327EC"/>
    <w:rsid w:val="00F35AEB"/>
    <w:rsid w:val="00F43BAE"/>
    <w:rsid w:val="00F44759"/>
    <w:rsid w:val="00F44F29"/>
    <w:rsid w:val="00F44F8D"/>
    <w:rsid w:val="00F50CDA"/>
    <w:rsid w:val="00F54B75"/>
    <w:rsid w:val="00F55BB9"/>
    <w:rsid w:val="00F56137"/>
    <w:rsid w:val="00F65DBE"/>
    <w:rsid w:val="00F702C4"/>
    <w:rsid w:val="00F70E84"/>
    <w:rsid w:val="00F71D3C"/>
    <w:rsid w:val="00F74C05"/>
    <w:rsid w:val="00F74E83"/>
    <w:rsid w:val="00F82B48"/>
    <w:rsid w:val="00F91393"/>
    <w:rsid w:val="00F91567"/>
    <w:rsid w:val="00F93938"/>
    <w:rsid w:val="00F944DE"/>
    <w:rsid w:val="00FA1C80"/>
    <w:rsid w:val="00FA1FA8"/>
    <w:rsid w:val="00FA296E"/>
    <w:rsid w:val="00FA312D"/>
    <w:rsid w:val="00FA5ED0"/>
    <w:rsid w:val="00FB2465"/>
    <w:rsid w:val="00FB2534"/>
    <w:rsid w:val="00FB2796"/>
    <w:rsid w:val="00FB2951"/>
    <w:rsid w:val="00FB6904"/>
    <w:rsid w:val="00FB71A0"/>
    <w:rsid w:val="00FC1C42"/>
    <w:rsid w:val="00FC30EB"/>
    <w:rsid w:val="00FC6E85"/>
    <w:rsid w:val="00FC7519"/>
    <w:rsid w:val="00FD6726"/>
    <w:rsid w:val="00FD73EC"/>
    <w:rsid w:val="00FE0BBC"/>
    <w:rsid w:val="00FE0E2A"/>
    <w:rsid w:val="00FE261D"/>
    <w:rsid w:val="00FE3214"/>
    <w:rsid w:val="00FE78AC"/>
    <w:rsid w:val="00FF26A9"/>
    <w:rsid w:val="00FF365B"/>
    <w:rsid w:val="00FF5068"/>
    <w:rsid w:val="00FF73BA"/>
    <w:rsid w:val="2CE0DE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406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7"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11"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F5"/>
    <w:pPr>
      <w:spacing w:after="120" w:line="240" w:lineRule="auto"/>
    </w:pPr>
    <w:rPr>
      <w:rFonts w:ascii="Public Sans" w:hAnsi="Public Sans"/>
      <w:color w:val="000000" w:themeColor="text1"/>
      <w:sz w:val="24"/>
    </w:rPr>
  </w:style>
  <w:style w:type="paragraph" w:styleId="Heading1">
    <w:name w:val="heading 1"/>
    <w:basedOn w:val="Normal"/>
    <w:next w:val="Normal"/>
    <w:link w:val="Heading1Char"/>
    <w:uiPriority w:val="9"/>
    <w:qFormat/>
    <w:rsid w:val="003A3E31"/>
    <w:pPr>
      <w:keepNext/>
      <w:keepLines/>
      <w:spacing w:before="240"/>
      <w:ind w:left="360" w:hanging="360"/>
      <w:outlineLvl w:val="0"/>
    </w:pPr>
    <w:rPr>
      <w:rFonts w:eastAsiaTheme="majorEastAsia" w:cstheme="majorBidi"/>
      <w:bCs/>
      <w:color w:val="051532"/>
      <w:sz w:val="40"/>
      <w:szCs w:val="40"/>
    </w:rPr>
  </w:style>
  <w:style w:type="paragraph" w:styleId="Heading2">
    <w:name w:val="heading 2"/>
    <w:basedOn w:val="Normal"/>
    <w:next w:val="Normal"/>
    <w:link w:val="Heading2Char"/>
    <w:uiPriority w:val="9"/>
    <w:qFormat/>
    <w:rsid w:val="00144A49"/>
    <w:pPr>
      <w:keepNext/>
      <w:keepLines/>
      <w:numPr>
        <w:ilvl w:val="1"/>
        <w:numId w:val="10"/>
      </w:numPr>
      <w:spacing w:before="240"/>
      <w:ind w:left="431" w:hanging="431"/>
      <w:outlineLvl w:val="1"/>
    </w:pPr>
    <w:rPr>
      <w:rFonts w:ascii="Public Sans Light" w:eastAsiaTheme="majorEastAsia" w:hAnsi="Public Sans Light" w:cstheme="majorBidi"/>
      <w:b/>
      <w:color w:val="0E77CD"/>
      <w:sz w:val="28"/>
      <w:szCs w:val="26"/>
    </w:rPr>
  </w:style>
  <w:style w:type="paragraph" w:styleId="Heading3">
    <w:name w:val="heading 3"/>
    <w:basedOn w:val="Normal"/>
    <w:next w:val="Normal"/>
    <w:link w:val="Heading3Char"/>
    <w:uiPriority w:val="9"/>
    <w:qFormat/>
    <w:rsid w:val="00AD3E8F"/>
    <w:pPr>
      <w:keepNext/>
      <w:keepLines/>
      <w:numPr>
        <w:ilvl w:val="2"/>
        <w:numId w:val="10"/>
      </w:numPr>
      <w:spacing w:before="240"/>
      <w:ind w:left="505" w:hanging="505"/>
      <w:outlineLvl w:val="2"/>
    </w:pPr>
    <w:rPr>
      <w:rFonts w:ascii="Public Sans Light" w:eastAsiaTheme="majorEastAsia" w:hAnsi="Public Sans Light" w:cstheme="majorBidi"/>
      <w:b/>
      <w:color w:val="051532"/>
      <w:szCs w:val="24"/>
    </w:rPr>
  </w:style>
  <w:style w:type="paragraph" w:styleId="Heading4">
    <w:name w:val="heading 4"/>
    <w:basedOn w:val="Normal"/>
    <w:next w:val="Normal"/>
    <w:link w:val="Heading4Char"/>
    <w:uiPriority w:val="9"/>
    <w:qFormat/>
    <w:rsid w:val="00AD3E8F"/>
    <w:pPr>
      <w:keepNext/>
      <w:keepLines/>
      <w:spacing w:before="240"/>
      <w:outlineLvl w:val="3"/>
    </w:pPr>
    <w:rPr>
      <w:rFonts w:ascii="Public Sans Light" w:eastAsiaTheme="majorEastAsia" w:hAnsi="Public Sans Light"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7"/>
    <w:qFormat/>
    <w:rsid w:val="001E3BF5"/>
    <w:pPr>
      <w:spacing w:before="2640"/>
      <w:contextualSpacing/>
    </w:pPr>
    <w:rPr>
      <w:rFonts w:eastAsiaTheme="majorEastAsia" w:cstheme="majorBidi"/>
      <w:bCs/>
      <w:noProof/>
      <w:color w:val="051532"/>
      <w:spacing w:val="-10"/>
      <w:kern w:val="28"/>
      <w:sz w:val="48"/>
      <w:szCs w:val="48"/>
    </w:rPr>
  </w:style>
  <w:style w:type="character" w:customStyle="1" w:styleId="TitleChar">
    <w:name w:val="Title Char"/>
    <w:basedOn w:val="DefaultParagraphFont"/>
    <w:link w:val="Title"/>
    <w:uiPriority w:val="7"/>
    <w:rsid w:val="001E3BF5"/>
    <w:rPr>
      <w:rFonts w:ascii="Public Sans" w:eastAsiaTheme="majorEastAsia" w:hAnsi="Public Sans" w:cstheme="majorBidi"/>
      <w:bCs/>
      <w:noProof/>
      <w:color w:val="051532"/>
      <w:spacing w:val="-10"/>
      <w:kern w:val="28"/>
      <w:sz w:val="48"/>
      <w:szCs w:val="48"/>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3A3E31"/>
    <w:rPr>
      <w:rFonts w:ascii="Public Sans" w:eastAsiaTheme="majorEastAsia" w:hAnsi="Public Sans" w:cstheme="majorBidi"/>
      <w:bCs/>
      <w:color w:val="051532"/>
      <w:sz w:val="40"/>
      <w:szCs w:val="40"/>
    </w:rPr>
  </w:style>
  <w:style w:type="character" w:customStyle="1" w:styleId="Heading2Char">
    <w:name w:val="Heading 2 Char"/>
    <w:basedOn w:val="DefaultParagraphFont"/>
    <w:link w:val="Heading2"/>
    <w:uiPriority w:val="9"/>
    <w:rsid w:val="00144A49"/>
    <w:rPr>
      <w:rFonts w:ascii="Public Sans Light" w:eastAsiaTheme="majorEastAsia" w:hAnsi="Public Sans Light" w:cstheme="majorBidi"/>
      <w:b/>
      <w:color w:val="0E77CD"/>
      <w:sz w:val="28"/>
      <w:szCs w:val="26"/>
    </w:rPr>
  </w:style>
  <w:style w:type="character" w:customStyle="1" w:styleId="Heading3Char">
    <w:name w:val="Heading 3 Char"/>
    <w:basedOn w:val="DefaultParagraphFont"/>
    <w:link w:val="Heading3"/>
    <w:uiPriority w:val="9"/>
    <w:rsid w:val="00AD3E8F"/>
    <w:rPr>
      <w:rFonts w:ascii="Public Sans Light" w:eastAsiaTheme="majorEastAsia" w:hAnsi="Public Sans Light" w:cstheme="majorBidi"/>
      <w:b/>
      <w:color w:val="051532"/>
      <w:sz w:val="24"/>
      <w:szCs w:val="24"/>
    </w:rPr>
  </w:style>
  <w:style w:type="character" w:customStyle="1" w:styleId="Heading4Char">
    <w:name w:val="Heading 4 Char"/>
    <w:basedOn w:val="DefaultParagraphFont"/>
    <w:link w:val="Heading4"/>
    <w:uiPriority w:val="9"/>
    <w:rsid w:val="00AD3E8F"/>
    <w:rPr>
      <w:rFonts w:ascii="Public Sans Light" w:eastAsiaTheme="majorEastAsia" w:hAnsi="Public Sans Light" w:cstheme="majorBidi"/>
      <w:b/>
      <w:i/>
      <w:iCs/>
      <w:color w:val="0E77CD"/>
      <w:sz w:val="24"/>
    </w:rPr>
  </w:style>
  <w:style w:type="paragraph" w:styleId="ListNumber">
    <w:name w:val="List Number"/>
    <w:basedOn w:val="Normal"/>
    <w:uiPriority w:val="99"/>
    <w:qFormat/>
    <w:rsid w:val="003F0880"/>
    <w:pPr>
      <w:tabs>
        <w:tab w:val="left" w:pos="284"/>
        <w:tab w:val="left" w:pos="567"/>
        <w:tab w:val="left" w:pos="851"/>
        <w:tab w:val="left" w:pos="1134"/>
      </w:tabs>
      <w:ind w:left="284" w:hanging="284"/>
      <w:contextualSpacing/>
    </w:pPr>
  </w:style>
  <w:style w:type="paragraph" w:styleId="ListNumber2">
    <w:name w:val="List Number 2"/>
    <w:basedOn w:val="Normal"/>
    <w:uiPriority w:val="99"/>
    <w:qFormat/>
    <w:rsid w:val="003F0880"/>
    <w:pPr>
      <w:tabs>
        <w:tab w:val="num" w:pos="737"/>
      </w:tabs>
      <w:ind w:left="737" w:hanging="453"/>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tabs>
        <w:tab w:val="left" w:pos="1021"/>
        <w:tab w:val="num" w:pos="1361"/>
      </w:tabs>
      <w:ind w:left="1361" w:hanging="624"/>
      <w:contextualSpacing/>
    </w:pPr>
  </w:style>
  <w:style w:type="paragraph" w:styleId="ListNumber4">
    <w:name w:val="List Number 4"/>
    <w:basedOn w:val="Normal"/>
    <w:uiPriority w:val="99"/>
    <w:qFormat/>
    <w:rsid w:val="003F0880"/>
    <w:pPr>
      <w:tabs>
        <w:tab w:val="num" w:pos="2155"/>
      </w:tabs>
      <w:ind w:left="2155" w:hanging="794"/>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8"/>
    <w:qFormat/>
    <w:rsid w:val="00144A49"/>
    <w:pPr>
      <w:numPr>
        <w:ilvl w:val="1"/>
      </w:numPr>
      <w:spacing w:after="600"/>
    </w:pPr>
    <w:rPr>
      <w:rFonts w:ascii="Public Sans Light" w:eastAsiaTheme="minorEastAsia" w:hAnsi="Public Sans Light"/>
      <w:b/>
      <w:color w:val="0E77CD"/>
      <w:spacing w:val="15"/>
      <w:sz w:val="40"/>
    </w:rPr>
  </w:style>
  <w:style w:type="character" w:customStyle="1" w:styleId="SubtitleChar">
    <w:name w:val="Subtitle Char"/>
    <w:basedOn w:val="DefaultParagraphFont"/>
    <w:link w:val="Subtitle"/>
    <w:uiPriority w:val="8"/>
    <w:rsid w:val="00144A49"/>
    <w:rPr>
      <w:rFonts w:ascii="Public Sans Light" w:eastAsiaTheme="minorEastAsia" w:hAnsi="Public Sans Light"/>
      <w:b/>
      <w:color w:val="0E77CD"/>
      <w:spacing w:val="15"/>
      <w:sz w:val="40"/>
    </w:rPr>
  </w:style>
  <w:style w:type="character" w:styleId="Strong">
    <w:name w:val="Strong"/>
    <w:basedOn w:val="DefaultParagraphFont"/>
    <w:uiPriority w:val="11"/>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F54B75"/>
    <w:pPr>
      <w:spacing w:after="80" w:line="240" w:lineRule="auto"/>
    </w:pPr>
    <w:rPr>
      <w:sz w:val="20"/>
    </w:rPr>
    <w:tblPr/>
    <w:tcPr>
      <w:shd w:val="clear" w:color="auto" w:fill="E4E4F3"/>
      <w:tcMar>
        <w:top w:w="227" w:type="dxa"/>
        <w:left w:w="227" w:type="dxa"/>
        <w:bottom w:w="227" w:type="dxa"/>
        <w:right w:w="227"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styleId="TOC1">
    <w:name w:val="toc 1"/>
    <w:basedOn w:val="Normal"/>
    <w:next w:val="Normal"/>
    <w:autoRedefine/>
    <w:uiPriority w:val="39"/>
    <w:unhideWhenUsed/>
    <w:rsid w:val="0051698C"/>
    <w:pPr>
      <w:spacing w:after="100" w:line="276" w:lineRule="auto"/>
    </w:pPr>
    <w:rPr>
      <w:b/>
      <w:sz w:val="22"/>
    </w:rPr>
  </w:style>
  <w:style w:type="paragraph" w:styleId="TOC2">
    <w:name w:val="toc 2"/>
    <w:basedOn w:val="Normal"/>
    <w:next w:val="Normal"/>
    <w:autoRedefine/>
    <w:uiPriority w:val="39"/>
    <w:unhideWhenUsed/>
    <w:rsid w:val="0051698C"/>
    <w:pPr>
      <w:spacing w:after="100" w:line="276" w:lineRule="auto"/>
      <w:ind w:left="220"/>
    </w:pPr>
    <w:rPr>
      <w:sz w:val="22"/>
    </w:rPr>
  </w:style>
  <w:style w:type="paragraph" w:styleId="TOC3">
    <w:name w:val="toc 3"/>
    <w:basedOn w:val="Normal"/>
    <w:next w:val="Normal"/>
    <w:autoRedefine/>
    <w:uiPriority w:val="39"/>
    <w:unhideWhenUsed/>
    <w:rsid w:val="0051698C"/>
    <w:pPr>
      <w:spacing w:after="100" w:line="276" w:lineRule="auto"/>
      <w:ind w:left="440"/>
    </w:pPr>
    <w:rPr>
      <w:sz w:val="22"/>
    </w:rPr>
  </w:style>
  <w:style w:type="paragraph" w:styleId="TOCHeading">
    <w:name w:val="TOC Heading"/>
    <w:basedOn w:val="Heading1"/>
    <w:next w:val="Normal"/>
    <w:uiPriority w:val="39"/>
    <w:unhideWhenUsed/>
    <w:qFormat/>
    <w:rsid w:val="0051698C"/>
    <w:pPr>
      <w:spacing w:after="240" w:line="276" w:lineRule="auto"/>
      <w:outlineLvl w:val="9"/>
    </w:pPr>
    <w:rPr>
      <w:color w:val="595959"/>
      <w:sz w:val="32"/>
    </w:rPr>
  </w:style>
  <w:style w:type="character" w:styleId="UnresolvedMention">
    <w:name w:val="Unresolved Mention"/>
    <w:basedOn w:val="DefaultParagraphFont"/>
    <w:uiPriority w:val="99"/>
    <w:unhideWhenUsed/>
    <w:rsid w:val="00115C33"/>
    <w:rPr>
      <w:color w:val="605E5C"/>
      <w:shd w:val="clear" w:color="auto" w:fill="E1DFDD"/>
    </w:rPr>
  </w:style>
  <w:style w:type="character" w:styleId="CommentReference">
    <w:name w:val="annotation reference"/>
    <w:basedOn w:val="DefaultParagraphFont"/>
    <w:uiPriority w:val="99"/>
    <w:semiHidden/>
    <w:rsid w:val="00582B3C"/>
    <w:rPr>
      <w:sz w:val="16"/>
      <w:szCs w:val="16"/>
    </w:rPr>
  </w:style>
  <w:style w:type="paragraph" w:styleId="CommentText">
    <w:name w:val="annotation text"/>
    <w:basedOn w:val="Normal"/>
    <w:link w:val="CommentTextChar"/>
    <w:uiPriority w:val="99"/>
    <w:semiHidden/>
    <w:rsid w:val="00582B3C"/>
    <w:rPr>
      <w:sz w:val="20"/>
      <w:szCs w:val="20"/>
    </w:rPr>
  </w:style>
  <w:style w:type="character" w:customStyle="1" w:styleId="CommentTextChar">
    <w:name w:val="Comment Text Char"/>
    <w:basedOn w:val="DefaultParagraphFont"/>
    <w:link w:val="CommentText"/>
    <w:uiPriority w:val="99"/>
    <w:semiHidden/>
    <w:rsid w:val="00582B3C"/>
    <w:rPr>
      <w:rFonts w:ascii="Public Sans Thin" w:hAnsi="Public Sans Thi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582B3C"/>
    <w:rPr>
      <w:b/>
      <w:bCs/>
    </w:rPr>
  </w:style>
  <w:style w:type="character" w:customStyle="1" w:styleId="CommentSubjectChar">
    <w:name w:val="Comment Subject Char"/>
    <w:basedOn w:val="CommentTextChar"/>
    <w:link w:val="CommentSubject"/>
    <w:uiPriority w:val="99"/>
    <w:semiHidden/>
    <w:rsid w:val="00582B3C"/>
    <w:rPr>
      <w:rFonts w:ascii="Public Sans Thin" w:hAnsi="Public Sans Thin"/>
      <w:b/>
      <w:bCs/>
      <w:color w:val="000000" w:themeColor="text1"/>
      <w:sz w:val="20"/>
      <w:szCs w:val="20"/>
    </w:rPr>
  </w:style>
  <w:style w:type="character" w:styleId="Mention">
    <w:name w:val="Mention"/>
    <w:basedOn w:val="DefaultParagraphFont"/>
    <w:uiPriority w:val="99"/>
    <w:unhideWhenUsed/>
    <w:rsid w:val="00596F5B"/>
    <w:rPr>
      <w:color w:val="2B579A"/>
      <w:shd w:val="clear" w:color="auto" w:fill="E6E6E6"/>
    </w:rPr>
  </w:style>
  <w:style w:type="paragraph" w:styleId="Revision">
    <w:name w:val="Revision"/>
    <w:hidden/>
    <w:uiPriority w:val="99"/>
    <w:semiHidden/>
    <w:rsid w:val="00EE3A7D"/>
    <w:pPr>
      <w:spacing w:after="0" w:line="240" w:lineRule="auto"/>
    </w:pPr>
    <w:rPr>
      <w:rFonts w:ascii="Public Sans" w:hAnsi="Public San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adms.australianapprenticeships.gov.au/adms/sign-in"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4.xm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8.xml"/><Relationship Id="rId10" Type="http://schemas.openxmlformats.org/officeDocument/2006/relationships/image" Target="media/image1.jpeg"/><Relationship Id="rId19" Type="http://schemas.openxmlformats.org/officeDocument/2006/relationships/hyperlink" Target="https://www.australianapprenticeships.gov.au/claiming-apprentice-incentives-adm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customXml" Target="../customXml/item4.xml"/><Relationship Id="rId8" Type="http://schemas.openxmlformats.org/officeDocument/2006/relationships/footer" Target="footer1.xml"/></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s>
</file>

<file path=word/_rels/footer8.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customXml/itemProps2.xml><?xml version="1.0" encoding="utf-8"?>
<ds:datastoreItem xmlns:ds="http://schemas.openxmlformats.org/officeDocument/2006/customXml" ds:itemID="{5C7A4B78-2566-4527-8664-3990956030E4}"/>
</file>

<file path=customXml/itemProps3.xml><?xml version="1.0" encoding="utf-8"?>
<ds:datastoreItem xmlns:ds="http://schemas.openxmlformats.org/officeDocument/2006/customXml" ds:itemID="{AF5B220C-861C-4471-98CA-3198F5B0E0F4}"/>
</file>

<file path=customXml/itemProps4.xml><?xml version="1.0" encoding="utf-8"?>
<ds:datastoreItem xmlns:ds="http://schemas.openxmlformats.org/officeDocument/2006/customXml" ds:itemID="{92B8A1CF-2B43-4648-B04A-A645423E59B3}"/>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Links>
    <vt:vector size="6" baseType="variant">
      <vt:variant>
        <vt:i4>6488175</vt:i4>
      </vt:variant>
      <vt:variant>
        <vt:i4>0</vt:i4>
      </vt:variant>
      <vt:variant>
        <vt:i4>0</vt:i4>
      </vt:variant>
      <vt:variant>
        <vt:i4>5</vt:i4>
      </vt:variant>
      <vt:variant>
        <vt:lpwstr>https://dese.service-now.com/digitalsolutions?id=sc_cat_item&amp;sys_id=985cc4da1be649d05f760edbdc4bcbb5&amp;sysparm_category=2782bcb0870185d4f84843380cbb35fe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Reference Guide – How to apply for an Australian Apprenticeship Support Loan</dc:title>
  <dc:subject/>
  <dc:creator/>
  <cp:keywords/>
  <dc:description/>
  <cp:lastModifiedBy/>
  <cp:revision>1</cp:revision>
  <dcterms:created xsi:type="dcterms:W3CDTF">2024-01-24T23:44:00Z</dcterms:created>
  <dcterms:modified xsi:type="dcterms:W3CDTF">2024-01-24T23:44:00Z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2024-01-09T23:12:20Z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dbaff15e-8ffa-4155-839c-a8615857cf1d</vt:lpwstr>
  </property>
  <property fmtid="{D5CDD505-2E9C-101B-9397-08002B2CF9AE}" pid="8" name="MSIP_Label_79d889eb-932f-4752-8739-64d25806ef64_ContentBits">
    <vt:lpwstr>0</vt:lpwstr>
  </property>
</Properties>
</file>