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9F15C" w14:textId="2B38DAA5" w:rsidR="00067075" w:rsidRDefault="007258FF" w:rsidP="00DE0402">
      <w:pPr>
        <w:pStyle w:val="Title"/>
        <w:spacing w:before="120"/>
      </w:pPr>
      <w:r>
        <w:rPr>
          <w:noProof/>
        </w:rPr>
        <w:drawing>
          <wp:anchor distT="0" distB="0" distL="114300" distR="114300" simplePos="0" relativeHeight="251658240" behindDoc="1" locked="1" layoutInCell="1" allowOverlap="1" wp14:anchorId="584B30EC" wp14:editId="486097FB">
            <wp:simplePos x="0" y="0"/>
            <wp:positionH relativeFrom="page">
              <wp:posOffset>635</wp:posOffset>
            </wp:positionH>
            <wp:positionV relativeFrom="page">
              <wp:posOffset>0</wp:posOffset>
            </wp:positionV>
            <wp:extent cx="7562215" cy="3177540"/>
            <wp:effectExtent l="0" t="0" r="635" b="3810"/>
            <wp:wrapNone/>
            <wp:docPr id="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2EFF">
        <w:rPr>
          <w:noProof/>
        </w:rPr>
        <w:drawing>
          <wp:inline distT="0" distB="0" distL="0" distR="0" wp14:anchorId="0368C25A" wp14:editId="7540377D">
            <wp:extent cx="2828925" cy="866929"/>
            <wp:effectExtent l="0" t="0" r="0" b="9525"/>
            <wp:docPr id="1" name="Picture 3" descr="Australian Government Department of Employment and Workplace Relations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Australian Government Department of Employment and Workplace Relations cres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6471" cy="87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914A" w14:textId="4D8F9C99" w:rsidR="00EC6A53" w:rsidRDefault="00EC6A53" w:rsidP="00067075">
      <w:pPr>
        <w:spacing w:before="100" w:beforeAutospacing="1" w:after="0"/>
        <w:sectPr w:rsidR="00EC6A53" w:rsidSect="00DE040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851" w:right="1418" w:bottom="1418" w:left="1418" w:header="0" w:footer="709" w:gutter="0"/>
          <w:cols w:space="708"/>
          <w:titlePg/>
          <w:docGrid w:linePitch="360"/>
        </w:sectPr>
      </w:pPr>
    </w:p>
    <w:p w14:paraId="45B84A54" w14:textId="1F39187C" w:rsidR="007258FF" w:rsidRPr="00E36EF8" w:rsidRDefault="0095422E" w:rsidP="007258FF">
      <w:pPr>
        <w:pStyle w:val="Title"/>
        <w:spacing w:before="1800"/>
      </w:pPr>
      <w:r>
        <w:t>New voluntary service for parents</w:t>
      </w:r>
    </w:p>
    <w:p w14:paraId="4A0856B3" w14:textId="3942D602" w:rsidR="007258FF" w:rsidRPr="00A24E6E" w:rsidRDefault="0095422E" w:rsidP="007258FF">
      <w:pPr>
        <w:pStyle w:val="Subtitle"/>
      </w:pPr>
      <w:r w:rsidRPr="0095422E">
        <w:t>Consultation Guide for parents</w:t>
      </w:r>
    </w:p>
    <w:p w14:paraId="6130BDDB" w14:textId="77777777" w:rsidR="0095422E" w:rsidRPr="0095422E" w:rsidRDefault="0095422E" w:rsidP="00A704DD">
      <w:pPr>
        <w:rPr>
          <w:b/>
        </w:rPr>
      </w:pPr>
      <w:bookmarkStart w:id="0" w:name="_Toc30065223"/>
      <w:r w:rsidRPr="0095422E">
        <w:t>Together, we’ll design a new, voluntary service that supports parents who care for young children.</w:t>
      </w:r>
    </w:p>
    <w:p w14:paraId="7FFD40C8" w14:textId="375D5C97" w:rsidR="0095422E" w:rsidRDefault="0095422E" w:rsidP="00A704DD">
      <w:pPr>
        <w:rPr>
          <w:b/>
        </w:rPr>
      </w:pPr>
      <w:r w:rsidRPr="0095422E">
        <w:t xml:space="preserve">The new service will be for parents who receive a Parenting Payment. </w:t>
      </w:r>
      <w:r w:rsidR="001C4D6E">
        <w:t xml:space="preserve">The new voluntary service </w:t>
      </w:r>
      <w:r w:rsidRPr="0095422E">
        <w:t xml:space="preserve">will </w:t>
      </w:r>
      <w:r w:rsidR="001C4D6E">
        <w:t>aim</w:t>
      </w:r>
      <w:r w:rsidRPr="0095422E">
        <w:t xml:space="preserve"> to:</w:t>
      </w:r>
    </w:p>
    <w:p w14:paraId="7624C887" w14:textId="77777777" w:rsidR="0095422E" w:rsidRDefault="0095422E" w:rsidP="0055501A">
      <w:pPr>
        <w:pStyle w:val="ListBullet"/>
        <w:numPr>
          <w:ilvl w:val="0"/>
          <w:numId w:val="28"/>
        </w:numPr>
      </w:pPr>
      <w:r>
        <w:t xml:space="preserve">plan for </w:t>
      </w:r>
      <w:r w:rsidRPr="00FC1A32">
        <w:t xml:space="preserve">their </w:t>
      </w:r>
      <w:r>
        <w:t xml:space="preserve">future </w:t>
      </w:r>
      <w:r w:rsidRPr="00FC1A32">
        <w:t>education and employment goals</w:t>
      </w:r>
    </w:p>
    <w:p w14:paraId="7C2DD4DB" w14:textId="77777777" w:rsidR="0095422E" w:rsidRDefault="0095422E" w:rsidP="0055501A">
      <w:pPr>
        <w:pStyle w:val="ListBullet"/>
        <w:numPr>
          <w:ilvl w:val="0"/>
          <w:numId w:val="28"/>
        </w:numPr>
      </w:pPr>
      <w:r>
        <w:t xml:space="preserve">build their capabilities and </w:t>
      </w:r>
      <w:proofErr w:type="gramStart"/>
      <w:r>
        <w:t>skills</w:t>
      </w:r>
      <w:proofErr w:type="gramEnd"/>
    </w:p>
    <w:p w14:paraId="054BD278" w14:textId="77777777" w:rsidR="0095422E" w:rsidRDefault="0095422E" w:rsidP="0055501A">
      <w:pPr>
        <w:pStyle w:val="ListBullet"/>
        <w:numPr>
          <w:ilvl w:val="0"/>
          <w:numId w:val="28"/>
        </w:numPr>
      </w:pPr>
      <w:r>
        <w:t>work toward</w:t>
      </w:r>
      <w:r w:rsidRPr="00AA213E">
        <w:t xml:space="preserve"> </w:t>
      </w:r>
      <w:r>
        <w:t>the type of paid work they want, when they’re ready.</w:t>
      </w:r>
    </w:p>
    <w:p w14:paraId="12746D4B" w14:textId="6DE2B712" w:rsidR="0095422E" w:rsidRPr="002C211D" w:rsidRDefault="0095422E" w:rsidP="002C211D">
      <w:r w:rsidRPr="0095422E">
        <w:t>Parent’s and children’s needs are the key focus of the new service. What you tell us will help build a supportive service that helps parents.</w:t>
      </w:r>
    </w:p>
    <w:bookmarkEnd w:id="0"/>
    <w:p w14:paraId="2F6929BB" w14:textId="77777777" w:rsidR="002C211D" w:rsidRDefault="0095422E" w:rsidP="002C211D">
      <w:pPr>
        <w:pStyle w:val="Heading1"/>
      </w:pPr>
      <w:r w:rsidRPr="0095422E">
        <w:t xml:space="preserve">Who we’re </w:t>
      </w:r>
      <w:proofErr w:type="gramStart"/>
      <w:r w:rsidRPr="0095422E">
        <w:t>consulting</w:t>
      </w:r>
      <w:proofErr w:type="gramEnd"/>
    </w:p>
    <w:p w14:paraId="7BA0AC5E" w14:textId="6C2B80EA" w:rsidR="002C211D" w:rsidRDefault="002C211D" w:rsidP="002C211D">
      <w:r w:rsidRPr="002C211D">
        <w:t xml:space="preserve">We are consulting with parents on Parenting Payment with young children who may </w:t>
      </w:r>
      <w:r w:rsidR="001C4D6E">
        <w:t>use</w:t>
      </w:r>
      <w:r w:rsidR="001C4D6E" w:rsidRPr="002C211D">
        <w:t xml:space="preserve"> </w:t>
      </w:r>
      <w:r w:rsidRPr="002C211D">
        <w:t xml:space="preserve">the new voluntary service. This includes parents who used the </w:t>
      </w:r>
      <w:proofErr w:type="spellStart"/>
      <w:r w:rsidRPr="002C211D">
        <w:t>ParentsNext</w:t>
      </w:r>
      <w:proofErr w:type="spellEnd"/>
      <w:r w:rsidRPr="002C211D">
        <w:t xml:space="preserve"> program, and potential users of the new voluntary service.</w:t>
      </w:r>
    </w:p>
    <w:p w14:paraId="43BB34C7" w14:textId="6C5D0DBE" w:rsidR="002C211D" w:rsidRPr="002C211D" w:rsidRDefault="002C211D" w:rsidP="002C211D">
      <w:pPr>
        <w:pStyle w:val="Heading1"/>
      </w:pPr>
      <w:r w:rsidRPr="002C211D">
        <w:t>Consultation timing</w:t>
      </w:r>
    </w:p>
    <w:p w14:paraId="40005838" w14:textId="77777777" w:rsidR="002C211D" w:rsidRDefault="002C211D" w:rsidP="002C211D">
      <w:pPr>
        <w:spacing w:after="0"/>
      </w:pPr>
      <w:r>
        <w:t xml:space="preserve">We’re talking to interested parents between </w:t>
      </w:r>
      <w:r>
        <w:rPr>
          <w:b/>
          <w:bCs/>
        </w:rPr>
        <w:t>July</w:t>
      </w:r>
      <w:r w:rsidRPr="003A0117">
        <w:rPr>
          <w:b/>
          <w:bCs/>
        </w:rPr>
        <w:t xml:space="preserve"> </w:t>
      </w:r>
      <w:r>
        <w:rPr>
          <w:b/>
          <w:bCs/>
        </w:rPr>
        <w:t>2023 and</w:t>
      </w:r>
      <w:r w:rsidRPr="003A0117">
        <w:rPr>
          <w:b/>
          <w:bCs/>
        </w:rPr>
        <w:t xml:space="preserve"> September 2023</w:t>
      </w:r>
      <w:r>
        <w:rPr>
          <w:b/>
          <w:bCs/>
        </w:rPr>
        <w:t xml:space="preserve">. </w:t>
      </w:r>
      <w:r w:rsidRPr="00571994">
        <w:t xml:space="preserve">We’ll </w:t>
      </w:r>
      <w:r>
        <w:t>consult</w:t>
      </w:r>
      <w:r w:rsidRPr="00571994">
        <w:t xml:space="preserve"> in</w:t>
      </w:r>
      <w:r>
        <w:t xml:space="preserve"> 4 phases:</w:t>
      </w:r>
    </w:p>
    <w:p w14:paraId="0F8AD471" w14:textId="042A091A" w:rsidR="002C211D" w:rsidRPr="0055501A" w:rsidRDefault="002C211D" w:rsidP="0055501A">
      <w:pPr>
        <w:pStyle w:val="ListNumber"/>
      </w:pPr>
      <w:r w:rsidRPr="0055501A">
        <w:rPr>
          <w:b/>
          <w:bCs/>
        </w:rPr>
        <w:t>Pre-design:</w:t>
      </w:r>
      <w:r w:rsidRPr="0055501A">
        <w:t xml:space="preserve"> We have sought people’s input to what our consultation should look like, and how our stakeholders prefer to participate (May to June).</w:t>
      </w:r>
    </w:p>
    <w:p w14:paraId="5C04A627" w14:textId="77777777" w:rsidR="002C211D" w:rsidRPr="0055501A" w:rsidRDefault="002C211D" w:rsidP="0055501A">
      <w:pPr>
        <w:pStyle w:val="ListNumber"/>
      </w:pPr>
      <w:r w:rsidRPr="0055501A">
        <w:rPr>
          <w:b/>
          <w:bCs/>
        </w:rPr>
        <w:t>Design:</w:t>
      </w:r>
      <w:r w:rsidRPr="0055501A">
        <w:t xml:space="preserve"> Consult and collaborate to understand parents’ needs and goals, and the kind of supports we could provide (July to August).</w:t>
      </w:r>
    </w:p>
    <w:p w14:paraId="3966FB5D" w14:textId="77777777" w:rsidR="002C211D" w:rsidRPr="0055501A" w:rsidRDefault="002C211D" w:rsidP="0055501A">
      <w:pPr>
        <w:pStyle w:val="ListNumber"/>
      </w:pPr>
      <w:r w:rsidRPr="0055501A">
        <w:rPr>
          <w:b/>
          <w:bCs/>
        </w:rPr>
        <w:t>Check-in:</w:t>
      </w:r>
      <w:r w:rsidRPr="0055501A">
        <w:t xml:space="preserve"> Check-in with people about what we’ve learned, present our thoughts on what design could look like and get their feedback and advice (August).</w:t>
      </w:r>
    </w:p>
    <w:p w14:paraId="16DF6535" w14:textId="3EC5E66B" w:rsidR="002C211D" w:rsidRPr="0055501A" w:rsidRDefault="002C211D" w:rsidP="0055501A">
      <w:pPr>
        <w:pStyle w:val="ListNumber"/>
      </w:pPr>
      <w:r w:rsidRPr="0055501A">
        <w:rPr>
          <w:b/>
          <w:bCs/>
        </w:rPr>
        <w:lastRenderedPageBreak/>
        <w:t>Design options:</w:t>
      </w:r>
      <w:r w:rsidRPr="0055501A">
        <w:t xml:space="preserve"> We’ll come back to people to talk about </w:t>
      </w:r>
      <w:proofErr w:type="gramStart"/>
      <w:r w:rsidRPr="0055501A">
        <w:t>options, and</w:t>
      </w:r>
      <w:proofErr w:type="gramEnd"/>
      <w:r w:rsidRPr="0055501A">
        <w:t xml:space="preserve"> seek their feedback and advice to inform our decisions (August to September).</w:t>
      </w:r>
    </w:p>
    <w:p w14:paraId="77BFDE9E" w14:textId="77777777" w:rsidR="002C211D" w:rsidRDefault="002C211D" w:rsidP="002C211D">
      <w:pPr>
        <w:pStyle w:val="Heading1"/>
        <w:spacing w:after="120"/>
      </w:pPr>
      <w:r>
        <w:t>What we want to hear from you about</w:t>
      </w:r>
    </w:p>
    <w:p w14:paraId="2B9428EC" w14:textId="4B59CD7D" w:rsidR="002C211D" w:rsidRDefault="001C4D6E" w:rsidP="002C211D">
      <w:r>
        <w:t xml:space="preserve">We will talk to you about </w:t>
      </w:r>
      <w:r w:rsidR="002C211D" w:rsidRPr="002C211D">
        <w:t>the new</w:t>
      </w:r>
      <w:r w:rsidR="002C211D" w:rsidRPr="002C211D">
        <w:rPr>
          <w:b/>
          <w:bCs/>
        </w:rPr>
        <w:t xml:space="preserve"> voluntary service </w:t>
      </w:r>
      <w:r w:rsidR="002C211D" w:rsidRPr="002C211D">
        <w:t xml:space="preserve">to support parents. </w:t>
      </w:r>
      <w:r w:rsidR="00AB41E5">
        <w:t xml:space="preserve">The topics we will talk to you about are below. </w:t>
      </w:r>
    </w:p>
    <w:p w14:paraId="24BF7A50" w14:textId="4F2D1631" w:rsidR="002C211D" w:rsidRPr="00D40D9F" w:rsidRDefault="00AB41E5" w:rsidP="002C211D">
      <w:pPr>
        <w:spacing w:after="0"/>
      </w:pPr>
      <w:r>
        <w:t>W</w:t>
      </w:r>
      <w:r w:rsidR="002C211D">
        <w:t>e’ll ask you about your:</w:t>
      </w:r>
    </w:p>
    <w:p w14:paraId="60C420F5" w14:textId="0FB93137" w:rsidR="002C211D" w:rsidRPr="0055501A" w:rsidRDefault="002C211D" w:rsidP="0055501A">
      <w:pPr>
        <w:pStyle w:val="ListNumber"/>
        <w:numPr>
          <w:ilvl w:val="0"/>
          <w:numId w:val="37"/>
        </w:numPr>
      </w:pPr>
      <w:r w:rsidRPr="0055501A">
        <w:rPr>
          <w:b/>
          <w:bCs/>
        </w:rPr>
        <w:t>Needs and supports:</w:t>
      </w:r>
      <w:r w:rsidRPr="0055501A">
        <w:t xml:space="preserve"> Help us understand your experiences with services and the type of supports you need to </w:t>
      </w:r>
      <w:r w:rsidR="00AB41E5">
        <w:t>reach</w:t>
      </w:r>
      <w:r w:rsidRPr="0055501A">
        <w:t xml:space="preserve"> your employment goals. </w:t>
      </w:r>
    </w:p>
    <w:p w14:paraId="5F31454C" w14:textId="0B71DE11" w:rsidR="002C211D" w:rsidRPr="0055501A" w:rsidRDefault="002C211D" w:rsidP="0055501A">
      <w:pPr>
        <w:pStyle w:val="ListNumber"/>
      </w:pPr>
      <w:r w:rsidRPr="0055501A">
        <w:rPr>
          <w:b/>
          <w:bCs/>
        </w:rPr>
        <w:t>Ideas:</w:t>
      </w:r>
      <w:r w:rsidRPr="0055501A">
        <w:t xml:space="preserve"> </w:t>
      </w:r>
      <w:r w:rsidR="00AB41E5">
        <w:t xml:space="preserve">Tell us the things </w:t>
      </w:r>
      <w:r w:rsidRPr="0055501A">
        <w:t xml:space="preserve">you want or need in a new </w:t>
      </w:r>
      <w:r w:rsidR="00AB41E5">
        <w:t xml:space="preserve">voluntary </w:t>
      </w:r>
      <w:r w:rsidRPr="0055501A">
        <w:t xml:space="preserve">service for parents to </w:t>
      </w:r>
      <w:r w:rsidR="00AB41E5">
        <w:t>meet your goals</w:t>
      </w:r>
      <w:r w:rsidRPr="0055501A">
        <w:t>.</w:t>
      </w:r>
    </w:p>
    <w:p w14:paraId="003C5CD7" w14:textId="081DE13F" w:rsidR="002C211D" w:rsidRPr="0055501A" w:rsidRDefault="002C211D" w:rsidP="0055501A">
      <w:pPr>
        <w:pStyle w:val="ListNumber"/>
      </w:pPr>
      <w:r w:rsidRPr="0055501A">
        <w:rPr>
          <w:b/>
          <w:bCs/>
        </w:rPr>
        <w:t>Opinions:</w:t>
      </w:r>
      <w:r w:rsidRPr="0055501A">
        <w:t xml:space="preserve"> </w:t>
      </w:r>
      <w:r w:rsidR="00AB41E5">
        <w:t>Tell us w</w:t>
      </w:r>
      <w:r w:rsidRPr="0055501A">
        <w:t xml:space="preserve">hat you think of the service options we </w:t>
      </w:r>
      <w:r w:rsidR="00AB41E5">
        <w:t>come up with for a new voluntary service</w:t>
      </w:r>
      <w:r w:rsidRPr="0055501A">
        <w:t xml:space="preserve"> and what would </w:t>
      </w:r>
      <w:r w:rsidR="00AB41E5">
        <w:t xml:space="preserve">make you want to use the new voluntary </w:t>
      </w:r>
      <w:r w:rsidRPr="0055501A">
        <w:t>service.</w:t>
      </w:r>
    </w:p>
    <w:p w14:paraId="10FA86A0" w14:textId="0DFA7594" w:rsidR="002C211D" w:rsidRDefault="002C211D" w:rsidP="00EE5B57">
      <w:pPr>
        <w:spacing w:after="0"/>
      </w:pPr>
      <w:r>
        <w:t>W</w:t>
      </w:r>
      <w:r w:rsidRPr="00FB2BC2">
        <w:t xml:space="preserve">e welcome </w:t>
      </w:r>
      <w:r>
        <w:t xml:space="preserve">conversations </w:t>
      </w:r>
      <w:r w:rsidRPr="00FB2BC2">
        <w:t xml:space="preserve">around the difficulties and complex circumstances </w:t>
      </w:r>
      <w:r>
        <w:t xml:space="preserve">some parents may face. </w:t>
      </w:r>
    </w:p>
    <w:p w14:paraId="5401F8E5" w14:textId="77777777" w:rsidR="00FB13F0" w:rsidRDefault="00FB13F0" w:rsidP="00FB13F0">
      <w:pPr>
        <w:pStyle w:val="Heading1"/>
      </w:pPr>
      <w:r>
        <w:t>Topics for discussion</w:t>
      </w:r>
    </w:p>
    <w:p w14:paraId="6AB641C1" w14:textId="7D56F451" w:rsidR="00FB13F0" w:rsidRDefault="00FB13F0" w:rsidP="00FB13F0">
      <w:r>
        <w:t xml:space="preserve">We’ll discuss a range of topics </w:t>
      </w:r>
      <w:r w:rsidR="00AB41E5">
        <w:t>when we speak with you</w:t>
      </w:r>
      <w:r>
        <w:t xml:space="preserve">. </w:t>
      </w:r>
    </w:p>
    <w:p w14:paraId="6D057DC6" w14:textId="77777777" w:rsidR="00FB13F0" w:rsidRPr="005D0D68" w:rsidRDefault="00FB13F0" w:rsidP="00FB13F0">
      <w:pPr>
        <w:pStyle w:val="ListBullet"/>
      </w:pPr>
      <w:r w:rsidRPr="0055501A">
        <w:rPr>
          <w:b/>
          <w:bCs/>
        </w:rPr>
        <w:t>Parents’ needs</w:t>
      </w:r>
      <w:r w:rsidRPr="005D0D68">
        <w:t>:</w:t>
      </w:r>
      <w:r>
        <w:t xml:space="preserve"> </w:t>
      </w:r>
      <w:r w:rsidRPr="005D0D68">
        <w:t>What support parents get now, and what challenges they have that we can help with.</w:t>
      </w:r>
    </w:p>
    <w:p w14:paraId="06B70E05" w14:textId="77777777" w:rsidR="00FB13F0" w:rsidRPr="005D0D68" w:rsidRDefault="00FB13F0" w:rsidP="00FB13F0">
      <w:pPr>
        <w:pStyle w:val="ListBullet"/>
      </w:pPr>
      <w:r w:rsidRPr="0055501A">
        <w:rPr>
          <w:b/>
          <w:bCs/>
        </w:rPr>
        <w:t>Eligibility</w:t>
      </w:r>
      <w:r w:rsidRPr="005D0D68">
        <w:t>:</w:t>
      </w:r>
      <w:r>
        <w:t xml:space="preserve"> </w:t>
      </w:r>
      <w:r w:rsidRPr="005D0D68">
        <w:t>Who can access the voluntary service, and which groups to prioritise.</w:t>
      </w:r>
    </w:p>
    <w:p w14:paraId="37A1774F" w14:textId="77777777" w:rsidR="00FB13F0" w:rsidRPr="005D0D68" w:rsidRDefault="00FB13F0" w:rsidP="00FB13F0">
      <w:pPr>
        <w:pStyle w:val="ListBullet"/>
      </w:pPr>
      <w:r w:rsidRPr="0055501A">
        <w:rPr>
          <w:b/>
          <w:bCs/>
        </w:rPr>
        <w:t>Timing</w:t>
      </w:r>
      <w:r w:rsidRPr="005D0D68">
        <w:t>:</w:t>
      </w:r>
      <w:r>
        <w:t xml:space="preserve"> </w:t>
      </w:r>
      <w:r w:rsidRPr="005D0D68">
        <w:t>When parents can access the service, and for how long.</w:t>
      </w:r>
    </w:p>
    <w:p w14:paraId="486AF2F5" w14:textId="77777777" w:rsidR="00FB13F0" w:rsidRPr="005D0D68" w:rsidRDefault="00FB13F0" w:rsidP="00FB13F0">
      <w:pPr>
        <w:pStyle w:val="ListBullet"/>
      </w:pPr>
      <w:r w:rsidRPr="0055501A">
        <w:rPr>
          <w:b/>
          <w:bCs/>
        </w:rPr>
        <w:t>Features</w:t>
      </w:r>
      <w:r w:rsidRPr="005D0D68">
        <w:t>:</w:t>
      </w:r>
      <w:r>
        <w:t xml:space="preserve"> </w:t>
      </w:r>
      <w:r w:rsidRPr="005D0D68">
        <w:t>What features, information and support options to prioritise to best meet parents’ needs.</w:t>
      </w:r>
    </w:p>
    <w:p w14:paraId="49F77200" w14:textId="77777777" w:rsidR="00FB13F0" w:rsidRPr="005D0D68" w:rsidRDefault="00FB13F0" w:rsidP="00FB13F0">
      <w:pPr>
        <w:pStyle w:val="ListBullet"/>
      </w:pPr>
      <w:r w:rsidRPr="0055501A">
        <w:rPr>
          <w:b/>
          <w:bCs/>
        </w:rPr>
        <w:t>Delivery</w:t>
      </w:r>
      <w:r w:rsidRPr="005D0D68">
        <w:t>:</w:t>
      </w:r>
      <w:r>
        <w:t xml:space="preserve"> </w:t>
      </w:r>
      <w:r w:rsidRPr="005D0D68">
        <w:t>How the voluntary service should run, and its service deliverers should operate.</w:t>
      </w:r>
    </w:p>
    <w:p w14:paraId="34DD5167" w14:textId="77777777" w:rsidR="00FB13F0" w:rsidRPr="005D0D68" w:rsidRDefault="00FB13F0" w:rsidP="00FB13F0">
      <w:pPr>
        <w:pStyle w:val="ListBullet"/>
      </w:pPr>
      <w:r w:rsidRPr="0055501A">
        <w:rPr>
          <w:b/>
          <w:bCs/>
        </w:rPr>
        <w:t>Engagement strategies</w:t>
      </w:r>
      <w:r w:rsidRPr="005D0D68">
        <w:t>:</w:t>
      </w:r>
      <w:r>
        <w:t xml:space="preserve"> </w:t>
      </w:r>
      <w:r w:rsidRPr="005D0D68">
        <w:t>What engagement strategies and incentives would encourage participation.</w:t>
      </w:r>
    </w:p>
    <w:p w14:paraId="2988A95F" w14:textId="77777777" w:rsidR="00FB13F0" w:rsidRPr="008D3148" w:rsidRDefault="00FB13F0" w:rsidP="00FB13F0">
      <w:pPr>
        <w:pStyle w:val="ListBullet"/>
      </w:pPr>
      <w:r w:rsidRPr="0055501A">
        <w:rPr>
          <w:b/>
          <w:bCs/>
        </w:rPr>
        <w:t>Funding</w:t>
      </w:r>
      <w:r w:rsidRPr="005D0D68">
        <w:t>:</w:t>
      </w:r>
      <w:r>
        <w:t xml:space="preserve"> </w:t>
      </w:r>
      <w:r w:rsidRPr="005D0D68">
        <w:t>How to structure and prioritise the funding for the service.</w:t>
      </w:r>
    </w:p>
    <w:p w14:paraId="0C725E8F" w14:textId="4929CE04" w:rsidR="00373342" w:rsidRPr="003E214B" w:rsidRDefault="00373342" w:rsidP="00373342">
      <w:pPr>
        <w:pStyle w:val="Heading2"/>
      </w:pPr>
      <w:r>
        <w:t>Cont</w:t>
      </w:r>
      <w:r w:rsidR="00FB13F0">
        <w:t>a</w:t>
      </w:r>
      <w:r>
        <w:t xml:space="preserve">ct for more </w:t>
      </w:r>
      <w:proofErr w:type="gramStart"/>
      <w:r>
        <w:t>information</w:t>
      </w:r>
      <w:proofErr w:type="gramEnd"/>
    </w:p>
    <w:p w14:paraId="1AA25849" w14:textId="77777777" w:rsidR="00373342" w:rsidRDefault="00373342" w:rsidP="00373342">
      <w:r>
        <w:t>Contact the Department of Employment and Workplace Relations.</w:t>
      </w:r>
    </w:p>
    <w:p w14:paraId="6121B52B" w14:textId="77777777" w:rsidR="00373342" w:rsidRPr="002C211D" w:rsidRDefault="00373342" w:rsidP="00373342">
      <w:r>
        <w:t xml:space="preserve">Email - </w:t>
      </w:r>
      <w:hyperlink r:id="rId16" w:history="1">
        <w:r>
          <w:rPr>
            <w:rStyle w:val="Hyperlink"/>
          </w:rPr>
          <w:t>ParentsConsultation@dewr.gov.au</w:t>
        </w:r>
      </w:hyperlink>
    </w:p>
    <w:p w14:paraId="044955EF" w14:textId="77777777" w:rsidR="00373342" w:rsidRDefault="00373342" w:rsidP="00EE5B57">
      <w:pPr>
        <w:spacing w:after="0"/>
      </w:pPr>
    </w:p>
    <w:sectPr w:rsidR="00373342" w:rsidSect="007258FF">
      <w:type w:val="continuous"/>
      <w:pgSz w:w="11906" w:h="16838"/>
      <w:pgMar w:top="1418" w:right="1418" w:bottom="1418" w:left="1418" w:header="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548F6" w14:textId="77777777" w:rsidR="006B0B39" w:rsidRDefault="006B0B39" w:rsidP="0051352E">
      <w:pPr>
        <w:spacing w:after="0" w:line="240" w:lineRule="auto"/>
      </w:pPr>
      <w:r>
        <w:separator/>
      </w:r>
    </w:p>
  </w:endnote>
  <w:endnote w:type="continuationSeparator" w:id="0">
    <w:p w14:paraId="76406165" w14:textId="77777777" w:rsidR="006B0B39" w:rsidRDefault="006B0B39" w:rsidP="0051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AEF" w:usb1="4000207B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6BFC0" w14:textId="77777777" w:rsidR="00FE3169" w:rsidRDefault="00FE3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28616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FA5AC3" w14:textId="2B2548CE" w:rsidR="00A704DD" w:rsidRDefault="00A704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16564" w14:textId="77777777" w:rsidR="0031553B" w:rsidRDefault="003155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36921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BFECED" w14:textId="1C17D9CD" w:rsidR="00A704DD" w:rsidRDefault="00A704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2EE97A" w14:textId="77777777" w:rsidR="00A704DD" w:rsidRDefault="00A704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86B6" w14:textId="77777777" w:rsidR="006B0B39" w:rsidRDefault="006B0B39" w:rsidP="0051352E">
      <w:pPr>
        <w:spacing w:after="0" w:line="240" w:lineRule="auto"/>
      </w:pPr>
      <w:r>
        <w:separator/>
      </w:r>
    </w:p>
  </w:footnote>
  <w:footnote w:type="continuationSeparator" w:id="0">
    <w:p w14:paraId="0ECC2C28" w14:textId="77777777" w:rsidR="006B0B39" w:rsidRDefault="006B0B39" w:rsidP="00513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69512" w14:textId="77777777" w:rsidR="00FE3169" w:rsidRDefault="00FE31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D13EE" w14:textId="1689580E" w:rsidR="0031553B" w:rsidRDefault="003155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E31C3" w14:textId="77777777" w:rsidR="00FE3169" w:rsidRDefault="00FE3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41E899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C462C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BE97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DD09B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A6FF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6EA9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AE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F4D7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C4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F43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2488C"/>
    <w:multiLevelType w:val="hybridMultilevel"/>
    <w:tmpl w:val="F23EF2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E21D51"/>
    <w:multiLevelType w:val="hybridMultilevel"/>
    <w:tmpl w:val="D0083E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4E2888"/>
    <w:multiLevelType w:val="hybridMultilevel"/>
    <w:tmpl w:val="56FEA67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ADD6ED2"/>
    <w:multiLevelType w:val="hybridMultilevel"/>
    <w:tmpl w:val="8C9CBBA4"/>
    <w:lvl w:ilvl="0" w:tplc="90FC79A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E6B5512"/>
    <w:multiLevelType w:val="hybridMultilevel"/>
    <w:tmpl w:val="B38C84D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1157457"/>
    <w:multiLevelType w:val="multilevel"/>
    <w:tmpl w:val="3AECE86E"/>
    <w:name w:val="List number"/>
    <w:lvl w:ilvl="0">
      <w:start w:val="1"/>
      <w:numFmt w:val="decimal"/>
      <w:pStyle w:val="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1559" w:hanging="70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52"/>
        </w:tabs>
        <w:ind w:left="2381" w:hanging="82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15645015"/>
    <w:multiLevelType w:val="hybridMultilevel"/>
    <w:tmpl w:val="EDFCA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171AB8"/>
    <w:multiLevelType w:val="hybridMultilevel"/>
    <w:tmpl w:val="950C9B7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A53E4C"/>
    <w:multiLevelType w:val="multilevel"/>
    <w:tmpl w:val="F1481754"/>
    <w:name w:val="List number2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○"/>
      <w:lvlJc w:val="left"/>
      <w:pPr>
        <w:ind w:left="851" w:hanging="494"/>
      </w:pPr>
      <w:rPr>
        <w:rFonts w:ascii="Courier New" w:hAnsi="Courier New" w:cs="Times New Roman" w:hint="default"/>
        <w:color w:val="auto"/>
      </w:rPr>
    </w:lvl>
    <w:lvl w:ilvl="2">
      <w:start w:val="1"/>
      <w:numFmt w:val="bullet"/>
      <w:lvlText w:val="–"/>
      <w:lvlJc w:val="left"/>
      <w:pPr>
        <w:tabs>
          <w:tab w:val="num" w:pos="1985"/>
        </w:tabs>
        <w:ind w:left="1418" w:hanging="567"/>
      </w:pPr>
      <w:rPr>
        <w:rFonts w:ascii="Calibri" w:hAnsi="Calibri" w:cs="Times New Roman" w:hint="default"/>
        <w:color w:val="auto"/>
      </w:rPr>
    </w:lvl>
    <w:lvl w:ilvl="3">
      <w:start w:val="1"/>
      <w:numFmt w:val="bullet"/>
      <w:lvlText w:val=""/>
      <w:lvlJc w:val="left"/>
      <w:pPr>
        <w:tabs>
          <w:tab w:val="num" w:pos="2552"/>
        </w:tabs>
        <w:ind w:left="2126" w:hanging="567"/>
      </w:pPr>
      <w:rPr>
        <w:rFonts w:ascii="Wingdings" w:hAnsi="Wingdings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3113665B"/>
    <w:multiLevelType w:val="hybridMultilevel"/>
    <w:tmpl w:val="F2B216F4"/>
    <w:lvl w:ilvl="0" w:tplc="317A8A3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103D3F"/>
    <w:multiLevelType w:val="hybridMultilevel"/>
    <w:tmpl w:val="9070855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A96A34"/>
    <w:multiLevelType w:val="multilevel"/>
    <w:tmpl w:val="1DD82DA6"/>
    <w:name w:val="List number3"/>
    <w:lvl w:ilvl="0">
      <w:start w:val="1"/>
      <w:numFmt w:val="decimal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851" w:hanging="494"/>
      </w:pPr>
      <w:rPr>
        <w:rFonts w:hint="default"/>
      </w:rPr>
    </w:lvl>
    <w:lvl w:ilvl="2">
      <w:start w:val="1"/>
      <w:numFmt w:val="lowerRoman"/>
      <w:lvlText w:val="%3"/>
      <w:lvlJc w:val="left"/>
      <w:pPr>
        <w:tabs>
          <w:tab w:val="num" w:pos="1985"/>
        </w:tabs>
        <w:ind w:left="1418" w:hanging="567"/>
      </w:pPr>
      <w:rPr>
        <w:rFonts w:hint="default"/>
      </w:rPr>
    </w:lvl>
    <w:lvl w:ilvl="3">
      <w:start w:val="1"/>
      <w:numFmt w:val="bullet"/>
      <w:lvlText w:val="–"/>
      <w:lvlJc w:val="left"/>
      <w:pPr>
        <w:tabs>
          <w:tab w:val="num" w:pos="2552"/>
        </w:tabs>
        <w:ind w:left="2126" w:hanging="567"/>
      </w:pPr>
      <w:rPr>
        <w:rFonts w:ascii="Calibri" w:hAnsi="Calibri" w:cs="Times New Roman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A517F68"/>
    <w:multiLevelType w:val="hybridMultilevel"/>
    <w:tmpl w:val="238898D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E2727E6"/>
    <w:multiLevelType w:val="hybridMultilevel"/>
    <w:tmpl w:val="C9962544"/>
    <w:lvl w:ilvl="0" w:tplc="90FC79A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1000EC"/>
    <w:multiLevelType w:val="hybridMultilevel"/>
    <w:tmpl w:val="1520C9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9A3608"/>
    <w:multiLevelType w:val="hybridMultilevel"/>
    <w:tmpl w:val="20608BBC"/>
    <w:lvl w:ilvl="0" w:tplc="90FC79A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1007BF"/>
    <w:multiLevelType w:val="hybridMultilevel"/>
    <w:tmpl w:val="B93E1C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2A7B3C"/>
    <w:multiLevelType w:val="hybridMultilevel"/>
    <w:tmpl w:val="0EDE96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D01D7F"/>
    <w:multiLevelType w:val="hybridMultilevel"/>
    <w:tmpl w:val="992EF30E"/>
    <w:lvl w:ilvl="0" w:tplc="90FC79A0">
      <w:numFmt w:val="bullet"/>
      <w:lvlText w:val="•"/>
      <w:lvlJc w:val="left"/>
      <w:pPr>
        <w:ind w:left="1364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4E93B0F"/>
    <w:multiLevelType w:val="hybridMultilevel"/>
    <w:tmpl w:val="EF10ECA4"/>
    <w:lvl w:ilvl="0" w:tplc="90FC79A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DF6DBC"/>
    <w:multiLevelType w:val="hybridMultilevel"/>
    <w:tmpl w:val="3ADEDDC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E5531E"/>
    <w:multiLevelType w:val="hybridMultilevel"/>
    <w:tmpl w:val="EB1E967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E2A0A60"/>
    <w:multiLevelType w:val="hybridMultilevel"/>
    <w:tmpl w:val="5C9C2D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B43324"/>
    <w:multiLevelType w:val="hybridMultilevel"/>
    <w:tmpl w:val="6E24FE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D934E93"/>
    <w:multiLevelType w:val="hybridMultilevel"/>
    <w:tmpl w:val="40FA45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C4716"/>
    <w:multiLevelType w:val="hybridMultilevel"/>
    <w:tmpl w:val="CA3885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903456">
    <w:abstractNumId w:val="9"/>
  </w:num>
  <w:num w:numId="2" w16cid:durableId="2080058471">
    <w:abstractNumId w:val="7"/>
  </w:num>
  <w:num w:numId="3" w16cid:durableId="1214584746">
    <w:abstractNumId w:val="6"/>
  </w:num>
  <w:num w:numId="4" w16cid:durableId="1388184838">
    <w:abstractNumId w:val="5"/>
  </w:num>
  <w:num w:numId="5" w16cid:durableId="845948724">
    <w:abstractNumId w:val="4"/>
  </w:num>
  <w:num w:numId="6" w16cid:durableId="1832523978">
    <w:abstractNumId w:val="8"/>
  </w:num>
  <w:num w:numId="7" w16cid:durableId="770978076">
    <w:abstractNumId w:val="3"/>
  </w:num>
  <w:num w:numId="8" w16cid:durableId="1263152444">
    <w:abstractNumId w:val="2"/>
  </w:num>
  <w:num w:numId="9" w16cid:durableId="1748576610">
    <w:abstractNumId w:val="1"/>
  </w:num>
  <w:num w:numId="10" w16cid:durableId="703795727">
    <w:abstractNumId w:val="0"/>
  </w:num>
  <w:num w:numId="11" w16cid:durableId="1666859463">
    <w:abstractNumId w:val="15"/>
  </w:num>
  <w:num w:numId="12" w16cid:durableId="1738438165">
    <w:abstractNumId w:val="18"/>
  </w:num>
  <w:num w:numId="13" w16cid:durableId="1852599308">
    <w:abstractNumId w:val="21"/>
  </w:num>
  <w:num w:numId="14" w16cid:durableId="1784838493">
    <w:abstractNumId w:val="19"/>
  </w:num>
  <w:num w:numId="15" w16cid:durableId="750083845">
    <w:abstractNumId w:val="16"/>
  </w:num>
  <w:num w:numId="16" w16cid:durableId="796876581">
    <w:abstractNumId w:val="26"/>
  </w:num>
  <w:num w:numId="17" w16cid:durableId="92481059">
    <w:abstractNumId w:val="24"/>
  </w:num>
  <w:num w:numId="18" w16cid:durableId="312759034">
    <w:abstractNumId w:val="10"/>
  </w:num>
  <w:num w:numId="19" w16cid:durableId="1499924137">
    <w:abstractNumId w:val="20"/>
  </w:num>
  <w:num w:numId="20" w16cid:durableId="995300355">
    <w:abstractNumId w:val="32"/>
  </w:num>
  <w:num w:numId="21" w16cid:durableId="1359508612">
    <w:abstractNumId w:val="13"/>
  </w:num>
  <w:num w:numId="22" w16cid:durableId="1734936160">
    <w:abstractNumId w:val="31"/>
  </w:num>
  <w:num w:numId="23" w16cid:durableId="1084838708">
    <w:abstractNumId w:val="25"/>
  </w:num>
  <w:num w:numId="24" w16cid:durableId="909461597">
    <w:abstractNumId w:val="28"/>
  </w:num>
  <w:num w:numId="25" w16cid:durableId="1945337339">
    <w:abstractNumId w:val="29"/>
  </w:num>
  <w:num w:numId="26" w16cid:durableId="896476417">
    <w:abstractNumId w:val="23"/>
  </w:num>
  <w:num w:numId="27" w16cid:durableId="619727826">
    <w:abstractNumId w:val="17"/>
  </w:num>
  <w:num w:numId="28" w16cid:durableId="597908115">
    <w:abstractNumId w:val="35"/>
  </w:num>
  <w:num w:numId="29" w16cid:durableId="1600258634">
    <w:abstractNumId w:val="12"/>
  </w:num>
  <w:num w:numId="30" w16cid:durableId="2047413931">
    <w:abstractNumId w:val="30"/>
  </w:num>
  <w:num w:numId="31" w16cid:durableId="149106690">
    <w:abstractNumId w:val="11"/>
  </w:num>
  <w:num w:numId="32" w16cid:durableId="1485586869">
    <w:abstractNumId w:val="14"/>
  </w:num>
  <w:num w:numId="33" w16cid:durableId="60443869">
    <w:abstractNumId w:val="33"/>
  </w:num>
  <w:num w:numId="34" w16cid:durableId="292950685">
    <w:abstractNumId w:val="27"/>
  </w:num>
  <w:num w:numId="35" w16cid:durableId="1507206934">
    <w:abstractNumId w:val="22"/>
  </w:num>
  <w:num w:numId="36" w16cid:durableId="1893732669">
    <w:abstractNumId w:val="34"/>
  </w:num>
  <w:num w:numId="37" w16cid:durableId="171731084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A4"/>
    <w:rsid w:val="00052BBC"/>
    <w:rsid w:val="00067075"/>
    <w:rsid w:val="000A453D"/>
    <w:rsid w:val="000F7D75"/>
    <w:rsid w:val="00104A55"/>
    <w:rsid w:val="00111085"/>
    <w:rsid w:val="00157F35"/>
    <w:rsid w:val="00167C68"/>
    <w:rsid w:val="001B4547"/>
    <w:rsid w:val="001C1649"/>
    <w:rsid w:val="001C4D6E"/>
    <w:rsid w:val="001D0AF1"/>
    <w:rsid w:val="001F6521"/>
    <w:rsid w:val="00206166"/>
    <w:rsid w:val="00217EAB"/>
    <w:rsid w:val="0022498C"/>
    <w:rsid w:val="0022626C"/>
    <w:rsid w:val="002364CF"/>
    <w:rsid w:val="002724D0"/>
    <w:rsid w:val="002A7840"/>
    <w:rsid w:val="002B1CE5"/>
    <w:rsid w:val="002C211D"/>
    <w:rsid w:val="002F4DB3"/>
    <w:rsid w:val="0031553B"/>
    <w:rsid w:val="00350FFA"/>
    <w:rsid w:val="00373342"/>
    <w:rsid w:val="00382F07"/>
    <w:rsid w:val="003A2EFF"/>
    <w:rsid w:val="00414677"/>
    <w:rsid w:val="00453C04"/>
    <w:rsid w:val="00497764"/>
    <w:rsid w:val="0051352E"/>
    <w:rsid w:val="00517DA7"/>
    <w:rsid w:val="00520A33"/>
    <w:rsid w:val="00527AE4"/>
    <w:rsid w:val="0055501A"/>
    <w:rsid w:val="0055569D"/>
    <w:rsid w:val="00596A88"/>
    <w:rsid w:val="005D7CE7"/>
    <w:rsid w:val="00610A38"/>
    <w:rsid w:val="00620511"/>
    <w:rsid w:val="00626D3B"/>
    <w:rsid w:val="00630DDF"/>
    <w:rsid w:val="00662A42"/>
    <w:rsid w:val="006B0B39"/>
    <w:rsid w:val="006D154E"/>
    <w:rsid w:val="006D5B4D"/>
    <w:rsid w:val="006E5D6E"/>
    <w:rsid w:val="00710768"/>
    <w:rsid w:val="00712732"/>
    <w:rsid w:val="00721B03"/>
    <w:rsid w:val="007258FF"/>
    <w:rsid w:val="007570DC"/>
    <w:rsid w:val="0079285D"/>
    <w:rsid w:val="007B1ABA"/>
    <w:rsid w:val="007B74C5"/>
    <w:rsid w:val="00842C50"/>
    <w:rsid w:val="008507C1"/>
    <w:rsid w:val="00861934"/>
    <w:rsid w:val="008664C1"/>
    <w:rsid w:val="008A1916"/>
    <w:rsid w:val="008E22BA"/>
    <w:rsid w:val="008F0AC9"/>
    <w:rsid w:val="00900F7F"/>
    <w:rsid w:val="0093473D"/>
    <w:rsid w:val="00944ECC"/>
    <w:rsid w:val="0095422E"/>
    <w:rsid w:val="0097249B"/>
    <w:rsid w:val="00972F57"/>
    <w:rsid w:val="00995280"/>
    <w:rsid w:val="00A177FC"/>
    <w:rsid w:val="00A24E6E"/>
    <w:rsid w:val="00A43694"/>
    <w:rsid w:val="00A56FC7"/>
    <w:rsid w:val="00A668BF"/>
    <w:rsid w:val="00A704DD"/>
    <w:rsid w:val="00A72575"/>
    <w:rsid w:val="00A74071"/>
    <w:rsid w:val="00A754E4"/>
    <w:rsid w:val="00A81DA7"/>
    <w:rsid w:val="00AA124A"/>
    <w:rsid w:val="00AA1E5A"/>
    <w:rsid w:val="00AA2A96"/>
    <w:rsid w:val="00AA32EC"/>
    <w:rsid w:val="00AB41E5"/>
    <w:rsid w:val="00AB51B9"/>
    <w:rsid w:val="00AE66FC"/>
    <w:rsid w:val="00B100CC"/>
    <w:rsid w:val="00B456C5"/>
    <w:rsid w:val="00B6689D"/>
    <w:rsid w:val="00B72368"/>
    <w:rsid w:val="00B95407"/>
    <w:rsid w:val="00C54D58"/>
    <w:rsid w:val="00C573E1"/>
    <w:rsid w:val="00C60222"/>
    <w:rsid w:val="00C736D3"/>
    <w:rsid w:val="00C93CC8"/>
    <w:rsid w:val="00C95DF6"/>
    <w:rsid w:val="00CC3BA4"/>
    <w:rsid w:val="00CE3C7B"/>
    <w:rsid w:val="00DA1B7B"/>
    <w:rsid w:val="00DB79DF"/>
    <w:rsid w:val="00DE0402"/>
    <w:rsid w:val="00E02099"/>
    <w:rsid w:val="00E165EA"/>
    <w:rsid w:val="00E36EF8"/>
    <w:rsid w:val="00E601D4"/>
    <w:rsid w:val="00E67289"/>
    <w:rsid w:val="00EA32F7"/>
    <w:rsid w:val="00EC6A53"/>
    <w:rsid w:val="00EE5B57"/>
    <w:rsid w:val="00EE5EEB"/>
    <w:rsid w:val="00F230CD"/>
    <w:rsid w:val="00F51C18"/>
    <w:rsid w:val="00FA31E2"/>
    <w:rsid w:val="00FB13F0"/>
    <w:rsid w:val="00FB6477"/>
    <w:rsid w:val="00FE3169"/>
    <w:rsid w:val="00FF5B70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7E4995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1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C5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0402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color w:val="40424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402"/>
    <w:pPr>
      <w:keepNext/>
      <w:keepLines/>
      <w:spacing w:before="240" w:after="0"/>
      <w:outlineLvl w:val="1"/>
    </w:pPr>
    <w:rPr>
      <w:rFonts w:ascii="Calibri" w:eastAsiaTheme="majorEastAsia" w:hAnsi="Calibri" w:cstheme="majorBidi"/>
      <w:b/>
      <w:color w:val="404246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402"/>
    <w:pPr>
      <w:keepNext/>
      <w:keepLines/>
      <w:spacing w:before="240" w:after="0"/>
      <w:outlineLvl w:val="2"/>
    </w:pPr>
    <w:rPr>
      <w:rFonts w:ascii="Calibri" w:eastAsiaTheme="majorEastAsia" w:hAnsi="Calibr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C18"/>
    <w:pPr>
      <w:keepNext/>
      <w:keepLines/>
      <w:spacing w:before="240" w:after="0"/>
      <w:outlineLvl w:val="3"/>
    </w:pPr>
    <w:rPr>
      <w:rFonts w:ascii="Calibri" w:eastAsiaTheme="majorEastAsia" w:hAnsi="Calibri" w:cstheme="majorBidi"/>
      <w:iCs/>
      <w:color w:val="5F6369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1C18"/>
    <w:pPr>
      <w:keepNext/>
      <w:keepLines/>
      <w:spacing w:before="240" w:after="0"/>
      <w:outlineLvl w:val="4"/>
    </w:pPr>
    <w:rPr>
      <w:rFonts w:ascii="Calibri" w:eastAsiaTheme="majorEastAsia" w:hAnsi="Calibri" w:cstheme="majorBidi"/>
      <w:b/>
      <w:color w:val="5F636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5B4D"/>
    <w:pPr>
      <w:keepNext/>
      <w:keepLines/>
      <w:spacing w:before="240" w:after="0"/>
      <w:outlineLvl w:val="5"/>
    </w:pPr>
    <w:rPr>
      <w:rFonts w:ascii="Calibri" w:eastAsiaTheme="majorEastAsia" w:hAnsi="Calibr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7"/>
    <w:qFormat/>
    <w:rsid w:val="00E36EF8"/>
    <w:pPr>
      <w:spacing w:before="1080" w:after="0"/>
    </w:pPr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7"/>
    <w:rsid w:val="00E36EF8"/>
    <w:rPr>
      <w:rFonts w:ascii="Calibri" w:eastAsiaTheme="majorEastAsia" w:hAnsi="Calibri" w:cstheme="majorBidi"/>
      <w:b/>
      <w:color w:val="404246"/>
      <w:spacing w:val="-10"/>
      <w:kern w:val="28"/>
      <w:sz w:val="60"/>
      <w:szCs w:val="56"/>
    </w:rPr>
  </w:style>
  <w:style w:type="paragraph" w:styleId="Subtitle">
    <w:name w:val="Subtitle"/>
    <w:basedOn w:val="Normal"/>
    <w:next w:val="Normal"/>
    <w:link w:val="SubtitleChar"/>
    <w:uiPriority w:val="8"/>
    <w:qFormat/>
    <w:rsid w:val="00DE0402"/>
    <w:pPr>
      <w:numPr>
        <w:ilvl w:val="1"/>
      </w:numPr>
      <w:spacing w:after="400"/>
    </w:pPr>
    <w:rPr>
      <w:rFonts w:ascii="Calibri" w:eastAsiaTheme="minorEastAsia" w:hAnsi="Calibri"/>
      <w:color w:val="404246"/>
      <w:spacing w:val="15"/>
      <w:sz w:val="40"/>
    </w:rPr>
  </w:style>
  <w:style w:type="character" w:customStyle="1" w:styleId="SubtitleChar">
    <w:name w:val="Subtitle Char"/>
    <w:basedOn w:val="DefaultParagraphFont"/>
    <w:link w:val="Subtitle"/>
    <w:uiPriority w:val="8"/>
    <w:rsid w:val="00DE0402"/>
    <w:rPr>
      <w:rFonts w:ascii="Calibri" w:eastAsiaTheme="minorEastAsia" w:hAnsi="Calibri"/>
      <w:color w:val="404246"/>
      <w:spacing w:val="15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DE0402"/>
    <w:rPr>
      <w:rFonts w:ascii="Calibri" w:eastAsiaTheme="majorEastAsia" w:hAnsi="Calibri" w:cstheme="majorBidi"/>
      <w:b/>
      <w:color w:val="40424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402"/>
    <w:rPr>
      <w:rFonts w:ascii="Calibri" w:eastAsiaTheme="majorEastAsia" w:hAnsi="Calibri" w:cstheme="majorBidi"/>
      <w:b/>
      <w:color w:val="404246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402"/>
    <w:rPr>
      <w:rFonts w:ascii="Calibri" w:eastAsiaTheme="majorEastAsia" w:hAnsi="Calibri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1C18"/>
    <w:rPr>
      <w:rFonts w:ascii="Calibri" w:eastAsiaTheme="majorEastAsia" w:hAnsi="Calibri" w:cstheme="majorBidi"/>
      <w:iCs/>
      <w:color w:val="5F6369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51C18"/>
    <w:rPr>
      <w:rFonts w:ascii="Calibri" w:eastAsiaTheme="majorEastAsia" w:hAnsi="Calibri" w:cstheme="majorBidi"/>
      <w:b/>
      <w:color w:val="5F6369"/>
    </w:rPr>
  </w:style>
  <w:style w:type="character" w:customStyle="1" w:styleId="Heading6Char">
    <w:name w:val="Heading 6 Char"/>
    <w:basedOn w:val="DefaultParagraphFont"/>
    <w:link w:val="Heading6"/>
    <w:uiPriority w:val="9"/>
    <w:rsid w:val="006D5B4D"/>
    <w:rPr>
      <w:rFonts w:ascii="Calibri" w:eastAsiaTheme="majorEastAsia" w:hAnsi="Calibri" w:cstheme="majorBidi"/>
      <w:color w:val="000000" w:themeColor="text1"/>
    </w:rPr>
  </w:style>
  <w:style w:type="character" w:styleId="Hyperlink">
    <w:name w:val="Hyperlink"/>
    <w:basedOn w:val="DefaultParagraphFont"/>
    <w:uiPriority w:val="99"/>
    <w:unhideWhenUsed/>
    <w:qFormat/>
    <w:rsid w:val="00DE0402"/>
    <w:rPr>
      <w:color w:val="404246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00C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11"/>
    <w:qFormat/>
    <w:rsid w:val="00B100CC"/>
    <w:rPr>
      <w:b/>
      <w:bCs/>
    </w:rPr>
  </w:style>
  <w:style w:type="table" w:styleId="TableGrid">
    <w:name w:val="Table Grid"/>
    <w:basedOn w:val="TableNormal"/>
    <w:uiPriority w:val="39"/>
    <w:rsid w:val="00B10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16"/>
    <w:qFormat/>
    <w:rsid w:val="00B100CC"/>
    <w:pPr>
      <w:spacing w:before="240" w:after="40" w:line="240" w:lineRule="auto"/>
    </w:pPr>
    <w:rPr>
      <w:b/>
      <w:iCs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2498C"/>
    <w:pPr>
      <w:spacing w:before="200" w:after="160"/>
      <w:ind w:left="862" w:right="862"/>
      <w:jc w:val="center"/>
    </w:pPr>
    <w:rPr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29"/>
    <w:rsid w:val="0022498C"/>
    <w:rPr>
      <w:iCs/>
      <w:color w:val="595959" w:themeColor="text1" w:themeTint="A6"/>
    </w:rPr>
  </w:style>
  <w:style w:type="paragraph" w:customStyle="1" w:styleId="Source">
    <w:name w:val="Source"/>
    <w:basedOn w:val="Normal"/>
    <w:uiPriority w:val="17"/>
    <w:qFormat/>
    <w:rsid w:val="00900F7F"/>
    <w:pPr>
      <w:spacing w:before="80" w:after="320"/>
    </w:pPr>
    <w:rPr>
      <w:sz w:val="18"/>
    </w:rPr>
  </w:style>
  <w:style w:type="table" w:customStyle="1" w:styleId="DESE">
    <w:name w:val="DESE"/>
    <w:basedOn w:val="TableNormal"/>
    <w:uiPriority w:val="99"/>
    <w:rsid w:val="00DE0402"/>
    <w:pPr>
      <w:spacing w:before="100" w:beforeAutospacing="1" w:after="10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85" w:type="dxa"/>
        <w:bottom w:w="85" w:type="dxa"/>
      </w:tcMar>
      <w:vAlign w:val="center"/>
    </w:tcPr>
    <w:tblStylePr w:type="firstRow">
      <w:rPr>
        <w:rFonts w:ascii="Calibri" w:hAnsi="Calibri"/>
        <w:b w:val="0"/>
        <w:color w:val="FFFFFF" w:themeColor="background1"/>
      </w:rPr>
      <w:tblPr/>
      <w:tcPr>
        <w:shd w:val="clear" w:color="auto" w:fill="404246"/>
      </w:tcPr>
    </w:tblStylePr>
    <w:tblStylePr w:type="lastRow">
      <w:rPr>
        <w:b/>
      </w:rPr>
    </w:tblStylePr>
    <w:tblStylePr w:type="firstCol">
      <w:rPr>
        <w:b w:val="0"/>
      </w:rPr>
    </w:tblStylePr>
    <w:tblStylePr w:type="nwCell">
      <w:rPr>
        <w:b w:val="0"/>
      </w:rPr>
    </w:tblStylePr>
  </w:style>
  <w:style w:type="paragraph" w:styleId="ListParagraph">
    <w:name w:val="List Paragraph"/>
    <w:basedOn w:val="Normal"/>
    <w:uiPriority w:val="34"/>
    <w:qFormat/>
    <w:rsid w:val="00A56FC7"/>
    <w:pPr>
      <w:spacing w:line="360" w:lineRule="auto"/>
      <w:ind w:left="720"/>
      <w:contextualSpacing/>
    </w:pPr>
  </w:style>
  <w:style w:type="paragraph" w:styleId="ListNumber">
    <w:name w:val="List Number"/>
    <w:basedOn w:val="ListParagraph"/>
    <w:uiPriority w:val="99"/>
    <w:unhideWhenUsed/>
    <w:qFormat/>
    <w:rsid w:val="00A56FC7"/>
    <w:pPr>
      <w:numPr>
        <w:numId w:val="11"/>
      </w:numPr>
    </w:pPr>
  </w:style>
  <w:style w:type="paragraph" w:styleId="ListBullet">
    <w:name w:val="List Bullet"/>
    <w:basedOn w:val="ListParagraph"/>
    <w:uiPriority w:val="99"/>
    <w:unhideWhenUsed/>
    <w:qFormat/>
    <w:rsid w:val="00067075"/>
    <w:pPr>
      <w:numPr>
        <w:numId w:val="12"/>
      </w:numPr>
    </w:pPr>
  </w:style>
  <w:style w:type="paragraph" w:styleId="List">
    <w:name w:val="List"/>
    <w:basedOn w:val="ListBullet"/>
    <w:uiPriority w:val="99"/>
    <w:unhideWhenUsed/>
    <w:qFormat/>
    <w:rsid w:val="00067075"/>
    <w:pPr>
      <w:numPr>
        <w:numId w:val="13"/>
      </w:numPr>
    </w:pPr>
  </w:style>
  <w:style w:type="paragraph" w:styleId="Header">
    <w:name w:val="header"/>
    <w:basedOn w:val="Normal"/>
    <w:link w:val="Head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52E"/>
  </w:style>
  <w:style w:type="paragraph" w:styleId="Footer">
    <w:name w:val="footer"/>
    <w:basedOn w:val="Normal"/>
    <w:link w:val="FooterChar"/>
    <w:uiPriority w:val="99"/>
    <w:unhideWhenUsed/>
    <w:rsid w:val="00513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52E"/>
  </w:style>
  <w:style w:type="paragraph" w:styleId="TOC1">
    <w:name w:val="toc 1"/>
    <w:basedOn w:val="Normal"/>
    <w:next w:val="Normal"/>
    <w:autoRedefine/>
    <w:uiPriority w:val="39"/>
    <w:unhideWhenUsed/>
    <w:rsid w:val="0049776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49776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97764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497764"/>
    <w:pPr>
      <w:spacing w:after="240"/>
      <w:outlineLvl w:val="9"/>
    </w:pPr>
    <w:rPr>
      <w:color w:val="59595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9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9DF"/>
    <w:rPr>
      <w:rFonts w:ascii="Segoe UI" w:hAnsi="Segoe UI" w:cs="Segoe UI"/>
      <w:sz w:val="18"/>
      <w:szCs w:val="18"/>
    </w:rPr>
  </w:style>
  <w:style w:type="table" w:customStyle="1" w:styleId="JobsTable">
    <w:name w:val="Jobs Table"/>
    <w:basedOn w:val="TableNormal"/>
    <w:uiPriority w:val="99"/>
    <w:rsid w:val="007258FF"/>
    <w:pPr>
      <w:spacing w:after="0" w:line="240" w:lineRule="auto"/>
    </w:pPr>
    <w:rPr>
      <w:rFonts w:eastAsiaTheme="minorEastAsia"/>
    </w:rPr>
    <w:tblPr>
      <w:tblBorders>
        <w:bottom w:val="single" w:sz="4" w:space="0" w:color="1E3D6B"/>
      </w:tblBorders>
    </w:tblPr>
    <w:tblStylePr w:type="firstRow">
      <w:pPr>
        <w:jc w:val="left"/>
      </w:pPr>
      <w:rPr>
        <w:rFonts w:ascii="Calibri" w:hAnsi="Calibri"/>
        <w:b w:val="0"/>
        <w:color w:val="FFFFFF" w:themeColor="background2"/>
        <w:sz w:val="22"/>
      </w:rPr>
      <w:tblPr/>
      <w:tcPr>
        <w:shd w:val="clear" w:color="auto" w:fill="287BB3"/>
      </w:tcPr>
    </w:tblStylePr>
    <w:tblStylePr w:type="firstCol">
      <w:rPr>
        <w:b/>
      </w:rPr>
    </w:tblStylePr>
  </w:style>
  <w:style w:type="paragraph" w:customStyle="1" w:styleId="TableColumnHeader">
    <w:name w:val="Table Column Header"/>
    <w:basedOn w:val="Normal"/>
    <w:link w:val="TableColumnHeaderChar"/>
    <w:rsid w:val="007258FF"/>
    <w:pPr>
      <w:spacing w:after="100" w:afterAutospacing="1"/>
    </w:pPr>
    <w:rPr>
      <w:rFonts w:ascii="Calibri" w:eastAsiaTheme="minorEastAsia" w:hAnsi="Calibri"/>
      <w:b/>
      <w:bCs/>
      <w:color w:val="FFFFFF" w:themeColor="background1"/>
      <w:sz w:val="20"/>
      <w:szCs w:val="20"/>
    </w:rPr>
  </w:style>
  <w:style w:type="paragraph" w:customStyle="1" w:styleId="TableRowHeader">
    <w:name w:val="Table Row Header"/>
    <w:basedOn w:val="Normal"/>
    <w:link w:val="TableRowHeaderChar"/>
    <w:rsid w:val="007258FF"/>
    <w:pPr>
      <w:spacing w:after="0"/>
    </w:pPr>
    <w:rPr>
      <w:rFonts w:eastAsiaTheme="minorEastAsia"/>
      <w:b/>
      <w:sz w:val="20"/>
      <w:szCs w:val="20"/>
    </w:rPr>
  </w:style>
  <w:style w:type="character" w:customStyle="1" w:styleId="TableColumnHeaderChar">
    <w:name w:val="Table Column Header Char"/>
    <w:basedOn w:val="DefaultParagraphFont"/>
    <w:link w:val="TableColumnHeader"/>
    <w:rsid w:val="007258FF"/>
    <w:rPr>
      <w:rFonts w:ascii="Calibri" w:eastAsiaTheme="minorEastAsia" w:hAnsi="Calibri"/>
      <w:b/>
      <w:bCs/>
      <w:color w:val="FFFFFF" w:themeColor="background1"/>
      <w:sz w:val="20"/>
      <w:szCs w:val="20"/>
    </w:rPr>
  </w:style>
  <w:style w:type="paragraph" w:customStyle="1" w:styleId="TableRowData">
    <w:name w:val="Table Row Data"/>
    <w:basedOn w:val="Normal"/>
    <w:link w:val="TableRowDataChar"/>
    <w:rsid w:val="007258FF"/>
    <w:pPr>
      <w:spacing w:after="0"/>
    </w:pPr>
    <w:rPr>
      <w:rFonts w:eastAsiaTheme="minorEastAsia"/>
      <w:sz w:val="20"/>
      <w:szCs w:val="20"/>
    </w:rPr>
  </w:style>
  <w:style w:type="character" w:customStyle="1" w:styleId="TableRowHeaderChar">
    <w:name w:val="Table Row Header Char"/>
    <w:basedOn w:val="DefaultParagraphFont"/>
    <w:link w:val="TableRowHeader"/>
    <w:rsid w:val="007258FF"/>
    <w:rPr>
      <w:rFonts w:eastAsiaTheme="minorEastAsia"/>
      <w:b/>
      <w:sz w:val="20"/>
      <w:szCs w:val="20"/>
    </w:rPr>
  </w:style>
  <w:style w:type="paragraph" w:customStyle="1" w:styleId="TableTotals">
    <w:name w:val="Table Totals"/>
    <w:basedOn w:val="Normal"/>
    <w:link w:val="TableTotalsChar"/>
    <w:rsid w:val="007258FF"/>
    <w:pPr>
      <w:spacing w:after="0"/>
    </w:pPr>
    <w:rPr>
      <w:rFonts w:eastAsiaTheme="minorEastAsia"/>
      <w:b/>
      <w:sz w:val="20"/>
      <w:szCs w:val="20"/>
    </w:rPr>
  </w:style>
  <w:style w:type="character" w:customStyle="1" w:styleId="TableRowDataChar">
    <w:name w:val="Table Row Data Char"/>
    <w:basedOn w:val="DefaultParagraphFont"/>
    <w:link w:val="TableRowData"/>
    <w:rsid w:val="007258FF"/>
    <w:rPr>
      <w:rFonts w:eastAsiaTheme="minorEastAsia"/>
      <w:sz w:val="20"/>
      <w:szCs w:val="20"/>
    </w:rPr>
  </w:style>
  <w:style w:type="character" w:customStyle="1" w:styleId="TableTotalsChar">
    <w:name w:val="Table Totals Char"/>
    <w:basedOn w:val="DefaultParagraphFont"/>
    <w:link w:val="TableTotals"/>
    <w:rsid w:val="007258FF"/>
    <w:rPr>
      <w:rFonts w:eastAsiaTheme="minorEastAsia"/>
      <w:b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E5B57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C4D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ustomXml" Target="../customXml/item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ParentsConsultation@dewr.gov.au" TargetMode="External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Parents Services Palette">
      <a:dk1>
        <a:sysClr val="windowText" lastClr="000000"/>
      </a:dk1>
      <a:lt1>
        <a:sysClr val="window" lastClr="FFFFFF"/>
      </a:lt1>
      <a:dk2>
        <a:srgbClr val="404246"/>
      </a:dk2>
      <a:lt2>
        <a:srgbClr val="FFFFFF"/>
      </a:lt2>
      <a:accent1>
        <a:srgbClr val="7A9F4C"/>
      </a:accent1>
      <a:accent2>
        <a:srgbClr val="009B9F"/>
      </a:accent2>
      <a:accent3>
        <a:srgbClr val="F26322"/>
      </a:accent3>
      <a:accent4>
        <a:srgbClr val="E9A913"/>
      </a:accent4>
      <a:accent5>
        <a:srgbClr val="B5C427"/>
      </a:accent5>
      <a:accent6>
        <a:srgbClr val="D37190"/>
      </a:accent6>
      <a:hlink>
        <a:srgbClr val="009B9F"/>
      </a:hlink>
      <a:folHlink>
        <a:srgbClr val="B5C427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8063CB-09CF-4DB4-855D-B301AD731C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7C564F-BEBF-4FFB-AE18-41AFD6B66542}"/>
</file>

<file path=customXml/itemProps3.xml><?xml version="1.0" encoding="utf-8"?>
<ds:datastoreItem xmlns:ds="http://schemas.openxmlformats.org/officeDocument/2006/customXml" ds:itemID="{10B346C0-7154-4838-B192-A95E57D38E02}"/>
</file>

<file path=customXml/itemProps4.xml><?xml version="1.0" encoding="utf-8"?>
<ds:datastoreItem xmlns:ds="http://schemas.openxmlformats.org/officeDocument/2006/customXml" ds:itemID="{7A908D78-303A-419C-8662-E6E3D7B0A0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Consulations Guide for Parents</dc:title>
  <dc:subject/>
  <dc:creator/>
  <cp:keywords/>
  <dc:description/>
  <cp:lastModifiedBy/>
  <cp:revision>1</cp:revision>
  <dcterms:created xsi:type="dcterms:W3CDTF">2023-07-06T01:15:00Z</dcterms:created>
  <dcterms:modified xsi:type="dcterms:W3CDTF">2023-07-06T02:04:00Z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2023-07-06T01:15:26Z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48979345-72d3-434c-98d6-3017da506353</vt:lpwstr>
  </property>
  <property fmtid="{D5CDD505-2E9C-101B-9397-08002B2CF9AE}" pid="8" name="MSIP_Label_79d889eb-932f-4752-8739-64d25806ef64_ContentBits">
    <vt:lpwstr>0</vt:lpwstr>
  </property>
</Properties>
</file>