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User Data and Privacy Intake</w:t>
      </w:r>
    </w:p>
    <w:p>
      <w:pPr>
        <w:spacing w:after="120"/>
      </w:pPr>
      <w:r>
        <w:rPr>
          <w:b w:val="0"/>
        </w:rPr>
        <w:t>Purpose: Map what user, customer, client, buyer, or audience data touches your AI workflow before you launch or change it.</w:t>
      </w:r>
    </w:p>
    <w:p>
      <w:pPr>
        <w:pStyle w:val="Heading2"/>
      </w:pPr>
      <w:r>
        <w:t>When To Use It</w:t>
      </w:r>
    </w:p>
    <w:p>
      <w:pPr>
        <w:spacing w:after="120"/>
      </w:pPr>
      <w:r>
        <w:rPr>
          <w:b w:val="0"/>
        </w:rPr>
        <w:t>Use this when your AI project collects form responses, uploads, account data, support messages, client materials, analytics, chat logs, prompts, files, or other information from people or businesses.</w:t>
      </w:r>
    </w:p>
    <w:p>
      <w:pPr>
        <w:spacing w:after="120"/>
      </w:pPr>
      <w:r>
        <w:rPr>
          <w:b w:val="0"/>
        </w:rPr>
        <w:t>Use it before adding a new AI vendor, prompt, automation, file upload, logging feature, analytics tool, support flow, customer-facing workflow, or client workflow.</w:t>
      </w:r>
    </w:p>
    <w:p>
      <w:pPr>
        <w:pStyle w:val="Heading2"/>
      </w:pPr>
      <w:r>
        <w:t>What This Produces</w:t>
      </w:r>
    </w:p>
    <w:p>
      <w:pPr>
        <w:spacing w:after="120"/>
      </w:pPr>
      <w:r>
        <w:rPr>
          <w:b w:val="0"/>
        </w:rPr>
        <w:t>You should finish with:</w:t>
      </w:r>
    </w:p>
    <w:p>
      <w:pPr>
        <w:pStyle w:val="ListBullet"/>
        <w:spacing w:after="120"/>
      </w:pPr>
      <w:r>
        <w:rPr>
          <w:b w:val="0"/>
        </w:rPr>
        <w:t>a practical data map</w:t>
      </w:r>
    </w:p>
    <w:p>
      <w:pPr>
        <w:pStyle w:val="ListBullet"/>
        <w:spacing w:after="120"/>
      </w:pPr>
      <w:r>
        <w:rPr>
          <w:b w:val="0"/>
        </w:rPr>
        <w:t>a list of data that should stay out of AI tools by default</w:t>
      </w:r>
    </w:p>
    <w:p>
      <w:pPr>
        <w:pStyle w:val="ListBullet"/>
        <w:spacing w:after="120"/>
      </w:pPr>
      <w:r>
        <w:rPr>
          <w:b w:val="0"/>
        </w:rPr>
        <w:t>a vendor/tool data exposure record</w:t>
      </w:r>
    </w:p>
    <w:p>
      <w:pPr>
        <w:pStyle w:val="ListBullet"/>
        <w:spacing w:after="120"/>
      </w:pPr>
      <w:r>
        <w:rPr>
          <w:b w:val="0"/>
        </w:rPr>
        <w:t>user notice and do-not-submit notes</w:t>
      </w:r>
    </w:p>
    <w:p>
      <w:pPr>
        <w:pStyle w:val="ListBullet"/>
        <w:spacing w:after="120"/>
      </w:pPr>
      <w:r>
        <w:rPr>
          <w:b w:val="0"/>
        </w:rPr>
        <w:t>open questions for legal, privacy, security, client, platform, or vendor review</w:t>
      </w:r>
    </w:p>
    <w:p>
      <w:pPr>
        <w:spacing w:after="120"/>
      </w:pPr>
      <w:r>
        <w:rPr>
          <w:b w:val="0"/>
        </w:rPr>
        <w:t>This worksheet does not decide legal conclusions. It helps you make data use visible before you launch.</w:t>
      </w:r>
    </w:p>
    <w:p>
      <w:pPr>
        <w:pStyle w:val="Heading2"/>
      </w:pPr>
      <w:r>
        <w:t>Plain Data Rule</w:t>
      </w:r>
    </w:p>
    <w:p>
      <w:pPr>
        <w:spacing w:after="120"/>
      </w:pPr>
      <w:r>
        <w:rPr>
          <w:b w:val="0"/>
        </w:rPr>
        <w:t>Use this as a starting rule and edit it for the project:</w:t>
      </w:r>
    </w:p>
    <w:p>
      <w:pPr>
        <w:spacing w:after="120"/>
        <w:ind w:left="360"/>
      </w:pPr>
      <w:r>
        <w:rPr>
          <w:b w:val="0"/>
        </w:rPr>
        <w:t>Do not put customer, client, buyer, employee, contractor, student, health, financial, legal, confidential, contract-restricted, credential, password, API key, or secret information into AI tools unless the specific tool and workflow have been reviewed for that type of data.</w:t>
      </w:r>
    </w:p>
    <w:p>
      <w:pPr>
        <w:spacing w:after="120"/>
      </w:pPr>
      <w:r>
        <w:rPr>
          <w:b w:val="0"/>
        </w:rPr>
        <w:t>If the data came from someone else, assume it needs more care than your own notes.</w:t>
      </w:r>
    </w:p>
    <w:p>
      <w:pPr>
        <w:pStyle w:val="Heading2"/>
      </w:pPr>
      <w:r>
        <w:t>Data Collected Directly From Users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376"/>
            <w:vAlign w:val="top"/>
            <w:shd w:fill="D9EAF7"/>
          </w:tcPr>
          <w:p>
            <w:pPr>
              <w:spacing w:after="0"/>
            </w:pPr>
            <w:r/>
            <w:r>
              <w:rPr>
                <w:b/>
                <w:sz w:val="16"/>
              </w:rPr>
              <w:t>Data type</w:t>
            </w:r>
          </w:p>
        </w:tc>
        <w:tc>
          <w:tcPr>
            <w:tcW w:type="dxa" w:w="2376"/>
            <w:vAlign w:val="top"/>
            <w:shd w:fill="D9EAF7"/>
          </w:tcPr>
          <w:p>
            <w:pPr>
              <w:spacing w:after="0"/>
            </w:pPr>
            <w:r/>
            <w:r>
              <w:rPr>
                <w:b/>
                <w:sz w:val="16"/>
              </w:rPr>
              <w:t>Example</w:t>
            </w:r>
          </w:p>
        </w:tc>
        <w:tc>
          <w:tcPr>
            <w:tcW w:type="dxa" w:w="2376"/>
            <w:vAlign w:val="top"/>
            <w:shd w:fill="D9EAF7"/>
          </w:tcPr>
          <w:p>
            <w:pPr>
              <w:spacing w:after="0"/>
            </w:pPr>
            <w:r/>
            <w:r>
              <w:rPr>
                <w:b/>
                <w:sz w:val="16"/>
              </w:rPr>
              <w:t>Required or optional?</w:t>
            </w:r>
          </w:p>
        </w:tc>
        <w:tc>
          <w:tcPr>
            <w:tcW w:type="dxa" w:w="2376"/>
            <w:vAlign w:val="top"/>
            <w:shd w:fill="D9EAF7"/>
          </w:tcPr>
          <w:p>
            <w:pPr>
              <w:spacing w:after="0"/>
            </w:pPr>
            <w:r/>
            <w:r>
              <w:rPr>
                <w:b/>
                <w:sz w:val="16"/>
              </w:rPr>
              <w:t>Why collected?</w:t>
            </w:r>
          </w:p>
        </w:tc>
        <w:tc>
          <w:tcPr>
            <w:tcW w:type="dxa" w:w="2376"/>
            <w:vAlign w:val="top"/>
            <w:shd w:fill="D9EAF7"/>
          </w:tcPr>
          <w:p>
            <w:pPr>
              <w:spacing w:after="0"/>
            </w:pPr>
            <w:r/>
            <w:r>
              <w:rPr>
                <w:b/>
                <w:sz w:val="16"/>
              </w:rPr>
              <w:t>Where stored?</w:t>
            </w:r>
          </w:p>
        </w:tc>
        <w:tc>
          <w:tcPr>
            <w:tcW w:type="dxa" w:w="2376"/>
            <w:vAlign w:val="top"/>
            <w:shd w:fill="D9EAF7"/>
          </w:tcPr>
          <w:p>
            <w:pPr>
              <w:spacing w:after="0"/>
            </w:pPr>
            <w:r/>
            <w:r>
              <w:rPr>
                <w:b/>
                <w:sz w:val="16"/>
              </w:rPr>
              <w:t>Sent to AI?</w:t>
            </w:r>
          </w:p>
        </w:tc>
      </w:tr>
      <w:tr>
        <w:tc>
          <w:tcPr>
            <w:tcW w:type="dxa" w:w="2376"/>
            <w:vAlign w:val="top"/>
          </w:tcPr>
          <w:p>
            <w:pPr>
              <w:spacing w:after="0"/>
            </w:pPr>
            <w:r/>
            <w:r>
              <w:rPr>
                <w:b w:val="0"/>
                <w:sz w:val="16"/>
              </w:rPr>
              <w:t>Name</w:t>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t>[Yes / No / Unsure]</w:t>
            </w:r>
          </w:p>
        </w:tc>
      </w:tr>
      <w:tr>
        <w:tc>
          <w:tcPr>
            <w:tcW w:type="dxa" w:w="2376"/>
            <w:vAlign w:val="top"/>
          </w:tcPr>
          <w:p>
            <w:pPr>
              <w:spacing w:after="0"/>
            </w:pPr>
            <w:r/>
            <w:r>
              <w:rPr>
                <w:b w:val="0"/>
                <w:sz w:val="16"/>
              </w:rPr>
              <w:t>Email</w:t>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t>[Yes / No / Unsure]</w:t>
            </w:r>
          </w:p>
        </w:tc>
      </w:tr>
      <w:tr>
        <w:tc>
          <w:tcPr>
            <w:tcW w:type="dxa" w:w="2376"/>
            <w:vAlign w:val="top"/>
          </w:tcPr>
          <w:p>
            <w:pPr>
              <w:spacing w:after="0"/>
            </w:pPr>
            <w:r/>
            <w:r>
              <w:rPr>
                <w:b w:val="0"/>
                <w:sz w:val="16"/>
              </w:rPr>
              <w:t>Account or profile info</w:t>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t>[Yes / No / Unsure]</w:t>
            </w:r>
          </w:p>
        </w:tc>
      </w:tr>
      <w:tr>
        <w:tc>
          <w:tcPr>
            <w:tcW w:type="dxa" w:w="2376"/>
            <w:vAlign w:val="top"/>
          </w:tcPr>
          <w:p>
            <w:pPr>
              <w:spacing w:after="0"/>
            </w:pPr>
            <w:r/>
            <w:r>
              <w:rPr>
                <w:b w:val="0"/>
                <w:sz w:val="16"/>
              </w:rPr>
              <w:t>Form responses</w:t>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t>[Yes / No / Unsure]</w:t>
            </w:r>
          </w:p>
        </w:tc>
      </w:tr>
      <w:tr>
        <w:tc>
          <w:tcPr>
            <w:tcW w:type="dxa" w:w="2376"/>
            <w:vAlign w:val="top"/>
          </w:tcPr>
          <w:p>
            <w:pPr>
              <w:spacing w:after="0"/>
            </w:pPr>
            <w:r/>
            <w:r>
              <w:rPr>
                <w:b w:val="0"/>
                <w:sz w:val="16"/>
              </w:rPr>
              <w:t>Messages or prompts</w:t>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t>[Yes / No / Unsure]</w:t>
            </w:r>
          </w:p>
        </w:tc>
      </w:tr>
      <w:tr>
        <w:tc>
          <w:tcPr>
            <w:tcW w:type="dxa" w:w="2376"/>
            <w:vAlign w:val="top"/>
          </w:tcPr>
          <w:p>
            <w:pPr>
              <w:spacing w:after="0"/>
            </w:pPr>
            <w:r/>
            <w:r>
              <w:rPr>
                <w:b w:val="0"/>
                <w:sz w:val="16"/>
              </w:rPr>
              <w:t>Uploaded files</w:t>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t>[Yes / No / Unsure]</w:t>
            </w:r>
          </w:p>
        </w:tc>
      </w:tr>
      <w:tr>
        <w:tc>
          <w:tcPr>
            <w:tcW w:type="dxa" w:w="2376"/>
            <w:vAlign w:val="top"/>
          </w:tcPr>
          <w:p>
            <w:pPr>
              <w:spacing w:after="0"/>
            </w:pPr>
            <w:r/>
            <w:r>
              <w:rPr>
                <w:b w:val="0"/>
                <w:sz w:val="16"/>
              </w:rPr>
              <w:t>Payment or billing details</w:t>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t>[Yes / No / Unsure]</w:t>
            </w:r>
          </w:p>
        </w:tc>
      </w:tr>
      <w:tr>
        <w:tc>
          <w:tcPr>
            <w:tcW w:type="dxa" w:w="2376"/>
            <w:vAlign w:val="top"/>
          </w:tcPr>
          <w:p>
            <w:pPr>
              <w:spacing w:after="0"/>
            </w:pPr>
            <w:r/>
            <w:r>
              <w:rPr>
                <w:b w:val="0"/>
                <w:sz w:val="16"/>
              </w:rPr>
              <w:t>Support messages</w:t>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t>[Yes / No / Unsure]</w:t>
            </w:r>
          </w:p>
        </w:tc>
      </w:tr>
      <w:tr>
        <w:tc>
          <w:tcPr>
            <w:tcW w:type="dxa" w:w="2376"/>
            <w:vAlign w:val="top"/>
          </w:tcPr>
          <w:p>
            <w:pPr>
              <w:spacing w:after="0"/>
            </w:pPr>
            <w:r/>
            <w:r>
              <w:rPr>
                <w:b w:val="0"/>
                <w:sz w:val="16"/>
              </w:rPr>
              <w:t>Other</w:t>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t>[Yes / No / Unsure]</w:t>
            </w:r>
          </w:p>
        </w:tc>
      </w:tr>
    </w:tbl>
    <w:p/>
    <w:p>
      <w:pPr>
        <w:pStyle w:val="Heading2"/>
      </w:pPr>
      <w:r>
        <w:t>Data Used In The AI Workflow</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Question</w:t>
            </w:r>
          </w:p>
        </w:tc>
        <w:tc>
          <w:tcPr>
            <w:tcW w:type="dxa" w:w="7128"/>
            <w:vAlign w:val="top"/>
            <w:shd w:fill="D9EAF7"/>
          </w:tcPr>
          <w:p>
            <w:pPr>
              <w:spacing w:after="0"/>
            </w:pPr>
            <w:r/>
            <w:r>
              <w:rPr>
                <w:b/>
                <w:sz w:val="16"/>
              </w:rPr>
              <w:t>Answer</w:t>
            </w:r>
          </w:p>
        </w:tc>
      </w:tr>
      <w:tr>
        <w:tc>
          <w:tcPr>
            <w:tcW w:type="dxa" w:w="7128"/>
            <w:vAlign w:val="top"/>
          </w:tcPr>
          <w:p>
            <w:pPr>
              <w:spacing w:after="0"/>
            </w:pPr>
            <w:r/>
            <w:r>
              <w:rPr>
                <w:b w:val="0"/>
                <w:sz w:val="16"/>
              </w:rPr>
              <w:t>What data is pasted into prompts?</w:t>
            </w:r>
          </w:p>
        </w:tc>
        <w:tc>
          <w:tcPr>
            <w:tcW w:type="dxa" w:w="7128"/>
            <w:vAlign w:val="top"/>
          </w:tcPr>
          <w:p>
            <w:pPr>
              <w:spacing w:after="0"/>
            </w:pPr>
            <w:r/>
            <w:r>
              <w:rPr>
                <w:b w:val="0"/>
                <w:sz w:val="16"/>
              </w:rPr>
            </w:r>
          </w:p>
        </w:tc>
      </w:tr>
      <w:tr>
        <w:tc>
          <w:tcPr>
            <w:tcW w:type="dxa" w:w="7128"/>
            <w:vAlign w:val="top"/>
          </w:tcPr>
          <w:p>
            <w:pPr>
              <w:spacing w:after="0"/>
            </w:pPr>
            <w:r/>
            <w:r>
              <w:rPr>
                <w:b w:val="0"/>
                <w:sz w:val="16"/>
              </w:rPr>
              <w:t>What data is uploaded as files?</w:t>
            </w:r>
          </w:p>
        </w:tc>
        <w:tc>
          <w:tcPr>
            <w:tcW w:type="dxa" w:w="7128"/>
            <w:vAlign w:val="top"/>
          </w:tcPr>
          <w:p>
            <w:pPr>
              <w:spacing w:after="0"/>
            </w:pPr>
            <w:r/>
            <w:r>
              <w:rPr>
                <w:b w:val="0"/>
                <w:sz w:val="16"/>
              </w:rPr>
            </w:r>
          </w:p>
        </w:tc>
      </w:tr>
      <w:tr>
        <w:tc>
          <w:tcPr>
            <w:tcW w:type="dxa" w:w="7128"/>
            <w:vAlign w:val="top"/>
          </w:tcPr>
          <w:p>
            <w:pPr>
              <w:spacing w:after="0"/>
            </w:pPr>
            <w:r/>
            <w:r>
              <w:rPr>
                <w:b w:val="0"/>
                <w:sz w:val="16"/>
              </w:rPr>
              <w:t>What data is sent through an API or automation?</w:t>
            </w:r>
          </w:p>
        </w:tc>
        <w:tc>
          <w:tcPr>
            <w:tcW w:type="dxa" w:w="7128"/>
            <w:vAlign w:val="top"/>
          </w:tcPr>
          <w:p>
            <w:pPr>
              <w:spacing w:after="0"/>
            </w:pPr>
            <w:r/>
            <w:r>
              <w:rPr>
                <w:b w:val="0"/>
                <w:sz w:val="16"/>
              </w:rPr>
            </w:r>
          </w:p>
        </w:tc>
      </w:tr>
      <w:tr>
        <w:tc>
          <w:tcPr>
            <w:tcW w:type="dxa" w:w="7128"/>
            <w:vAlign w:val="top"/>
          </w:tcPr>
          <w:p>
            <w:pPr>
              <w:spacing w:after="0"/>
            </w:pPr>
            <w:r/>
            <w:r>
              <w:rPr>
                <w:b w:val="0"/>
                <w:sz w:val="16"/>
              </w:rPr>
              <w:t>What data is generated by the AI?</w:t>
            </w:r>
          </w:p>
        </w:tc>
        <w:tc>
          <w:tcPr>
            <w:tcW w:type="dxa" w:w="7128"/>
            <w:vAlign w:val="top"/>
          </w:tcPr>
          <w:p>
            <w:pPr>
              <w:spacing w:after="0"/>
            </w:pPr>
            <w:r/>
            <w:r>
              <w:rPr>
                <w:b w:val="0"/>
                <w:sz w:val="16"/>
              </w:rPr>
            </w:r>
          </w:p>
        </w:tc>
      </w:tr>
      <w:tr>
        <w:tc>
          <w:tcPr>
            <w:tcW w:type="dxa" w:w="7128"/>
            <w:vAlign w:val="top"/>
          </w:tcPr>
          <w:p>
            <w:pPr>
              <w:spacing w:after="0"/>
            </w:pPr>
            <w:r/>
            <w:r>
              <w:rPr>
                <w:b w:val="0"/>
                <w:sz w:val="16"/>
              </w:rPr>
              <w:t>What AI output is shown to users, clients, or customers?</w:t>
            </w:r>
          </w:p>
        </w:tc>
        <w:tc>
          <w:tcPr>
            <w:tcW w:type="dxa" w:w="7128"/>
            <w:vAlign w:val="top"/>
          </w:tcPr>
          <w:p>
            <w:pPr>
              <w:spacing w:after="0"/>
            </w:pPr>
            <w:r/>
            <w:r>
              <w:rPr>
                <w:b w:val="0"/>
                <w:sz w:val="16"/>
              </w:rPr>
            </w:r>
          </w:p>
        </w:tc>
      </w:tr>
      <w:tr>
        <w:tc>
          <w:tcPr>
            <w:tcW w:type="dxa" w:w="7128"/>
            <w:vAlign w:val="top"/>
          </w:tcPr>
          <w:p>
            <w:pPr>
              <w:spacing w:after="0"/>
            </w:pPr>
            <w:r/>
            <w:r>
              <w:rPr>
                <w:b w:val="0"/>
                <w:sz w:val="16"/>
              </w:rPr>
              <w:t>What AI output is saved?</w:t>
            </w:r>
          </w:p>
        </w:tc>
        <w:tc>
          <w:tcPr>
            <w:tcW w:type="dxa" w:w="7128"/>
            <w:vAlign w:val="top"/>
          </w:tcPr>
          <w:p>
            <w:pPr>
              <w:spacing w:after="0"/>
            </w:pPr>
            <w:r/>
            <w:r>
              <w:rPr>
                <w:b w:val="0"/>
                <w:sz w:val="16"/>
              </w:rPr>
            </w:r>
          </w:p>
        </w:tc>
      </w:tr>
      <w:tr>
        <w:tc>
          <w:tcPr>
            <w:tcW w:type="dxa" w:w="7128"/>
            <w:vAlign w:val="top"/>
          </w:tcPr>
          <w:p>
            <w:pPr>
              <w:spacing w:after="0"/>
            </w:pPr>
            <w:r/>
            <w:r>
              <w:rPr>
                <w:b w:val="0"/>
                <w:sz w:val="16"/>
              </w:rPr>
              <w:t>What prompts, transcripts, or logs are retained?</w:t>
            </w:r>
          </w:p>
        </w:tc>
        <w:tc>
          <w:tcPr>
            <w:tcW w:type="dxa" w:w="7128"/>
            <w:vAlign w:val="top"/>
          </w:tcPr>
          <w:p>
            <w:pPr>
              <w:spacing w:after="0"/>
            </w:pPr>
            <w:r/>
            <w:r>
              <w:rPr>
                <w:b w:val="0"/>
                <w:sz w:val="16"/>
              </w:rPr>
            </w:r>
          </w:p>
        </w:tc>
      </w:tr>
      <w:tr>
        <w:tc>
          <w:tcPr>
            <w:tcW w:type="dxa" w:w="7128"/>
            <w:vAlign w:val="top"/>
          </w:tcPr>
          <w:p>
            <w:pPr>
              <w:spacing w:after="0"/>
            </w:pPr>
            <w:r/>
            <w:r>
              <w:rPr>
                <w:b w:val="0"/>
                <w:sz w:val="16"/>
              </w:rPr>
              <w:t>How long are logs, prompts, uploaded files, or outputs kept?</w:t>
            </w:r>
          </w:p>
        </w:tc>
        <w:tc>
          <w:tcPr>
            <w:tcW w:type="dxa" w:w="7128"/>
            <w:vAlign w:val="top"/>
          </w:tcPr>
          <w:p>
            <w:pPr>
              <w:spacing w:after="0"/>
            </w:pPr>
            <w:r/>
            <w:r>
              <w:rPr>
                <w:b w:val="0"/>
                <w:sz w:val="16"/>
              </w:rPr>
            </w:r>
          </w:p>
        </w:tc>
      </w:tr>
      <w:tr>
        <w:tc>
          <w:tcPr>
            <w:tcW w:type="dxa" w:w="7128"/>
            <w:vAlign w:val="top"/>
          </w:tcPr>
          <w:p>
            <w:pPr>
              <w:spacing w:after="0"/>
            </w:pPr>
            <w:r/>
            <w:r>
              <w:rPr>
                <w:b w:val="0"/>
                <w:sz w:val="16"/>
              </w:rPr>
              <w:t>Who can access prompts, files, logs, and outputs?</w:t>
            </w:r>
          </w:p>
        </w:tc>
        <w:tc>
          <w:tcPr>
            <w:tcW w:type="dxa" w:w="7128"/>
            <w:vAlign w:val="top"/>
          </w:tcPr>
          <w:p>
            <w:pPr>
              <w:spacing w:after="0"/>
            </w:pPr>
            <w:r/>
            <w:r>
              <w:rPr>
                <w:b w:val="0"/>
                <w:sz w:val="16"/>
              </w:rPr>
            </w:r>
          </w:p>
        </w:tc>
      </w:tr>
      <w:tr>
        <w:tc>
          <w:tcPr>
            <w:tcW w:type="dxa" w:w="7128"/>
            <w:vAlign w:val="top"/>
          </w:tcPr>
          <w:p>
            <w:pPr>
              <w:spacing w:after="0"/>
            </w:pPr>
            <w:r/>
            <w:r>
              <w:rPr>
                <w:b w:val="0"/>
                <w:sz w:val="16"/>
              </w:rPr>
              <w:t>Can users delete, correct, or request changes to stored information?</w:t>
            </w:r>
          </w:p>
        </w:tc>
        <w:tc>
          <w:tcPr>
            <w:tcW w:type="dxa" w:w="7128"/>
            <w:vAlign w:val="top"/>
          </w:tcPr>
          <w:p>
            <w:pPr>
              <w:spacing w:after="0"/>
            </w:pPr>
            <w:r/>
            <w:r>
              <w:rPr>
                <w:b w:val="0"/>
                <w:sz w:val="16"/>
              </w:rPr>
            </w:r>
          </w:p>
        </w:tc>
      </w:tr>
    </w:tbl>
    <w:p/>
    <w:p>
      <w:pPr>
        <w:pStyle w:val="Heading2"/>
      </w:pPr>
      <w:r>
        <w:t>Data That Should Stay Out By Default</w:t>
      </w:r>
    </w:p>
    <w:p>
      <w:pPr>
        <w:spacing w:after="120"/>
      </w:pPr>
      <w:r>
        <w:rPr>
          <w:b w:val="0"/>
        </w:rPr>
        <w:t>Mark anything that may appear in prompts, files, logs, analytics, outputs, customer materials, or client materials.</w:t>
      </w:r>
    </w:p>
    <w:p>
      <w:pPr>
        <w:pStyle w:val="ListBullet"/>
        <w:spacing w:after="120"/>
      </w:pPr>
      <w:r>
        <w:rPr>
          <w:b w:val="0"/>
        </w:rPr>
        <w:t>[ ] Customer names, emails, phone numbers, addresses, order history, support messages, or account details</w:t>
      </w:r>
    </w:p>
    <w:p>
      <w:pPr>
        <w:pStyle w:val="ListBullet"/>
        <w:spacing w:after="120"/>
      </w:pPr>
      <w:r>
        <w:rPr>
          <w:b w:val="0"/>
        </w:rPr>
        <w:t>[ ] Client documents, strategy, contracts, files, transcripts, or business information</w:t>
      </w:r>
    </w:p>
    <w:p>
      <w:pPr>
        <w:pStyle w:val="ListBullet"/>
        <w:spacing w:after="120"/>
      </w:pPr>
      <w:r>
        <w:rPr>
          <w:b w:val="0"/>
        </w:rPr>
        <w:t>[ ] Financial, tax, payment, insurance, banking, or investment information</w:t>
      </w:r>
    </w:p>
    <w:p>
      <w:pPr>
        <w:pStyle w:val="ListBullet"/>
        <w:spacing w:after="120"/>
      </w:pPr>
      <w:r>
        <w:rPr>
          <w:b w:val="0"/>
        </w:rPr>
        <w:t>[ ] Health, medical, wellness, therapy, disability, or insurance information</w:t>
      </w:r>
    </w:p>
    <w:p>
      <w:pPr>
        <w:pStyle w:val="ListBullet"/>
        <w:spacing w:after="120"/>
      </w:pPr>
      <w:r>
        <w:rPr>
          <w:b w:val="0"/>
        </w:rPr>
        <w:t>[ ] Legal facts, legal documents, claims, disputes, demand letters, or case information</w:t>
      </w:r>
    </w:p>
    <w:p>
      <w:pPr>
        <w:pStyle w:val="ListBullet"/>
        <w:spacing w:after="120"/>
      </w:pPr>
      <w:r>
        <w:rPr>
          <w:b w:val="0"/>
        </w:rPr>
        <w:t>[ ] Student, child, school, or education records</w:t>
      </w:r>
    </w:p>
    <w:p>
      <w:pPr>
        <w:pStyle w:val="ListBullet"/>
        <w:spacing w:after="120"/>
      </w:pPr>
      <w:r>
        <w:rPr>
          <w:b w:val="0"/>
        </w:rPr>
        <w:t>[ ] Employee, contractor, applicant, HR, performance, payroll, or disciplinary information</w:t>
      </w:r>
    </w:p>
    <w:p>
      <w:pPr>
        <w:pStyle w:val="ListBullet"/>
        <w:spacing w:after="120"/>
      </w:pPr>
      <w:r>
        <w:rPr>
          <w:b w:val="0"/>
        </w:rPr>
        <w:t>[ ] Private messages, community posts, or personal stories people did not expect to be used in AI tools</w:t>
      </w:r>
    </w:p>
    <w:p>
      <w:pPr>
        <w:pStyle w:val="ListBullet"/>
        <w:spacing w:after="120"/>
      </w:pPr>
      <w:r>
        <w:rPr>
          <w:b w:val="0"/>
        </w:rPr>
        <w:t>[ ] Confidential, NDA-covered, trade secret, or proprietary information</w:t>
      </w:r>
    </w:p>
    <w:p>
      <w:pPr>
        <w:pStyle w:val="ListBullet"/>
        <w:spacing w:after="120"/>
      </w:pPr>
      <w:r>
        <w:rPr>
          <w:b w:val="0"/>
        </w:rPr>
        <w:t>[ ] Source code, credentials, passwords, API keys, tokens, or private repository details</w:t>
      </w:r>
    </w:p>
    <w:p>
      <w:pPr>
        <w:pStyle w:val="ListBullet"/>
        <w:spacing w:after="120"/>
      </w:pPr>
      <w:r>
        <w:rPr>
          <w:b w:val="0"/>
        </w:rPr>
        <w:t>[ ] Government ID, identity verification, biometric, precise location, or similar sensitive data</w:t>
      </w:r>
    </w:p>
    <w:p>
      <w:pPr>
        <w:pStyle w:val="ListBullet"/>
        <w:spacing w:after="120"/>
      </w:pPr>
      <w:r>
        <w:rPr>
          <w:b w:val="0"/>
        </w:rPr>
        <w:t>[ ] Anything a platform, client contract, privacy promise, or professional rule restricts</w:t>
      </w:r>
    </w:p>
    <w:p>
      <w:pPr>
        <w:pStyle w:val="ListBullet"/>
        <w:spacing w:after="120"/>
      </w:pPr>
      <w:r>
        <w:rPr>
          <w:b w:val="0"/>
        </w:rPr>
        <w:t>[ ] None of these are expected</w:t>
      </w:r>
    </w:p>
    <w:p>
      <w:pPr>
        <w:pStyle w:val="Heading2"/>
      </w:pPr>
      <w:r>
        <w:t>Safer Input Alternatives</w:t>
      </w:r>
    </w:p>
    <w:p>
      <w:pPr>
        <w:spacing w:after="120"/>
      </w:pPr>
      <w:r>
        <w:rPr>
          <w:b w:val="0"/>
        </w:rPr>
        <w:t>Use these when AI help is useful but the raw data is not appropriate for the tool or workflow:</w:t>
      </w:r>
    </w:p>
    <w:p>
      <w:pPr>
        <w:pStyle w:val="ListBullet"/>
        <w:spacing w:after="120"/>
      </w:pPr>
      <w:r>
        <w:rPr>
          <w:b w:val="0"/>
        </w:rPr>
        <w:t>replace names with placeholders</w:t>
      </w:r>
    </w:p>
    <w:p>
      <w:pPr>
        <w:pStyle w:val="ListBullet"/>
        <w:spacing w:after="120"/>
      </w:pPr>
      <w:r>
        <w:rPr>
          <w:b w:val="0"/>
        </w:rPr>
        <w:t>summarize facts without personal details</w:t>
      </w:r>
    </w:p>
    <w:p>
      <w:pPr>
        <w:pStyle w:val="ListBullet"/>
        <w:spacing w:after="120"/>
      </w:pPr>
      <w:r>
        <w:rPr>
          <w:b w:val="0"/>
        </w:rPr>
        <w:t>use fictional examples</w:t>
      </w:r>
    </w:p>
    <w:p>
      <w:pPr>
        <w:pStyle w:val="ListBullet"/>
        <w:spacing w:after="120"/>
      </w:pPr>
      <w:r>
        <w:rPr>
          <w:b w:val="0"/>
        </w:rPr>
        <w:t>ask for structure, questions, checklists, or review prompts instead of giving private facts</w:t>
      </w:r>
    </w:p>
    <w:p>
      <w:pPr>
        <w:pStyle w:val="ListBullet"/>
        <w:spacing w:after="120"/>
      </w:pPr>
      <w:r>
        <w:rPr>
          <w:b w:val="0"/>
        </w:rPr>
        <w:t>work from public information only</w:t>
      </w:r>
    </w:p>
    <w:p>
      <w:pPr>
        <w:pStyle w:val="ListBullet"/>
        <w:spacing w:after="120"/>
      </w:pPr>
      <w:r>
        <w:rPr>
          <w:b w:val="0"/>
        </w:rPr>
        <w:t>use a reviewed business or enterprise AI account when sensitive data is truly needed</w:t>
      </w:r>
    </w:p>
    <w:p>
      <w:pPr>
        <w:pStyle w:val="ListBullet"/>
        <w:spacing w:after="120"/>
      </w:pPr>
      <w:r>
        <w:rPr>
          <w:b w:val="0"/>
        </w:rPr>
        <w:t>get client approval before using AI on client data</w:t>
      </w:r>
    </w:p>
    <w:p>
      <w:pPr>
        <w:pStyle w:val="ListBullet"/>
        <w:spacing w:after="120"/>
      </w:pPr>
      <w:r>
        <w:rPr>
          <w:b w:val="0"/>
        </w:rPr>
        <w:t>keep credentials, keys, payment details, and passwords out of prompts entirely</w:t>
      </w:r>
    </w:p>
    <w:p>
      <w:pPr>
        <w:pStyle w:val="Heading2"/>
      </w:pPr>
      <w:r>
        <w:t>Third-Party AI Vendors And Tools</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2037"/>
            <w:vAlign w:val="top"/>
            <w:shd w:fill="D9EAF7"/>
          </w:tcPr>
          <w:p>
            <w:pPr>
              <w:spacing w:after="0"/>
            </w:pPr>
            <w:r/>
            <w:r>
              <w:rPr>
                <w:b/>
                <w:sz w:val="16"/>
              </w:rPr>
              <w:t>Vendor/tool</w:t>
            </w:r>
          </w:p>
        </w:tc>
        <w:tc>
          <w:tcPr>
            <w:tcW w:type="dxa" w:w="2037"/>
            <w:vAlign w:val="top"/>
            <w:shd w:fill="D9EAF7"/>
          </w:tcPr>
          <w:p>
            <w:pPr>
              <w:spacing w:after="0"/>
            </w:pPr>
            <w:r/>
            <w:r>
              <w:rPr>
                <w:b/>
                <w:sz w:val="16"/>
              </w:rPr>
              <w:t>What data is sent?</w:t>
            </w:r>
          </w:p>
        </w:tc>
        <w:tc>
          <w:tcPr>
            <w:tcW w:type="dxa" w:w="2037"/>
            <w:vAlign w:val="top"/>
            <w:shd w:fill="D9EAF7"/>
          </w:tcPr>
          <w:p>
            <w:pPr>
              <w:spacing w:after="0"/>
            </w:pPr>
            <w:r/>
            <w:r>
              <w:rPr>
                <w:b/>
                <w:sz w:val="16"/>
              </w:rPr>
              <w:t>Account type</w:t>
            </w:r>
          </w:p>
        </w:tc>
        <w:tc>
          <w:tcPr>
            <w:tcW w:type="dxa" w:w="2037"/>
            <w:vAlign w:val="top"/>
            <w:shd w:fill="D9EAF7"/>
          </w:tcPr>
          <w:p>
            <w:pPr>
              <w:spacing w:after="0"/>
            </w:pPr>
            <w:r/>
            <w:r>
              <w:rPr>
                <w:b/>
                <w:sz w:val="16"/>
              </w:rPr>
              <w:t>Data-use/training setting to verify</w:t>
            </w:r>
          </w:p>
        </w:tc>
        <w:tc>
          <w:tcPr>
            <w:tcW w:type="dxa" w:w="2037"/>
            <w:vAlign w:val="top"/>
            <w:shd w:fill="D9EAF7"/>
          </w:tcPr>
          <w:p>
            <w:pPr>
              <w:spacing w:after="0"/>
            </w:pPr>
            <w:r/>
            <w:r>
              <w:rPr>
                <w:b/>
                <w:sz w:val="16"/>
              </w:rPr>
              <w:t>Retention/logging note</w:t>
            </w:r>
          </w:p>
        </w:tc>
        <w:tc>
          <w:tcPr>
            <w:tcW w:type="dxa" w:w="2037"/>
            <w:vAlign w:val="top"/>
            <w:shd w:fill="D9EAF7"/>
          </w:tcPr>
          <w:p>
            <w:pPr>
              <w:spacing w:after="0"/>
            </w:pPr>
            <w:r/>
            <w:r>
              <w:rPr>
                <w:b/>
                <w:sz w:val="16"/>
              </w:rPr>
              <w:t>Link to terms or settings</w:t>
            </w:r>
          </w:p>
        </w:tc>
        <w:tc>
          <w:tcPr>
            <w:tcW w:type="dxa" w:w="2037"/>
            <w:vAlign w:val="top"/>
            <w:shd w:fill="D9EAF7"/>
          </w:tcPr>
          <w:p>
            <w:pPr>
              <w:spacing w:after="0"/>
            </w:pPr>
            <w:r/>
            <w:r>
              <w:rPr>
                <w:b/>
                <w:sz w:val="16"/>
              </w:rPr>
              <w:t>Last checked</w:t>
            </w:r>
          </w:p>
        </w:tc>
      </w:tr>
      <w:tr>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t>[Free / paid / business / API / local / other]</w:t>
            </w:r>
          </w:p>
        </w:tc>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r>
          </w:p>
        </w:tc>
      </w:tr>
      <w:tr>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t>[Free / paid / business / API / local / other]</w:t>
            </w:r>
          </w:p>
        </w:tc>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r>
          </w:p>
        </w:tc>
      </w:tr>
    </w:tbl>
    <w:p/>
    <w:p>
      <w:pPr>
        <w:pStyle w:val="Heading2"/>
      </w:pPr>
      <w:r>
        <w:t>Client Work Check</w:t>
      </w:r>
    </w:p>
    <w:p>
      <w:pPr>
        <w:spacing w:after="120"/>
      </w:pPr>
      <w:r>
        <w:rPr>
          <w:b w:val="0"/>
        </w:rPr>
        <w:t>Use this section if AI helps with client, customer, or contract work.</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Question</w:t>
            </w:r>
          </w:p>
        </w:tc>
        <w:tc>
          <w:tcPr>
            <w:tcW w:type="dxa" w:w="7128"/>
            <w:vAlign w:val="top"/>
            <w:shd w:fill="D9EAF7"/>
          </w:tcPr>
          <w:p>
            <w:pPr>
              <w:spacing w:after="0"/>
            </w:pPr>
            <w:r/>
            <w:r>
              <w:rPr>
                <w:b/>
                <w:sz w:val="16"/>
              </w:rPr>
              <w:t>Answer</w:t>
            </w:r>
          </w:p>
        </w:tc>
      </w:tr>
      <w:tr>
        <w:tc>
          <w:tcPr>
            <w:tcW w:type="dxa" w:w="7128"/>
            <w:vAlign w:val="top"/>
          </w:tcPr>
          <w:p>
            <w:pPr>
              <w:spacing w:after="0"/>
            </w:pPr>
            <w:r/>
            <w:r>
              <w:rPr>
                <w:b w:val="0"/>
                <w:sz w:val="16"/>
              </w:rPr>
              <w:t>Does the client allow AI use on this work?</w:t>
            </w:r>
          </w:p>
        </w:tc>
        <w:tc>
          <w:tcPr>
            <w:tcW w:type="dxa" w:w="7128"/>
            <w:vAlign w:val="top"/>
          </w:tcPr>
          <w:p>
            <w:pPr>
              <w:spacing w:after="0"/>
            </w:pPr>
            <w:r/>
            <w:r>
              <w:rPr>
                <w:b w:val="0"/>
                <w:sz w:val="16"/>
              </w:rPr>
              <w:t>[Yes / No / Unknown / Not applicable]</w:t>
            </w:r>
          </w:p>
        </w:tc>
      </w:tr>
      <w:tr>
        <w:tc>
          <w:tcPr>
            <w:tcW w:type="dxa" w:w="7128"/>
            <w:vAlign w:val="top"/>
          </w:tcPr>
          <w:p>
            <w:pPr>
              <w:spacing w:after="0"/>
            </w:pPr>
            <w:r/>
            <w:r>
              <w:rPr>
                <w:b w:val="0"/>
                <w:sz w:val="16"/>
              </w:rPr>
              <w:t>Does the contract, NDA, platform rule, policy, or statement of work mention AI use?</w:t>
            </w:r>
          </w:p>
        </w:tc>
        <w:tc>
          <w:tcPr>
            <w:tcW w:type="dxa" w:w="7128"/>
            <w:vAlign w:val="top"/>
          </w:tcPr>
          <w:p>
            <w:pPr>
              <w:spacing w:after="0"/>
            </w:pPr>
            <w:r/>
            <w:r>
              <w:rPr>
                <w:b w:val="0"/>
                <w:sz w:val="16"/>
              </w:rPr>
              <w:t>[Yes / No / Unknown / Not applicable]</w:t>
            </w:r>
          </w:p>
        </w:tc>
      </w:tr>
      <w:tr>
        <w:tc>
          <w:tcPr>
            <w:tcW w:type="dxa" w:w="7128"/>
            <w:vAlign w:val="top"/>
          </w:tcPr>
          <w:p>
            <w:pPr>
              <w:spacing w:after="0"/>
            </w:pPr>
            <w:r/>
            <w:r>
              <w:rPr>
                <w:b w:val="0"/>
                <w:sz w:val="16"/>
              </w:rPr>
              <w:t>What client data would enter the AI tool?</w:t>
            </w:r>
          </w:p>
        </w:tc>
        <w:tc>
          <w:tcPr>
            <w:tcW w:type="dxa" w:w="7128"/>
            <w:vAlign w:val="top"/>
          </w:tcPr>
          <w:p>
            <w:pPr>
              <w:spacing w:after="0"/>
            </w:pPr>
            <w:r/>
            <w:r>
              <w:rPr>
                <w:b w:val="0"/>
                <w:sz w:val="16"/>
              </w:rPr>
            </w:r>
          </w:p>
        </w:tc>
      </w:tr>
      <w:tr>
        <w:tc>
          <w:tcPr>
            <w:tcW w:type="dxa" w:w="7128"/>
            <w:vAlign w:val="top"/>
          </w:tcPr>
          <w:p>
            <w:pPr>
              <w:spacing w:after="0"/>
            </w:pPr>
            <w:r/>
            <w:r>
              <w:rPr>
                <w:b w:val="0"/>
                <w:sz w:val="16"/>
              </w:rPr>
              <w:t>Is the AI tool allowed to use inputs for training or improvement?</w:t>
            </w:r>
          </w:p>
        </w:tc>
        <w:tc>
          <w:tcPr>
            <w:tcW w:type="dxa" w:w="7128"/>
            <w:vAlign w:val="top"/>
          </w:tcPr>
          <w:p>
            <w:pPr>
              <w:spacing w:after="0"/>
            </w:pPr>
            <w:r/>
            <w:r>
              <w:rPr>
                <w:b w:val="0"/>
                <w:sz w:val="16"/>
              </w:rPr>
              <w:t>[Yes / No / Unknown / Not applicable]</w:t>
            </w:r>
          </w:p>
        </w:tc>
      </w:tr>
      <w:tr>
        <w:tc>
          <w:tcPr>
            <w:tcW w:type="dxa" w:w="7128"/>
            <w:vAlign w:val="top"/>
          </w:tcPr>
          <w:p>
            <w:pPr>
              <w:spacing w:after="0"/>
            </w:pPr>
            <w:r/>
            <w:r>
              <w:rPr>
                <w:b w:val="0"/>
                <w:sz w:val="16"/>
              </w:rPr>
              <w:t>Did the client approve this workflow, if approval is needed?</w:t>
            </w:r>
          </w:p>
        </w:tc>
        <w:tc>
          <w:tcPr>
            <w:tcW w:type="dxa" w:w="7128"/>
            <w:vAlign w:val="top"/>
          </w:tcPr>
          <w:p>
            <w:pPr>
              <w:spacing w:after="0"/>
            </w:pPr>
            <w:r/>
            <w:r>
              <w:rPr>
                <w:b w:val="0"/>
                <w:sz w:val="16"/>
              </w:rPr>
              <w:t>[Yes / No / Not needed / Unknown]</w:t>
            </w:r>
          </w:p>
        </w:tc>
      </w:tr>
      <w:tr>
        <w:tc>
          <w:tcPr>
            <w:tcW w:type="dxa" w:w="7128"/>
            <w:vAlign w:val="top"/>
          </w:tcPr>
          <w:p>
            <w:pPr>
              <w:spacing w:after="0"/>
            </w:pPr>
            <w:r/>
            <w:r>
              <w:rPr>
                <w:b w:val="0"/>
                <w:sz w:val="16"/>
              </w:rPr>
              <w:t>What human review happens before delivery?</w:t>
            </w:r>
          </w:p>
        </w:tc>
        <w:tc>
          <w:tcPr>
            <w:tcW w:type="dxa" w:w="7128"/>
            <w:vAlign w:val="top"/>
          </w:tcPr>
          <w:p>
            <w:pPr>
              <w:spacing w:after="0"/>
            </w:pPr>
            <w:r/>
            <w:r>
              <w:rPr>
                <w:b w:val="0"/>
                <w:sz w:val="16"/>
              </w:rPr>
            </w:r>
          </w:p>
        </w:tc>
      </w:tr>
    </w:tbl>
    <w:p/>
    <w:p>
      <w:pPr>
        <w:spacing w:after="120"/>
      </w:pPr>
      <w:r>
        <w:rPr>
          <w:b w:val="0"/>
        </w:rPr>
        <w:t>If the answer is unknown and client data is involved, pause that workflow until the question is answered.</w:t>
      </w:r>
    </w:p>
    <w:p>
      <w:pPr>
        <w:pStyle w:val="Heading2"/>
      </w:pPr>
      <w:r>
        <w:t>Analytics, Logs, And Monitoring</w:t>
      </w:r>
    </w:p>
    <w:p>
      <w:pPr>
        <w:pStyle w:val="ListBullet"/>
        <w:spacing w:after="120"/>
      </w:pPr>
      <w:r>
        <w:rPr>
          <w:b w:val="0"/>
        </w:rPr>
        <w:t>[ ] Web analytics are used.</w:t>
      </w:r>
    </w:p>
    <w:p>
      <w:pPr>
        <w:pStyle w:val="ListBullet"/>
        <w:spacing w:after="120"/>
      </w:pPr>
      <w:r>
        <w:rPr>
          <w:b w:val="0"/>
        </w:rPr>
        <w:t>[ ] Product analytics are used.</w:t>
      </w:r>
    </w:p>
    <w:p>
      <w:pPr>
        <w:pStyle w:val="ListBullet"/>
        <w:spacing w:after="120"/>
      </w:pPr>
      <w:r>
        <w:rPr>
          <w:b w:val="0"/>
        </w:rPr>
        <w:t>[ ] AI prompt logs are stored.</w:t>
      </w:r>
    </w:p>
    <w:p>
      <w:pPr>
        <w:pStyle w:val="ListBullet"/>
        <w:spacing w:after="120"/>
      </w:pPr>
      <w:r>
        <w:rPr>
          <w:b w:val="0"/>
        </w:rPr>
        <w:t>[ ] AI outputs are stored.</w:t>
      </w:r>
    </w:p>
    <w:p>
      <w:pPr>
        <w:pStyle w:val="ListBullet"/>
        <w:spacing w:after="120"/>
      </w:pPr>
      <w:r>
        <w:rPr>
          <w:b w:val="0"/>
        </w:rPr>
        <w:t>[ ] Support conversations are stored.</w:t>
      </w:r>
    </w:p>
    <w:p>
      <w:pPr>
        <w:pStyle w:val="ListBullet"/>
        <w:spacing w:after="120"/>
      </w:pPr>
      <w:r>
        <w:rPr>
          <w:b w:val="0"/>
        </w:rPr>
        <w:t>[ ] Error logs may include user data.</w:t>
      </w:r>
    </w:p>
    <w:p>
      <w:pPr>
        <w:pStyle w:val="ListBullet"/>
        <w:spacing w:after="120"/>
      </w:pPr>
      <w:r>
        <w:rPr>
          <w:b w:val="0"/>
        </w:rPr>
        <w:t>[ ] Session recording or replay tools are used.</w:t>
      </w:r>
    </w:p>
    <w:p>
      <w:pPr>
        <w:pStyle w:val="ListBullet"/>
        <w:spacing w:after="120"/>
      </w:pPr>
      <w:r>
        <w:rPr>
          <w:b w:val="0"/>
        </w:rPr>
        <w:t>[ ] No analytics or logs are currently used.</w:t>
      </w:r>
    </w:p>
    <w:p>
      <w:pPr>
        <w:spacing w:after="120"/>
      </w:pPr>
      <w:r>
        <w:rPr>
          <w:b w:val="0"/>
        </w:rPr>
        <w:t>Notes:</w:t>
      </w:r>
    </w:p>
    <w:p>
      <w:pPr>
        <w:spacing w:after="120"/>
      </w:pPr>
      <w:r>
        <w:rPr>
          <w:b w:val="0"/>
        </w:rPr>
        <w:t>[Write what is collected, where it is stored, and whether users are told.]</w:t>
      </w:r>
    </w:p>
    <w:p>
      <w:pPr>
        <w:pStyle w:val="Heading2"/>
      </w:pPr>
      <w:r>
        <w:t>User Notice</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Question</w:t>
            </w:r>
          </w:p>
        </w:tc>
        <w:tc>
          <w:tcPr>
            <w:tcW w:type="dxa" w:w="7128"/>
            <w:vAlign w:val="top"/>
            <w:shd w:fill="D9EAF7"/>
          </w:tcPr>
          <w:p>
            <w:pPr>
              <w:spacing w:after="0"/>
            </w:pPr>
            <w:r/>
            <w:r>
              <w:rPr>
                <w:b/>
                <w:sz w:val="16"/>
              </w:rPr>
              <w:t>Answer</w:t>
            </w:r>
          </w:p>
        </w:tc>
      </w:tr>
      <w:tr>
        <w:tc>
          <w:tcPr>
            <w:tcW w:type="dxa" w:w="7128"/>
            <w:vAlign w:val="top"/>
          </w:tcPr>
          <w:p>
            <w:pPr>
              <w:spacing w:after="0"/>
            </w:pPr>
            <w:r/>
            <w:r>
              <w:rPr>
                <w:b w:val="0"/>
                <w:sz w:val="16"/>
              </w:rPr>
              <w:t>Are users told AI is involved?</w:t>
            </w:r>
          </w:p>
        </w:tc>
        <w:tc>
          <w:tcPr>
            <w:tcW w:type="dxa" w:w="7128"/>
            <w:vAlign w:val="top"/>
          </w:tcPr>
          <w:p>
            <w:pPr>
              <w:spacing w:after="0"/>
            </w:pPr>
            <w:r/>
            <w:r>
              <w:rPr>
                <w:b w:val="0"/>
                <w:sz w:val="16"/>
              </w:rPr>
              <w:t>[Yes / No / Not sure]</w:t>
            </w:r>
          </w:p>
        </w:tc>
      </w:tr>
      <w:tr>
        <w:tc>
          <w:tcPr>
            <w:tcW w:type="dxa" w:w="7128"/>
            <w:vAlign w:val="top"/>
          </w:tcPr>
          <w:p>
            <w:pPr>
              <w:spacing w:after="0"/>
            </w:pPr>
            <w:r/>
            <w:r>
              <w:rPr>
                <w:b w:val="0"/>
                <w:sz w:val="16"/>
              </w:rPr>
              <w:t>Where are they told?</w:t>
            </w:r>
          </w:p>
        </w:tc>
        <w:tc>
          <w:tcPr>
            <w:tcW w:type="dxa" w:w="7128"/>
            <w:vAlign w:val="top"/>
          </w:tcPr>
          <w:p>
            <w:pPr>
              <w:spacing w:after="0"/>
            </w:pPr>
            <w:r/>
            <w:r>
              <w:rPr>
                <w:b w:val="0"/>
                <w:sz w:val="16"/>
              </w:rPr>
            </w:r>
          </w:p>
        </w:tc>
      </w:tr>
      <w:tr>
        <w:tc>
          <w:tcPr>
            <w:tcW w:type="dxa" w:w="7128"/>
            <w:vAlign w:val="top"/>
          </w:tcPr>
          <w:p>
            <w:pPr>
              <w:spacing w:after="0"/>
            </w:pPr>
            <w:r/>
            <w:r>
              <w:rPr>
                <w:b w:val="0"/>
                <w:sz w:val="16"/>
              </w:rPr>
              <w:t>Are users told what data the AI processes?</w:t>
            </w:r>
          </w:p>
        </w:tc>
        <w:tc>
          <w:tcPr>
            <w:tcW w:type="dxa" w:w="7128"/>
            <w:vAlign w:val="top"/>
          </w:tcPr>
          <w:p>
            <w:pPr>
              <w:spacing w:after="0"/>
            </w:pPr>
            <w:r/>
            <w:r>
              <w:rPr>
                <w:b w:val="0"/>
                <w:sz w:val="16"/>
              </w:rPr>
              <w:t>[Yes / No / Not sure]</w:t>
            </w:r>
          </w:p>
        </w:tc>
      </w:tr>
      <w:tr>
        <w:tc>
          <w:tcPr>
            <w:tcW w:type="dxa" w:w="7128"/>
            <w:vAlign w:val="top"/>
          </w:tcPr>
          <w:p>
            <w:pPr>
              <w:spacing w:after="0"/>
            </w:pPr>
            <w:r/>
            <w:r>
              <w:rPr>
                <w:b w:val="0"/>
                <w:sz w:val="16"/>
              </w:rPr>
              <w:t>Are users told what not to submit?</w:t>
            </w:r>
          </w:p>
        </w:tc>
        <w:tc>
          <w:tcPr>
            <w:tcW w:type="dxa" w:w="7128"/>
            <w:vAlign w:val="top"/>
          </w:tcPr>
          <w:p>
            <w:pPr>
              <w:spacing w:after="0"/>
            </w:pPr>
            <w:r/>
            <w:r>
              <w:rPr>
                <w:b w:val="0"/>
                <w:sz w:val="16"/>
              </w:rPr>
              <w:t>[Yes / No / Not sure]</w:t>
            </w:r>
          </w:p>
        </w:tc>
      </w:tr>
      <w:tr>
        <w:tc>
          <w:tcPr>
            <w:tcW w:type="dxa" w:w="7128"/>
            <w:vAlign w:val="top"/>
          </w:tcPr>
          <w:p>
            <w:pPr>
              <w:spacing w:after="0"/>
            </w:pPr>
            <w:r/>
            <w:r>
              <w:rPr>
                <w:b w:val="0"/>
                <w:sz w:val="16"/>
              </w:rPr>
              <w:t>Is there a way to ask questions or report problems?</w:t>
            </w:r>
          </w:p>
        </w:tc>
        <w:tc>
          <w:tcPr>
            <w:tcW w:type="dxa" w:w="7128"/>
            <w:vAlign w:val="top"/>
          </w:tcPr>
          <w:p>
            <w:pPr>
              <w:spacing w:after="0"/>
            </w:pPr>
            <w:r/>
            <w:r>
              <w:rPr>
                <w:b w:val="0"/>
                <w:sz w:val="16"/>
              </w:rPr>
              <w:t>[Yes / No / Not sure]</w:t>
            </w:r>
          </w:p>
        </w:tc>
      </w:tr>
      <w:tr>
        <w:tc>
          <w:tcPr>
            <w:tcW w:type="dxa" w:w="7128"/>
            <w:vAlign w:val="top"/>
          </w:tcPr>
          <w:p>
            <w:pPr>
              <w:spacing w:after="0"/>
            </w:pPr>
            <w:r/>
            <w:r>
              <w:rPr>
                <w:b w:val="0"/>
                <w:sz w:val="16"/>
              </w:rPr>
              <w:t>Is there an opt-out or non-AI path?</w:t>
            </w:r>
          </w:p>
        </w:tc>
        <w:tc>
          <w:tcPr>
            <w:tcW w:type="dxa" w:w="7128"/>
            <w:vAlign w:val="top"/>
          </w:tcPr>
          <w:p>
            <w:pPr>
              <w:spacing w:after="0"/>
            </w:pPr>
            <w:r/>
            <w:r>
              <w:rPr>
                <w:b w:val="0"/>
                <w:sz w:val="16"/>
              </w:rPr>
              <w:t>[Yes / No / Not applicable / Not sure]</w:t>
            </w:r>
          </w:p>
        </w:tc>
      </w:tr>
      <w:tr>
        <w:tc>
          <w:tcPr>
            <w:tcW w:type="dxa" w:w="7128"/>
            <w:vAlign w:val="top"/>
          </w:tcPr>
          <w:p>
            <w:pPr>
              <w:spacing w:after="0"/>
            </w:pPr>
            <w:r/>
            <w:r>
              <w:rPr>
                <w:b w:val="0"/>
                <w:sz w:val="16"/>
              </w:rPr>
              <w:t>Does the privacy notice or customer-facing copy need review?</w:t>
            </w:r>
          </w:p>
        </w:tc>
        <w:tc>
          <w:tcPr>
            <w:tcW w:type="dxa" w:w="7128"/>
            <w:vAlign w:val="top"/>
          </w:tcPr>
          <w:p>
            <w:pPr>
              <w:spacing w:after="0"/>
            </w:pPr>
            <w:r/>
            <w:r>
              <w:rPr>
                <w:b w:val="0"/>
                <w:sz w:val="16"/>
              </w:rPr>
              <w:t>[Yes / No / Not sure]</w:t>
            </w:r>
          </w:p>
        </w:tc>
      </w:tr>
    </w:tbl>
    <w:p/>
    <w:p>
      <w:pPr>
        <w:pStyle w:val="Heading2"/>
      </w:pPr>
      <w:r>
        <w:t>Questions To Review</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shd w:fill="D9EAF7"/>
          </w:tcPr>
          <w:p>
            <w:pPr>
              <w:spacing w:after="0"/>
            </w:pPr>
            <w:r/>
            <w:r>
              <w:rPr>
                <w:b/>
                <w:sz w:val="16"/>
              </w:rPr>
              <w:t>Question</w:t>
            </w:r>
          </w:p>
        </w:tc>
        <w:tc>
          <w:tcPr>
            <w:tcW w:type="dxa" w:w="3564"/>
            <w:vAlign w:val="top"/>
            <w:shd w:fill="D9EAF7"/>
          </w:tcPr>
          <w:p>
            <w:pPr>
              <w:spacing w:after="0"/>
            </w:pPr>
            <w:r/>
            <w:r>
              <w:rPr>
                <w:b/>
                <w:sz w:val="16"/>
              </w:rPr>
              <w:t>Why it matters</w:t>
            </w:r>
          </w:p>
        </w:tc>
        <w:tc>
          <w:tcPr>
            <w:tcW w:type="dxa" w:w="3564"/>
            <w:vAlign w:val="top"/>
            <w:shd w:fill="D9EAF7"/>
          </w:tcPr>
          <w:p>
            <w:pPr>
              <w:spacing w:after="0"/>
            </w:pPr>
            <w:r/>
            <w:r>
              <w:rPr>
                <w:b/>
                <w:sz w:val="16"/>
              </w:rPr>
              <w:t>Who should review?</w:t>
            </w:r>
          </w:p>
        </w:tc>
        <w:tc>
          <w:tcPr>
            <w:tcW w:type="dxa" w:w="3564"/>
            <w:vAlign w:val="top"/>
            <w:shd w:fill="D9EAF7"/>
          </w:tcPr>
          <w:p>
            <w:pPr>
              <w:spacing w:after="0"/>
            </w:pPr>
            <w:r/>
            <w:r>
              <w:rPr>
                <w:b/>
                <w:sz w:val="16"/>
              </w:rPr>
              <w:t>Status / next step</w:t>
            </w:r>
          </w:p>
        </w:tc>
      </w:tr>
      <w:tr>
        <w:tc>
          <w:tcPr>
            <w:tcW w:type="dxa" w:w="3564"/>
            <w:vAlign w:val="top"/>
          </w:tcPr>
          <w:p>
            <w:pPr>
              <w:spacing w:after="0"/>
            </w:pPr>
            <w:r/>
            <w:r>
              <w:rPr>
                <w:b w:val="0"/>
                <w:sz w:val="16"/>
              </w:rPr>
            </w:r>
          </w:p>
        </w:tc>
        <w:tc>
          <w:tcPr>
            <w:tcW w:type="dxa" w:w="3564"/>
            <w:vAlign w:val="top"/>
          </w:tcPr>
          <w:p>
            <w:pPr>
              <w:spacing w:after="0"/>
            </w:pPr>
            <w:r/>
            <w:r>
              <w:rPr>
                <w:b w:val="0"/>
                <w:sz w:val="16"/>
              </w:rPr>
            </w:r>
          </w:p>
        </w:tc>
        <w:tc>
          <w:tcPr>
            <w:tcW w:type="dxa" w:w="3564"/>
            <w:vAlign w:val="top"/>
          </w:tcPr>
          <w:p>
            <w:pPr>
              <w:spacing w:after="0"/>
            </w:pPr>
            <w:r/>
            <w:r>
              <w:rPr>
                <w:b w:val="0"/>
                <w:sz w:val="16"/>
              </w:rPr>
              <w:t>[Legal / privacy / security / client / platform / vendor / other]</w:t>
            </w:r>
          </w:p>
        </w:tc>
        <w:tc>
          <w:tcPr>
            <w:tcW w:type="dxa" w:w="3564"/>
            <w:vAlign w:val="top"/>
          </w:tcPr>
          <w:p>
            <w:pPr>
              <w:spacing w:after="0"/>
            </w:pPr>
            <w:r/>
            <w:r>
              <w:rPr>
                <w:b w:val="0"/>
                <w:sz w:val="16"/>
              </w:rPr>
            </w:r>
          </w:p>
        </w:tc>
      </w:tr>
      <w:tr>
        <w:tc>
          <w:tcPr>
            <w:tcW w:type="dxa" w:w="3564"/>
            <w:vAlign w:val="top"/>
          </w:tcPr>
          <w:p>
            <w:pPr>
              <w:spacing w:after="0"/>
            </w:pPr>
            <w:r/>
            <w:r>
              <w:rPr>
                <w:b w:val="0"/>
                <w:sz w:val="16"/>
              </w:rPr>
            </w:r>
          </w:p>
        </w:tc>
        <w:tc>
          <w:tcPr>
            <w:tcW w:type="dxa" w:w="3564"/>
            <w:vAlign w:val="top"/>
          </w:tcPr>
          <w:p>
            <w:pPr>
              <w:spacing w:after="0"/>
            </w:pPr>
            <w:r/>
            <w:r>
              <w:rPr>
                <w:b w:val="0"/>
                <w:sz w:val="16"/>
              </w:rPr>
            </w:r>
          </w:p>
        </w:tc>
        <w:tc>
          <w:tcPr>
            <w:tcW w:type="dxa" w:w="3564"/>
            <w:vAlign w:val="top"/>
          </w:tcPr>
          <w:p>
            <w:pPr>
              <w:spacing w:after="0"/>
            </w:pPr>
            <w:r/>
            <w:r>
              <w:rPr>
                <w:b w:val="0"/>
                <w:sz w:val="16"/>
              </w:rPr>
              <w:t>[Legal / privacy / security / client / platform / vendor / other]</w:t>
            </w:r>
          </w:p>
        </w:tc>
        <w:tc>
          <w:tcPr>
            <w:tcW w:type="dxa" w:w="3564"/>
            <w:vAlign w:val="top"/>
          </w:tcPr>
          <w:p>
            <w:pPr>
              <w:spacing w:after="0"/>
            </w:pPr>
            <w:r/>
            <w:r>
              <w:rPr>
                <w:b w:val="0"/>
                <w:sz w:val="16"/>
              </w:rPr>
            </w:r>
          </w:p>
        </w:tc>
      </w:tr>
      <w:tr>
        <w:tc>
          <w:tcPr>
            <w:tcW w:type="dxa" w:w="3564"/>
            <w:vAlign w:val="top"/>
          </w:tcPr>
          <w:p>
            <w:pPr>
              <w:spacing w:after="0"/>
            </w:pPr>
            <w:r/>
            <w:r>
              <w:rPr>
                <w:b w:val="0"/>
                <w:sz w:val="16"/>
              </w:rPr>
            </w:r>
          </w:p>
        </w:tc>
        <w:tc>
          <w:tcPr>
            <w:tcW w:type="dxa" w:w="3564"/>
            <w:vAlign w:val="top"/>
          </w:tcPr>
          <w:p>
            <w:pPr>
              <w:spacing w:after="0"/>
            </w:pPr>
            <w:r/>
            <w:r>
              <w:rPr>
                <w:b w:val="0"/>
                <w:sz w:val="16"/>
              </w:rPr>
            </w:r>
          </w:p>
        </w:tc>
        <w:tc>
          <w:tcPr>
            <w:tcW w:type="dxa" w:w="3564"/>
            <w:vAlign w:val="top"/>
          </w:tcPr>
          <w:p>
            <w:pPr>
              <w:spacing w:after="0"/>
            </w:pPr>
            <w:r/>
            <w:r>
              <w:rPr>
                <w:b w:val="0"/>
                <w:sz w:val="16"/>
              </w:rPr>
              <w:t>[Legal / privacy / security / client / platform / vendor / other]</w:t>
            </w:r>
          </w:p>
        </w:tc>
        <w:tc>
          <w:tcPr>
            <w:tcW w:type="dxa" w:w="3564"/>
            <w:vAlign w:val="top"/>
          </w:tcPr>
          <w:p>
            <w:pPr>
              <w:spacing w:after="0"/>
            </w:pPr>
            <w:r/>
            <w:r>
              <w:rPr>
                <w:b w:val="0"/>
                <w:sz w:val="16"/>
              </w:rPr>
            </w:r>
          </w:p>
        </w:tc>
      </w:tr>
    </w:tbl>
    <w:p/>
    <w:p>
      <w:pPr>
        <w:pStyle w:val="Heading2"/>
      </w:pPr>
      <w:r>
        <w:t>Review Carefully If</w:t>
      </w:r>
    </w:p>
    <w:p>
      <w:pPr>
        <w:pStyle w:val="ListBullet"/>
        <w:spacing w:after="120"/>
      </w:pPr>
      <w:r>
        <w:rPr>
          <w:b w:val="0"/>
        </w:rPr>
        <w:t>You send user data, client data, confidential files, sensitive categories, credentials, payment data, or information about children to a third-party AI vendor.</w:t>
      </w:r>
    </w:p>
    <w:p>
      <w:pPr>
        <w:pStyle w:val="ListBullet"/>
        <w:spacing w:after="120"/>
      </w:pPr>
      <w:r>
        <w:rPr>
          <w:b w:val="0"/>
        </w:rPr>
        <w:t>Logs, analytics, support tools, session replay, or error reports may capture prompts, uploaded files, or outputs.</w:t>
      </w:r>
    </w:p>
    <w:p>
      <w:pPr>
        <w:pStyle w:val="ListBullet"/>
        <w:spacing w:after="120"/>
      </w:pPr>
      <w:r>
        <w:rPr>
          <w:b w:val="0"/>
        </w:rPr>
        <w:t>Client contracts, platform rules, privacy promises, or professional duties may restrict AI use.</w:t>
      </w:r>
    </w:p>
    <w:p>
      <w:pPr>
        <w:pStyle w:val="ListBullet"/>
        <w:spacing w:after="120"/>
      </w:pPr>
      <w:r>
        <w:rPr>
          <w:b w:val="0"/>
        </w:rPr>
        <w:t>Users are not clearly told what data should not be submitted.</w:t>
      </w:r>
    </w:p>
    <w:p>
      <w:pPr>
        <w:pStyle w:val="ListBullet"/>
        <w:spacing w:after="120"/>
      </w:pPr>
      <w:r>
        <w:rPr>
          <w:b w:val="0"/>
        </w:rPr>
        <w:t>You are unsure whether users have been told AI is involved.</w:t>
      </w:r>
    </w:p>
    <w:p>
      <w:pPr>
        <w:spacing w:after="120"/>
      </w:pPr>
      <w:r>
        <w:rPr>
          <w:b w:val="0"/>
        </w:rPr>
        <w:t>Short boundary: This worksheet is educational information, not legal advice. It helps you document data touching an AI workflow and spot questions to review. Review specific legal, privacy, contractual, security, platform, or regulatory obligations with qualified counsel or the appropriate advisor.</w:t>
      </w:r>
    </w:p>
    <w:sectPr w:rsidR="00FC693F" w:rsidRPr="0006063C" w:rsidSect="00034616">
      <w:footerReference w:type="default" r:id="rId9"/>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Solo Builder AI Launch Kit v1 - Educational templates,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