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30-Day AI Governance Setup Plan</w:t>
      </w:r>
    </w:p>
    <w:p>
      <w:r>
        <w:t>Company: [COMPANY NAME]</w:t>
      </w:r>
    </w:p>
    <w:p>
      <w:r>
        <w:t>Plan owner: [AI GOVERNANCE LEAD]</w:t>
      </w:r>
    </w:p>
    <w:p>
      <w:r>
        <w:t xml:space="preserve">Start date: </w:t>
      </w:r>
    </w:p>
    <w:p>
      <w:r>
        <w:t xml:space="preserve">Target completion date: </w:t>
      </w:r>
    </w:p>
    <w:p>
      <w:pPr>
        <w:spacing w:before="60"/>
        <w:ind w:left="360"/>
      </w:pPr>
      <w:r>
        <w:rPr>
          <w:rFonts w:ascii="Arial" w:hAnsi="Arial"/>
          <w:i/>
        </w:rPr>
        <w:t>How to use. This plan turns the starter kit into four weeks of practical work. It is built for small teams that need a credible first pass, not a mature enterprise program.</w:t>
      </w:r>
    </w:p>
    <w:p>
      <w:pPr>
        <w:spacing w:before="60" w:after="60"/>
      </w:pPr>
      <w:r/>
    </w:p>
    <w:p>
      <w:pPr>
        <w:pStyle w:val="Heading2"/>
      </w:pPr>
      <w:r>
        <w:t>Before you start</w:t>
      </w:r>
    </w:p>
    <w:p>
      <w:r>
        <w:t>Choose one person to own the first pass. That person does not need to be a lawyer or compliance officer. They need enough authority to collect tool information, ask teams for input, and schedule follow-up decisions.</w:t>
      </w:r>
    </w:p>
    <w:p>
      <w:r>
        <w:t>Suggested owner: operations lead, founder, chief of staff, IT lead, privacy/security lead, or department head.</w:t>
      </w:r>
    </w:p>
    <w:p>
      <w:pPr>
        <w:spacing w:before="60" w:after="60"/>
      </w:pPr>
      <w:r/>
    </w:p>
    <w:p>
      <w:pPr>
        <w:pStyle w:val="Heading2"/>
      </w:pPr>
      <w:r>
        <w:t>Week 1 - Make AI use visible</w:t>
      </w:r>
    </w:p>
    <w:p>
      <w:r>
        <w:t>Primary document: AI Use Inventory</w:t>
      </w:r>
    </w:p>
    <w:p>
      <w:pPr>
        <w:pStyle w:val="Heading3"/>
      </w:pPr>
      <w:r>
        <w:t>Goals</w:t>
      </w:r>
    </w:p>
    <w:p>
      <w:pPr>
        <w:pStyle w:val="ListBullet"/>
      </w:pPr>
      <w:r>
        <w:t>Find the AI tools already in use</w:t>
      </w:r>
    </w:p>
    <w:p>
      <w:pPr>
        <w:pStyle w:val="ListBullet"/>
      </w:pPr>
      <w:r>
        <w:t>Identify owners and teams</w:t>
      </w:r>
    </w:p>
    <w:p>
      <w:pPr>
        <w:pStyle w:val="ListBullet"/>
      </w:pPr>
      <w:r>
        <w:t>Mark obvious sensitive-data issues</w:t>
      </w:r>
    </w:p>
    <w:p>
      <w:pPr>
        <w:pStyle w:val="ListBullet"/>
      </w:pPr>
      <w:r>
        <w:t>Separate approved, under-review, and unknown tools</w:t>
      </w:r>
    </w:p>
    <w:p>
      <w:pPr>
        <w:pStyle w:val="Heading3"/>
      </w:pPr>
      <w:r>
        <w:t>Tasks</w:t>
      </w:r>
    </w:p>
    <w:p>
      <w:pPr>
        <w:pStyle w:val="ListBullet"/>
      </w:pPr>
      <w:r>
        <w:t>[ ] Ask each team to list AI tools they use for work</w:t>
      </w:r>
    </w:p>
    <w:p>
      <w:pPr>
        <w:pStyle w:val="ListBullet"/>
      </w:pPr>
      <w:r>
        <w:t>[ ] Include personal AI accounts used for work tasks</w:t>
      </w:r>
    </w:p>
    <w:p>
      <w:pPr>
        <w:pStyle w:val="ListBullet"/>
      </w:pPr>
      <w:r>
        <w:t>[ ] Add every known tool to the AI Use Inventory</w:t>
      </w:r>
    </w:p>
    <w:p>
      <w:pPr>
        <w:pStyle w:val="ListBullet"/>
      </w:pPr>
      <w:r>
        <w:t>[ ] Record vendor, owner, use case, data inputs, and approval status</w:t>
      </w:r>
    </w:p>
    <w:p>
      <w:pPr>
        <w:pStyle w:val="ListBullet"/>
      </w:pPr>
      <w:r>
        <w:t>[ ] Flag tools that process customer, employee, student, health, financial, legal, confidential, or regulated data</w:t>
      </w:r>
    </w:p>
    <w:p>
      <w:pPr>
        <w:pStyle w:val="ListBullet"/>
      </w:pPr>
      <w:r>
        <w:t>[ ] Identify any customer-facing or decision-support use</w:t>
      </w:r>
    </w:p>
    <w:p>
      <w:pPr>
        <w:pStyle w:val="Heading3"/>
      </w:pPr>
      <w:r>
        <w:t>End-of-week output</w:t>
      </w:r>
    </w:p>
    <w:p>
      <w:pPr>
        <w:pStyle w:val="ListBullet"/>
      </w:pPr>
      <w:r>
        <w:t>A draft inventory with known tools and owners</w:t>
      </w:r>
    </w:p>
    <w:p>
      <w:pPr>
        <w:pStyle w:val="ListBullet"/>
      </w:pPr>
      <w:r>
        <w:t>A short list of unknowns to resolve</w:t>
      </w:r>
    </w:p>
    <w:p>
      <w:pPr>
        <w:pStyle w:val="ListBullet"/>
      </w:pPr>
      <w:r>
        <w:t>A list of tools or workflows that need deeper review</w:t>
      </w:r>
    </w:p>
    <w:p>
      <w:pPr>
        <w:pStyle w:val="Heading3"/>
      </w:pPr>
      <w:r>
        <w:t>Week 1 meeting prompt</w:t>
      </w:r>
    </w:p>
    <w:p>
      <w:r>
        <w:t>Which AI tools surprised us, and which ones need immediate restrictions or review?</w:t>
      </w:r>
    </w:p>
    <w:p>
      <w:pPr>
        <w:spacing w:before="60" w:after="60"/>
      </w:pPr>
      <w:r/>
    </w:p>
    <w:p>
      <w:pPr>
        <w:pStyle w:val="Heading2"/>
      </w:pPr>
      <w:r>
        <w:t>Week 2 - Set the basic rules</w:t>
      </w:r>
    </w:p>
    <w:p>
      <w:r>
        <w:t>Primary document: AI Acceptable Use Policy</w:t>
      </w:r>
    </w:p>
    <w:p>
      <w:pPr>
        <w:pStyle w:val="Heading3"/>
      </w:pPr>
      <w:r>
        <w:t>Goals</w:t>
      </w:r>
    </w:p>
    <w:p>
      <w:pPr>
        <w:pStyle w:val="ListBullet"/>
      </w:pPr>
      <w:r>
        <w:t>Define approved tools</w:t>
      </w:r>
    </w:p>
    <w:p>
      <w:pPr>
        <w:pStyle w:val="ListBullet"/>
      </w:pPr>
      <w:r>
        <w:t>Write simple data rules</w:t>
      </w:r>
    </w:p>
    <w:p>
      <w:pPr>
        <w:pStyle w:val="ListBullet"/>
      </w:pPr>
      <w:r>
        <w:t>Define prohibited uses</w:t>
      </w:r>
    </w:p>
    <w:p>
      <w:pPr>
        <w:pStyle w:val="ListBullet"/>
      </w:pPr>
      <w:r>
        <w:t>Decide when human review is required</w:t>
      </w:r>
    </w:p>
    <w:p>
      <w:pPr>
        <w:pStyle w:val="ListBullet"/>
      </w:pPr>
      <w:r>
        <w:t>Identify who approves exceptions</w:t>
      </w:r>
    </w:p>
    <w:p>
      <w:pPr>
        <w:pStyle w:val="Heading3"/>
      </w:pPr>
      <w:r>
        <w:t>Tasks</w:t>
      </w:r>
    </w:p>
    <w:p>
      <w:pPr>
        <w:pStyle w:val="ListBullet"/>
      </w:pPr>
      <w:r>
        <w:t>[ ] Fill in company name, owner, effective date, and policy owner</w:t>
      </w:r>
    </w:p>
    <w:p>
      <w:pPr>
        <w:pStyle w:val="ListBullet"/>
      </w:pPr>
      <w:r>
        <w:t>[ ] List approved AI tools and permitted uses</w:t>
      </w:r>
    </w:p>
    <w:p>
      <w:pPr>
        <w:pStyle w:val="ListBullet"/>
      </w:pPr>
      <w:r>
        <w:t>[ ] Adapt the Green / Yellow / Red AI Use Rules</w:t>
      </w:r>
    </w:p>
    <w:p>
      <w:pPr>
        <w:pStyle w:val="ListBullet"/>
      </w:pPr>
      <w:r>
        <w:t>[ ] Decide what staff may never put into AI tools without approval</w:t>
      </w:r>
    </w:p>
    <w:p>
      <w:pPr>
        <w:pStyle w:val="ListBullet"/>
      </w:pPr>
      <w:r>
        <w:t>[ ] Define when AI output must be reviewed before use</w:t>
      </w:r>
    </w:p>
    <w:p>
      <w:pPr>
        <w:pStyle w:val="ListBullet"/>
      </w:pPr>
      <w:r>
        <w:t>[ ] Define escalation contacts for uncertain or higher-risk use</w:t>
      </w:r>
    </w:p>
    <w:p>
      <w:pPr>
        <w:pStyle w:val="ListBullet"/>
      </w:pPr>
      <w:r>
        <w:t>[ ] Decide whether staff acknowledgment is required</w:t>
      </w:r>
    </w:p>
    <w:p>
      <w:pPr>
        <w:pStyle w:val="Heading3"/>
      </w:pPr>
      <w:r>
        <w:t>End-of-week output</w:t>
      </w:r>
    </w:p>
    <w:p>
      <w:pPr>
        <w:pStyle w:val="ListBullet"/>
      </w:pPr>
      <w:r>
        <w:t>A draft AI acceptable use policy</w:t>
      </w:r>
    </w:p>
    <w:p>
      <w:pPr>
        <w:pStyle w:val="ListBullet"/>
      </w:pPr>
      <w:r>
        <w:t>A short staff-facing rules summary</w:t>
      </w:r>
    </w:p>
    <w:p>
      <w:pPr>
        <w:pStyle w:val="ListBullet"/>
      </w:pPr>
      <w:r>
        <w:t>A list of policy questions that need leadership or counsel review</w:t>
      </w:r>
    </w:p>
    <w:p>
      <w:pPr>
        <w:pStyle w:val="Heading3"/>
      </w:pPr>
      <w:r>
        <w:t>Week 2 meeting prompt</w:t>
      </w:r>
    </w:p>
    <w:p>
      <w:r>
        <w:t>What rule would prevent the most likely bad AI use in our team this month?</w:t>
      </w:r>
    </w:p>
    <w:p>
      <w:pPr>
        <w:spacing w:before="60" w:after="60"/>
      </w:pPr>
      <w:r/>
    </w:p>
    <w:p>
      <w:pPr>
        <w:pStyle w:val="Heading2"/>
      </w:pPr>
      <w:r>
        <w:t>Week 3 - Add review for new or risky use</w:t>
      </w:r>
    </w:p>
    <w:p>
      <w:r>
        <w:t>Primary documents: AI Risk Tiering Decision Tree, AI Risk Intake and Impact Assessment, and AI Tool Approval Mini-Checklist</w:t>
      </w:r>
    </w:p>
    <w:p>
      <w:pPr>
        <w:pStyle w:val="Heading3"/>
      </w:pPr>
      <w:r>
        <w:t>Goals</w:t>
      </w:r>
    </w:p>
    <w:p>
      <w:pPr>
        <w:pStyle w:val="ListBullet"/>
      </w:pPr>
      <w:r>
        <w:t>Create a review path for new AI tools and workflows</w:t>
      </w:r>
    </w:p>
    <w:p>
      <w:pPr>
        <w:pStyle w:val="ListBullet"/>
      </w:pPr>
      <w:r>
        <w:t>Decide which requests can use the mini-checklist</w:t>
      </w:r>
    </w:p>
    <w:p>
      <w:pPr>
        <w:pStyle w:val="ListBullet"/>
      </w:pPr>
      <w:r>
        <w:t>Decide which requests need deeper review</w:t>
      </w:r>
    </w:p>
    <w:p>
      <w:pPr>
        <w:pStyle w:val="ListBullet"/>
      </w:pPr>
      <w:r>
        <w:t>Record approval conditions</w:t>
      </w:r>
    </w:p>
    <w:p>
      <w:pPr>
        <w:pStyle w:val="Heading3"/>
      </w:pPr>
      <w:r>
        <w:t>Tasks</w:t>
      </w:r>
    </w:p>
    <w:p>
      <w:pPr>
        <w:pStyle w:val="ListBullet"/>
      </w:pPr>
      <w:r>
        <w:t>[ ] Choose who reviews new AI tool requests</w:t>
      </w:r>
    </w:p>
    <w:p>
      <w:pPr>
        <w:pStyle w:val="ListBullet"/>
      </w:pPr>
      <w:r>
        <w:t>[ ] Use the risk tiering decision tree for one proposed tool or workflow</w:t>
      </w:r>
    </w:p>
    <w:p>
      <w:pPr>
        <w:pStyle w:val="ListBullet"/>
      </w:pPr>
      <w:r>
        <w:t>[ ] Use the mini-checklist for one low-risk tool request as a test</w:t>
      </w:r>
    </w:p>
    <w:p>
      <w:pPr>
        <w:pStyle w:val="ListBullet"/>
      </w:pPr>
      <w:r>
        <w:t>[ ] Use the risk intake and impact assessment for one higher-risk workflow or obvious gap</w:t>
      </w:r>
    </w:p>
    <w:p>
      <w:pPr>
        <w:pStyle w:val="ListBullet"/>
      </w:pPr>
      <w:r>
        <w:t>[ ] Define stop-and-escalate triggers</w:t>
      </w:r>
    </w:p>
    <w:p>
      <w:pPr>
        <w:pStyle w:val="ListBullet"/>
      </w:pPr>
      <w:r>
        <w:t>[ ] Add approved conditions back to the inventory</w:t>
      </w:r>
    </w:p>
    <w:p>
      <w:pPr>
        <w:pStyle w:val="ListBullet"/>
      </w:pPr>
      <w:r>
        <w:t>[ ] Add material risks to the risk register</w:t>
      </w:r>
    </w:p>
    <w:p>
      <w:pPr>
        <w:pStyle w:val="ListBullet"/>
      </w:pPr>
      <w:r>
        <w:t>[ ] Set next review dates for approved tools</w:t>
      </w:r>
    </w:p>
    <w:p>
      <w:pPr>
        <w:pStyle w:val="Heading3"/>
      </w:pPr>
      <w:r>
        <w:t>End-of-week output</w:t>
      </w:r>
    </w:p>
    <w:p>
      <w:pPr>
        <w:pStyle w:val="ListBullet"/>
      </w:pPr>
      <w:r>
        <w:t>A working request path for new AI use</w:t>
      </w:r>
    </w:p>
    <w:p>
      <w:pPr>
        <w:pStyle w:val="ListBullet"/>
      </w:pPr>
      <w:r>
        <w:t>One completed sample mini-checklist, tiering record, or intake/impact assessment</w:t>
      </w:r>
    </w:p>
    <w:p>
      <w:pPr>
        <w:pStyle w:val="ListBullet"/>
      </w:pPr>
      <w:r>
        <w:t>Clear escalation triggers for sensitive or higher-risk use</w:t>
      </w:r>
    </w:p>
    <w:p>
      <w:pPr>
        <w:pStyle w:val="ListBullet"/>
      </w:pPr>
      <w:r>
        <w:t>A starter risk register for the risks that need follow-up</w:t>
      </w:r>
    </w:p>
    <w:p>
      <w:pPr>
        <w:pStyle w:val="Heading3"/>
      </w:pPr>
      <w:r>
        <w:t>Week 3 meeting prompt</w:t>
      </w:r>
    </w:p>
    <w:p>
      <w:r>
        <w:t>What kinds of AI use should we allow quickly, and what kinds should require review first?</w:t>
      </w:r>
    </w:p>
    <w:p>
      <w:pPr>
        <w:spacing w:before="60" w:after="60"/>
      </w:pPr>
      <w:r/>
    </w:p>
    <w:p>
      <w:pPr>
        <w:pStyle w:val="Heading2"/>
      </w:pPr>
      <w:r>
        <w:t>Week 4 - Roll out and start the update rhythm</w:t>
      </w:r>
    </w:p>
    <w:p>
      <w:r>
        <w:t>Primary documents: Team Rollout Message, First Governance Meeting Agenda, AI Update Tracker, What Good Looks Like</w:t>
      </w:r>
    </w:p>
    <w:p>
      <w:pPr>
        <w:pStyle w:val="Heading3"/>
      </w:pPr>
      <w:r>
        <w:t>Goals</w:t>
      </w:r>
    </w:p>
    <w:p>
      <w:pPr>
        <w:pStyle w:val="ListBullet"/>
      </w:pPr>
      <w:r>
        <w:t>Tell staff what changed</w:t>
      </w:r>
    </w:p>
    <w:p>
      <w:pPr>
        <w:pStyle w:val="ListBullet"/>
      </w:pPr>
      <w:r>
        <w:t>Start the update log</w:t>
      </w:r>
    </w:p>
    <w:p>
      <w:pPr>
        <w:pStyle w:val="ListBullet"/>
      </w:pPr>
      <w:r>
        <w:t>Assign recurring owners</w:t>
      </w:r>
    </w:p>
    <w:p>
      <w:pPr>
        <w:pStyle w:val="ListBullet"/>
      </w:pPr>
      <w:r>
        <w:t>Decide what to improve next</w:t>
      </w:r>
    </w:p>
    <w:p>
      <w:pPr>
        <w:pStyle w:val="Heading3"/>
      </w:pPr>
      <w:r>
        <w:t>Tasks</w:t>
      </w:r>
    </w:p>
    <w:p>
      <w:pPr>
        <w:pStyle w:val="ListBullet"/>
      </w:pPr>
      <w:r>
        <w:t>[ ] Send the Team Rollout Message</w:t>
      </w:r>
    </w:p>
    <w:p>
      <w:pPr>
        <w:pStyle w:val="ListBullet"/>
      </w:pPr>
      <w:r>
        <w:t>[ ] Publish the approved tools list and rules where staff can find them</w:t>
      </w:r>
    </w:p>
    <w:p>
      <w:pPr>
        <w:pStyle w:val="ListBullet"/>
      </w:pPr>
      <w:r>
        <w:t>[ ] Hold the first governance meeting</w:t>
      </w:r>
    </w:p>
    <w:p>
      <w:pPr>
        <w:pStyle w:val="ListBullet"/>
      </w:pPr>
      <w:r>
        <w:t>[ ] Start the AI Update Tracker</w:t>
      </w:r>
    </w:p>
    <w:p>
      <w:pPr>
        <w:pStyle w:val="ListBullet"/>
      </w:pPr>
      <w:r>
        <w:t>[ ] Record open questions and next actions</w:t>
      </w:r>
    </w:p>
    <w:p>
      <w:pPr>
        <w:pStyle w:val="ListBullet"/>
      </w:pPr>
      <w:r>
        <w:t>[ ] Schedule the first 30-day follow-up</w:t>
      </w:r>
    </w:p>
    <w:p>
      <w:pPr>
        <w:pStyle w:val="ListBullet"/>
      </w:pPr>
      <w:r>
        <w:t>[ ] Use What Good Looks Like to check whether the first pass is complete</w:t>
      </w:r>
    </w:p>
    <w:p>
      <w:pPr>
        <w:pStyle w:val="Heading3"/>
      </w:pPr>
      <w:r>
        <w:t>End-of-week output</w:t>
      </w:r>
    </w:p>
    <w:p>
      <w:pPr>
        <w:pStyle w:val="ListBullet"/>
      </w:pPr>
      <w:r>
        <w:t>Staff communication sent</w:t>
      </w:r>
    </w:p>
    <w:p>
      <w:pPr>
        <w:pStyle w:val="ListBullet"/>
      </w:pPr>
      <w:r>
        <w:t>Update tracker started</w:t>
      </w:r>
    </w:p>
    <w:p>
      <w:pPr>
        <w:pStyle w:val="ListBullet"/>
      </w:pPr>
      <w:r>
        <w:t>Open actions assigned</w:t>
      </w:r>
    </w:p>
    <w:p>
      <w:pPr>
        <w:pStyle w:val="ListBullet"/>
      </w:pPr>
      <w:r>
        <w:t>Next review meeting scheduled</w:t>
      </w:r>
    </w:p>
    <w:p>
      <w:pPr>
        <w:pStyle w:val="Heading3"/>
      </w:pPr>
      <w:r>
        <w:t>Week 4 meeting prompt</w:t>
      </w:r>
    </w:p>
    <w:p>
      <w:r>
        <w:t>What is the smallest next improvement that would reduce the most AI risk or confusion?</w:t>
      </w:r>
    </w:p>
    <w:p>
      <w:pPr>
        <w:spacing w:before="60" w:after="60"/>
      </w:pPr>
      <w:r/>
    </w:p>
    <w:p>
      <w:pPr>
        <w:pStyle w:val="Heading2"/>
      </w:pPr>
      <w:r>
        <w:t>30-day completion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Done enough?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Evidence / link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Follow-up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AI Use Inventory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Acceptable Use Policy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Green / Yellow / Red rules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New tool review path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Update Tracker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Staff rollout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Follow-up meeting scheduled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If you get stuck</w:t>
      </w:r>
    </w:p>
    <w:p>
      <w:pPr>
        <w:pStyle w:val="ListBullet"/>
      </w:pPr>
      <w:r>
        <w:t>If you cannot identify all AI tools, start with the obvious ones and keep a running open item.</w:t>
      </w:r>
    </w:p>
    <w:p>
      <w:pPr>
        <w:pStyle w:val="ListBullet"/>
      </w:pPr>
      <w:r>
        <w:t>If legal questions come up, mark them for qualified review instead of guessing.</w:t>
      </w:r>
    </w:p>
    <w:p>
      <w:pPr>
        <w:pStyle w:val="ListBullet"/>
      </w:pPr>
      <w:r>
        <w:t>If staff are using tools that are not approved, document the use first, then decide whether to approve, restrict, or replace it.</w:t>
      </w:r>
    </w:p>
    <w:p>
      <w:pPr>
        <w:pStyle w:val="ListBullet"/>
      </w:pPr>
      <w:r>
        <w:t>If the policy feels too long, publish the one-page rules first and improve the longer policy later.</w:t>
      </w:r>
    </w:p>
    <w:p>
      <w:pPr>
        <w:spacing w:before="60" w:after="60"/>
      </w:pPr>
      <w:r/>
    </w:p>
    <w:p>
      <w:pPr>
        <w:pStyle w:val="Heading2"/>
      </w:pPr>
      <w:r>
        <w:t>Disclaimer</w:t>
      </w:r>
    </w:p>
    <w:p>
      <w:r>
        <w:t>This document is a template for educational and informational purposes only. It is not legal advice and does not create an attorney-client relationship. Consult qualified counsel before relying on this plan for compliance decisions.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30-Day AI Governance Setup Plan | Educational template only -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