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nw1w0vtczm8" w:id="0"/>
      <w:bookmarkEnd w:id="0"/>
      <w:r w:rsidDel="00000000" w:rsidR="00000000" w:rsidRPr="00000000">
        <w:rPr>
          <w:rtl w:val="0"/>
        </w:rPr>
        <w:t xml:space="preserve">Arquitectura y sistemas operativos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bpbnxk6ifjv" w:id="1"/>
      <w:bookmarkEnd w:id="1"/>
      <w:r w:rsidDel="00000000" w:rsidR="00000000" w:rsidRPr="00000000">
        <w:rPr>
          <w:rtl w:val="0"/>
        </w:rPr>
        <w:t xml:space="preserve">Bibliografía: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Obligatorios: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Braunstein, Silvia y Gioia, Alicia (1992) Introducción a la programación y a las estructuras de datos. Buenos Aires. Eudeba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Isaacson, Walter (2014) Los Innovadores. La Historia de los Genios que Crearon Internet. España. Debate.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Silberschatz, J.L. and Galvin (1998) Operating Systems Concepts (4th Ed.). USA. Addison Wesley</w:t>
        </w:r>
      </w:hyperlink>
      <w:r w:rsidDel="00000000" w:rsidR="00000000" w:rsidRPr="00000000">
        <w:rPr>
          <w:rtl w:val="0"/>
        </w:rPr>
        <w:t xml:space="preserve">. -&gt;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Silberschatz_Operating_System_Concepts_10e_2018.pdf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Stallings, William (2016) Computer Organization and Architecture (10th Ed.) Pearson Education.</w:t>
        </w:r>
      </w:hyperlink>
      <w:r w:rsidDel="00000000" w:rsidR="00000000" w:rsidRPr="00000000">
        <w:rPr>
          <w:rtl w:val="0"/>
        </w:rPr>
        <w:t xml:space="preserve"> -&gt;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Organización y arquitectura de computadores - Stallings.pdf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Tanenbaum, A. S.; Woodhull, A. S. (2002) Sistemas operativos: diseño e implementación (2ª ed.). Naucalpán de Juárez: Pearson Education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Sistemas-operativos-modernospdf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Tucker, Allen, Bradley, W., Cupper, R., Garnick, D (1994) Fundamentos de informática: lógica, resolución de problemas, programas y computación. Madrid. McGraw-Hill.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 hago yo aquí?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OBJETIVOS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 finalizar esta asignatura, usted deberá demostrar que sabe: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●</w:t>
      </w:r>
      <w:r w:rsidDel="00000000" w:rsidR="00000000" w:rsidRPr="00000000">
        <w:rPr>
          <w:sz w:val="17"/>
          <w:szCs w:val="17"/>
          <w:rtl w:val="0"/>
        </w:rPr>
        <w:t xml:space="preserve"> Generar una concepción global y un enfoque selectivo para las soluciones algorítmicas de los diferentes problemas que ocurren dentro de una computadora y la correcta utilización de estos.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●</w:t>
      </w:r>
      <w:r w:rsidDel="00000000" w:rsidR="00000000" w:rsidRPr="00000000">
        <w:rPr>
          <w:sz w:val="17"/>
          <w:szCs w:val="17"/>
          <w:rtl w:val="0"/>
        </w:rPr>
        <w:t xml:space="preserve"> Analizar el desarrollo de la tecnología computacional, como base de la tecnología actual.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●</w:t>
      </w:r>
      <w:r w:rsidDel="00000000" w:rsidR="00000000" w:rsidRPr="00000000">
        <w:rPr>
          <w:sz w:val="17"/>
          <w:szCs w:val="17"/>
          <w:rtl w:val="0"/>
        </w:rPr>
        <w:t xml:space="preserve"> Desarrollar habilidades para la resolución de problemas y posterior implementación en un lenguaje algorítmico.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●</w:t>
      </w:r>
      <w:r w:rsidDel="00000000" w:rsidR="00000000" w:rsidRPr="00000000">
        <w:rPr>
          <w:sz w:val="17"/>
          <w:szCs w:val="17"/>
          <w:rtl w:val="0"/>
        </w:rPr>
        <w:t xml:space="preserve"> Gestionar los recursos tecnológicos y su aplicación para la resolución de diferentes necesidades donde se deba aplicar tecnología informática.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●</w:t>
      </w:r>
      <w:r w:rsidDel="00000000" w:rsidR="00000000" w:rsidRPr="00000000">
        <w:rPr>
          <w:sz w:val="17"/>
          <w:szCs w:val="17"/>
          <w:rtl w:val="0"/>
        </w:rPr>
        <w:t xml:space="preserve"> Conocer en forma amplia y general la misión y funcionamiento tanto de los componentes de hardware, como de los elementos de los Sistemas Operativos.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●</w:t>
      </w:r>
      <w:r w:rsidDel="00000000" w:rsidR="00000000" w:rsidRPr="00000000">
        <w:rPr>
          <w:sz w:val="17"/>
          <w:szCs w:val="17"/>
          <w:rtl w:val="0"/>
        </w:rPr>
        <w:t xml:space="preserve"> Evaluar arquitecturas tanto físicas como virtuales, así como Sistemas Operativos, para resolver necesidades de procesamiento.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●</w:t>
      </w:r>
      <w:r w:rsidDel="00000000" w:rsidR="00000000" w:rsidRPr="00000000">
        <w:rPr>
          <w:sz w:val="17"/>
          <w:szCs w:val="17"/>
          <w:rtl w:val="0"/>
        </w:rPr>
        <w:t xml:space="preserve"> Comprender las necesidades de almacenamiento para brindar soluciones donde se usen grandes volúmenes de datos.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Unidad I – Evolución Tecnológica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Historia y desarrollo de la tecnología.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Características del desarrollo de la industria informática.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impacto socio-tecnológico de la tecnología.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Evolución de la programación.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Análisis y resolución de problemas.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Análisis de datos de entrada y de salida.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Algoritmos: definición, análisis y diseño.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Representación de datos.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Estructuras de control.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Funciones y procedimientos.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Parámetros.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Arreglos: vectores y matrices.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Algoritmos y problemas.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Definición de problemas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Estados de un algoritmo.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Entradas y salidas.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Conceptos Básicos.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Especificación y construcción de algoritmos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chive.org/details/operatingsystems0000tane" TargetMode="External"/><Relationship Id="rId10" Type="http://schemas.openxmlformats.org/officeDocument/2006/relationships/hyperlink" Target="https://drive.google.com/file/d/1VSjMMfavO6nDa8GV0QQAcpu85oVmNMO7/view?usp=drive_link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slideshare.net/wilsonmoya6/tanenbaum-andrew-sistemas-operativos-modernos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chive.org/details/computerorganiz000stal" TargetMode="External"/><Relationship Id="rId5" Type="http://schemas.openxmlformats.org/officeDocument/2006/relationships/styles" Target="styles.xml"/><Relationship Id="rId6" Type="http://schemas.openxmlformats.org/officeDocument/2006/relationships/hyperlink" Target="https://archive.org/details/innovatorshowgro0000isaa_p2p3/mode/2up" TargetMode="External"/><Relationship Id="rId7" Type="http://schemas.openxmlformats.org/officeDocument/2006/relationships/hyperlink" Target="https://archive.org/details/silberschatz-operating-system-concepts-10e-2018" TargetMode="External"/><Relationship Id="rId8" Type="http://schemas.openxmlformats.org/officeDocument/2006/relationships/hyperlink" Target="https://drive.google.com/file/d/185tLKm9sCakiur1TQZl59DN8qhCyJKxx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