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BB" w:rsidRPr="00B26DBB" w:rsidRDefault="00B26DBB" w:rsidP="00B26DBB">
      <w:pPr>
        <w:shd w:val="clear" w:color="auto" w:fill="FFFFFF"/>
        <w:spacing w:after="0" w:line="240" w:lineRule="atLeast"/>
        <w:textAlignment w:val="baseline"/>
        <w:outlineLvl w:val="0"/>
        <w:rPr>
          <w:rFonts w:ascii="Arial" w:eastAsia="Times New Roman" w:hAnsi="Arial" w:cs="Arial"/>
          <w:caps/>
          <w:color w:val="216FAB"/>
          <w:kern w:val="36"/>
          <w:sz w:val="60"/>
          <w:szCs w:val="60"/>
        </w:rPr>
      </w:pPr>
      <w:r w:rsidRPr="00B26DBB">
        <w:rPr>
          <w:rFonts w:ascii="Arial" w:eastAsia="Times New Roman" w:hAnsi="Arial" w:cs="Arial"/>
          <w:caps/>
          <w:color w:val="216FAB"/>
          <w:kern w:val="36"/>
          <w:sz w:val="60"/>
          <w:szCs w:val="60"/>
        </w:rPr>
        <w:fldChar w:fldCharType="begin"/>
      </w:r>
      <w:r w:rsidRPr="00B26DBB">
        <w:rPr>
          <w:rFonts w:ascii="Arial" w:eastAsia="Times New Roman" w:hAnsi="Arial" w:cs="Arial"/>
          <w:caps/>
          <w:color w:val="216FAB"/>
          <w:kern w:val="36"/>
          <w:sz w:val="60"/>
          <w:szCs w:val="60"/>
        </w:rPr>
        <w:instrText xml:space="preserve"> HYPERLINK "http://www.xcmag.com/2013/11/how-to-fly-xc-on-an-en-a-paraglider/" \o "How to fly XC on an EN A paraglider" </w:instrText>
      </w:r>
      <w:r w:rsidRPr="00B26DBB">
        <w:rPr>
          <w:rFonts w:ascii="Arial" w:eastAsia="Times New Roman" w:hAnsi="Arial" w:cs="Arial"/>
          <w:caps/>
          <w:color w:val="216FAB"/>
          <w:kern w:val="36"/>
          <w:sz w:val="60"/>
          <w:szCs w:val="60"/>
        </w:rPr>
        <w:fldChar w:fldCharType="separate"/>
      </w:r>
      <w:r w:rsidRPr="00B26DBB">
        <w:rPr>
          <w:rFonts w:ascii="Arial" w:eastAsia="Times New Roman" w:hAnsi="Arial" w:cs="Arial"/>
          <w:caps/>
          <w:color w:val="216FAB"/>
          <w:kern w:val="36"/>
          <w:sz w:val="60"/>
          <w:szCs w:val="60"/>
          <w:bdr w:val="none" w:sz="0" w:space="0" w:color="auto" w:frame="1"/>
        </w:rPr>
        <w:br/>
        <w:t>HOW TO FLY XC ON AN EN A PARAGLIDER</w:t>
      </w:r>
      <w:r w:rsidRPr="00B26DBB">
        <w:rPr>
          <w:rFonts w:ascii="Arial" w:eastAsia="Times New Roman" w:hAnsi="Arial" w:cs="Arial"/>
          <w:caps/>
          <w:color w:val="216FAB"/>
          <w:kern w:val="36"/>
          <w:sz w:val="60"/>
          <w:szCs w:val="60"/>
        </w:rPr>
        <w:fldChar w:fldCharType="end"/>
      </w:r>
    </w:p>
    <w:p w:rsidR="00B26DBB" w:rsidRPr="00B26DBB" w:rsidRDefault="00B26DBB" w:rsidP="00B26DBB">
      <w:pPr>
        <w:spacing w:after="0" w:line="360" w:lineRule="atLeast"/>
        <w:textAlignment w:val="baseline"/>
        <w:rPr>
          <w:rFonts w:ascii="Arial" w:eastAsia="Times New Roman" w:hAnsi="Arial" w:cs="Arial"/>
          <w:color w:val="333333"/>
          <w:sz w:val="18"/>
          <w:szCs w:val="18"/>
        </w:rPr>
      </w:pPr>
      <w:r w:rsidRPr="00B26DBB">
        <w:rPr>
          <w:rFonts w:ascii="Arial" w:eastAsia="Times New Roman" w:hAnsi="Arial" w:cs="Arial"/>
          <w:b/>
          <w:bCs/>
          <w:color w:val="333333"/>
          <w:sz w:val="18"/>
          <w:szCs w:val="18"/>
          <w:bdr w:val="none" w:sz="0" w:space="0" w:color="auto" w:frame="1"/>
        </w:rPr>
        <w:t>This is an edited extract from </w:t>
      </w:r>
      <w:hyperlink r:id="rId5" w:tooltip="Fifty Ways to Fly Better" w:history="1">
        <w:r w:rsidRPr="00B26DBB">
          <w:rPr>
            <w:rFonts w:ascii="Arial" w:eastAsia="Times New Roman" w:hAnsi="Arial" w:cs="Arial"/>
            <w:b/>
            <w:bCs/>
            <w:color w:val="216FAB"/>
            <w:sz w:val="18"/>
            <w:szCs w:val="18"/>
            <w:bdr w:val="none" w:sz="0" w:space="0" w:color="auto" w:frame="1"/>
          </w:rPr>
          <w:t>Fifty Ways to Fly Better</w:t>
        </w:r>
      </w:hyperlink>
      <w:r w:rsidRPr="00B26DBB">
        <w:rPr>
          <w:rFonts w:ascii="Arial" w:eastAsia="Times New Roman" w:hAnsi="Arial" w:cs="Arial"/>
          <w:b/>
          <w:bCs/>
          <w:color w:val="333333"/>
          <w:sz w:val="18"/>
          <w:szCs w:val="18"/>
          <w:bdr w:val="none" w:sz="0" w:space="0" w:color="auto" w:frame="1"/>
        </w:rPr>
        <w:t>, by Bruce Goldsmith and friends</w:t>
      </w:r>
    </w:p>
    <w:p w:rsidR="00B26DBB" w:rsidRPr="00B26DBB" w:rsidRDefault="00B26DBB" w:rsidP="00B26DBB">
      <w:pPr>
        <w:spacing w:after="0" w:line="360" w:lineRule="atLeast"/>
        <w:textAlignment w:val="baseline"/>
        <w:rPr>
          <w:rFonts w:ascii="Arial" w:eastAsia="Times New Roman" w:hAnsi="Arial" w:cs="Arial"/>
          <w:color w:val="333333"/>
          <w:sz w:val="18"/>
          <w:szCs w:val="18"/>
        </w:rPr>
      </w:pPr>
      <w:hyperlink r:id="rId6" w:tooltip="Fifty Ways to Fly Better" w:history="1">
        <w:r w:rsidRPr="00B26DBB">
          <w:rPr>
            <w:rFonts w:ascii="Arial" w:eastAsia="Times New Roman" w:hAnsi="Arial" w:cs="Arial"/>
            <w:b/>
            <w:bCs/>
            <w:color w:val="216FAB"/>
            <w:sz w:val="18"/>
            <w:szCs w:val="18"/>
            <w:bdr w:val="none" w:sz="0" w:space="0" w:color="auto" w:frame="1"/>
          </w:rPr>
          <w:t>Buy the book</w:t>
        </w:r>
      </w:hyperlink>
    </w:p>
    <w:p w:rsidR="00B26DBB" w:rsidRPr="00B26DBB" w:rsidRDefault="00B26DBB" w:rsidP="00B26DBB">
      <w:pPr>
        <w:shd w:val="clear" w:color="auto" w:fill="FAFAFA"/>
        <w:spacing w:after="0" w:line="270" w:lineRule="atLeast"/>
        <w:jc w:val="center"/>
        <w:textAlignment w:val="baseline"/>
        <w:rPr>
          <w:rFonts w:ascii="Arial" w:eastAsia="Times New Roman" w:hAnsi="Arial" w:cs="Arial"/>
          <w:color w:val="333333"/>
          <w:sz w:val="18"/>
          <w:szCs w:val="18"/>
        </w:rPr>
      </w:pPr>
      <w:r>
        <w:rPr>
          <w:rFonts w:ascii="Arial" w:eastAsia="Times New Roman" w:hAnsi="Arial" w:cs="Arial"/>
          <w:noProof/>
          <w:color w:val="216FAB"/>
          <w:sz w:val="18"/>
          <w:szCs w:val="18"/>
          <w:bdr w:val="none" w:sz="0" w:space="0" w:color="auto" w:frame="1"/>
        </w:rPr>
        <w:drawing>
          <wp:inline distT="0" distB="0" distL="0" distR="0">
            <wp:extent cx="5905500" cy="3048000"/>
            <wp:effectExtent l="0" t="0" r="0" b="0"/>
            <wp:docPr id="1" name="Picture 1" descr="Your EN A glider is very capable of flying XC. It's the pilot that makes the difference. Photo: From Fifty Ways to Fly Bett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EN A glider is very capable of flying XC. It's the pilot that makes the difference. Photo: From Fifty Ways to Fly Bett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048000"/>
                    </a:xfrm>
                    <a:prstGeom prst="rect">
                      <a:avLst/>
                    </a:prstGeom>
                    <a:noFill/>
                    <a:ln>
                      <a:noFill/>
                    </a:ln>
                  </pic:spPr>
                </pic:pic>
              </a:graphicData>
            </a:graphic>
          </wp:inline>
        </w:drawing>
      </w:r>
    </w:p>
    <w:p w:rsidR="00B26DBB" w:rsidRPr="00B26DBB" w:rsidRDefault="00B26DBB" w:rsidP="00B26DBB">
      <w:pPr>
        <w:spacing w:line="360" w:lineRule="atLeast"/>
        <w:jc w:val="center"/>
        <w:textAlignment w:val="baseline"/>
        <w:rPr>
          <w:rFonts w:ascii="Arial" w:eastAsia="Times New Roman" w:hAnsi="Arial" w:cs="Arial"/>
          <w:color w:val="333333"/>
          <w:sz w:val="16"/>
          <w:szCs w:val="16"/>
        </w:rPr>
      </w:pPr>
      <w:r w:rsidRPr="00B26DBB">
        <w:rPr>
          <w:rFonts w:ascii="Arial" w:eastAsia="Times New Roman" w:hAnsi="Arial" w:cs="Arial"/>
          <w:color w:val="333333"/>
          <w:sz w:val="16"/>
          <w:szCs w:val="16"/>
        </w:rPr>
        <w:t>Your EN A glider is very capable of flying XC. It’s the pilot that makes the difference. Photo: From Fifty Ways to Fly Better</w:t>
      </w:r>
    </w:p>
    <w:p w:rsidR="00B26DBB"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t>Your first wing is your most important one. It is the bedrock of your flying career. You need to be totally comfortable on as safe a wing as possible as you slowly become familiar with the strange, turbulent, ever-changing world of the sky.</w:t>
      </w:r>
    </w:p>
    <w:p w:rsidR="00B26DBB"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t>And with a modern EN A glider, you have the perfect wing to do just that. EN As climb as well – if not better – than other classes of wing, and I believe offer better ‘real’ performance for early pilots than any other.</w:t>
      </w:r>
    </w:p>
    <w:p w:rsidR="00B26DBB"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t>Simply put, they look after themselves and let you get on with the job of learning to fly really well. They’re brilliant fun, too. I’ve flown recent XCs on an EN A, EN C and competition wing: the EN A was by far the most enjoyable wing, dispelling all my ideas of dull handling. It was pure joy.</w:t>
      </w:r>
    </w:p>
    <w:p w:rsidR="00B26DBB"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t>Some would say you shouldn’t move on from your first wing until you’ve perfected your launches, thermalled it to base, set off on your first cross countries and finally wrung the life out of it on an SIV course.</w:t>
      </w:r>
    </w:p>
    <w:p w:rsidR="00B26DBB"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lastRenderedPageBreak/>
        <w:t xml:space="preserve">The reasoning is this: as a new pilot, your workload in the air is phenomenally high. You have so much to think about to stay safe. During your first 200 hours, you’re looking to convert as much of that workload to intuition as possible, so the basics – ground-handling, glider control, thermalling and gliding efficiently and safely on </w:t>
      </w:r>
      <w:proofErr w:type="spellStart"/>
      <w:r w:rsidRPr="00B26DBB">
        <w:rPr>
          <w:rFonts w:ascii="Arial" w:eastAsia="Times New Roman" w:hAnsi="Arial" w:cs="Arial"/>
          <w:color w:val="333333"/>
          <w:sz w:val="18"/>
          <w:szCs w:val="18"/>
        </w:rPr>
        <w:t>speedbar</w:t>
      </w:r>
      <w:proofErr w:type="spellEnd"/>
      <w:r w:rsidRPr="00B26DBB">
        <w:rPr>
          <w:rFonts w:ascii="Arial" w:eastAsia="Times New Roman" w:hAnsi="Arial" w:cs="Arial"/>
          <w:color w:val="333333"/>
          <w:sz w:val="18"/>
          <w:szCs w:val="18"/>
        </w:rPr>
        <w:t xml:space="preserve"> – become second-nature. This’ll allow you to free up some mental space to deal with decision-making, route-planning and so on – and only then are you ready to fly a higher aspect wing.</w:t>
      </w:r>
    </w:p>
    <w:p w:rsidR="00B26DBB"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t>Indeed, most pilots move on from their first wing far, far too quickly, sold on the empty promise of ‘better performance’, when in reality they would progress far quicker and become more natural pilots by flying their first wing to the absolute limit of their capabilities first.</w:t>
      </w:r>
    </w:p>
    <w:p w:rsidR="00B26DBB"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t>Here’s how to fly a lower performance wing really well.</w:t>
      </w:r>
    </w:p>
    <w:p w:rsidR="00B26DBB" w:rsidRPr="00B26DBB" w:rsidRDefault="00B26DBB" w:rsidP="00B26DBB">
      <w:pPr>
        <w:spacing w:after="0" w:line="360" w:lineRule="atLeast"/>
        <w:textAlignment w:val="baseline"/>
        <w:rPr>
          <w:rFonts w:ascii="Arial" w:eastAsia="Times New Roman" w:hAnsi="Arial" w:cs="Arial"/>
          <w:color w:val="333333"/>
          <w:sz w:val="18"/>
          <w:szCs w:val="18"/>
        </w:rPr>
      </w:pPr>
      <w:r w:rsidRPr="00B26DBB">
        <w:rPr>
          <w:rFonts w:ascii="Arial" w:eastAsia="Times New Roman" w:hAnsi="Arial" w:cs="Arial"/>
          <w:b/>
          <w:bCs/>
          <w:color w:val="333333"/>
          <w:sz w:val="18"/>
          <w:szCs w:val="18"/>
          <w:bdr w:val="none" w:sz="0" w:space="0" w:color="auto" w:frame="1"/>
        </w:rPr>
        <w:t>1. Learn to climb well</w:t>
      </w:r>
      <w:r w:rsidRPr="00B26DBB">
        <w:rPr>
          <w:rFonts w:ascii="Arial" w:eastAsia="Times New Roman" w:hAnsi="Arial" w:cs="Arial"/>
          <w:color w:val="333333"/>
          <w:sz w:val="18"/>
          <w:szCs w:val="18"/>
        </w:rPr>
        <w:br/>
        <w:t xml:space="preserve">Low aspect wings climb tighter in the core than higher aspect wings. You can spin them up on a sixpence and crank them inside their higher aspect counterparts. The right pilot should be able to </w:t>
      </w:r>
      <w:proofErr w:type="spellStart"/>
      <w:r w:rsidRPr="00B26DBB">
        <w:rPr>
          <w:rFonts w:ascii="Arial" w:eastAsia="Times New Roman" w:hAnsi="Arial" w:cs="Arial"/>
          <w:color w:val="333333"/>
          <w:sz w:val="18"/>
          <w:szCs w:val="18"/>
        </w:rPr>
        <w:t>outclimb</w:t>
      </w:r>
      <w:proofErr w:type="spellEnd"/>
      <w:r w:rsidRPr="00B26DBB">
        <w:rPr>
          <w:rFonts w:ascii="Arial" w:eastAsia="Times New Roman" w:hAnsi="Arial" w:cs="Arial"/>
          <w:color w:val="333333"/>
          <w:sz w:val="18"/>
          <w:szCs w:val="18"/>
        </w:rPr>
        <w:t xml:space="preserve"> competition wings with them.</w:t>
      </w:r>
    </w:p>
    <w:p w:rsidR="00B26DBB" w:rsidRPr="00B26DBB" w:rsidRDefault="00B26DBB" w:rsidP="00B26DBB">
      <w:pPr>
        <w:spacing w:after="0" w:line="360" w:lineRule="atLeast"/>
        <w:textAlignment w:val="baseline"/>
        <w:rPr>
          <w:rFonts w:ascii="Arial" w:eastAsia="Times New Roman" w:hAnsi="Arial" w:cs="Arial"/>
          <w:color w:val="333333"/>
          <w:sz w:val="18"/>
          <w:szCs w:val="18"/>
        </w:rPr>
      </w:pPr>
      <w:r w:rsidRPr="00B26DBB">
        <w:rPr>
          <w:rFonts w:ascii="Arial" w:eastAsia="Times New Roman" w:hAnsi="Arial" w:cs="Arial"/>
          <w:b/>
          <w:bCs/>
          <w:color w:val="333333"/>
          <w:sz w:val="18"/>
          <w:szCs w:val="18"/>
          <w:bdr w:val="none" w:sz="0" w:space="0" w:color="auto" w:frame="1"/>
        </w:rPr>
        <w:t>2. Learn to ride low saves</w:t>
      </w:r>
      <w:r w:rsidRPr="00B26DBB">
        <w:rPr>
          <w:rFonts w:ascii="Arial" w:eastAsia="Times New Roman" w:hAnsi="Arial" w:cs="Arial"/>
          <w:color w:val="333333"/>
          <w:sz w:val="18"/>
          <w:szCs w:val="18"/>
        </w:rPr>
        <w:br/>
        <w:t>Low aspect wings are easier to catch low saves with. Because they don’t move about much, you can concentrate on the feel of the thermal.</w:t>
      </w:r>
    </w:p>
    <w:p w:rsidR="00B26DBB" w:rsidRPr="00B26DBB" w:rsidRDefault="00B26DBB" w:rsidP="00B26DBB">
      <w:pPr>
        <w:spacing w:after="0" w:line="360" w:lineRule="atLeast"/>
        <w:textAlignment w:val="baseline"/>
        <w:rPr>
          <w:rFonts w:ascii="Arial" w:eastAsia="Times New Roman" w:hAnsi="Arial" w:cs="Arial"/>
          <w:color w:val="333333"/>
          <w:sz w:val="18"/>
          <w:szCs w:val="18"/>
        </w:rPr>
      </w:pPr>
      <w:r w:rsidRPr="00B26DBB">
        <w:rPr>
          <w:rFonts w:ascii="Arial" w:eastAsia="Times New Roman" w:hAnsi="Arial" w:cs="Arial"/>
          <w:b/>
          <w:bCs/>
          <w:color w:val="333333"/>
          <w:sz w:val="18"/>
          <w:szCs w:val="18"/>
          <w:bdr w:val="none" w:sz="0" w:space="0" w:color="auto" w:frame="1"/>
        </w:rPr>
        <w:t>3. Fly good lines</w:t>
      </w:r>
      <w:r w:rsidRPr="00B26DBB">
        <w:rPr>
          <w:rFonts w:ascii="Arial" w:eastAsia="Times New Roman" w:hAnsi="Arial" w:cs="Arial"/>
          <w:color w:val="333333"/>
          <w:sz w:val="18"/>
          <w:szCs w:val="18"/>
        </w:rPr>
        <w:br/>
        <w:t xml:space="preserve">Your glide and speed won’t be as good as pilots on high aspect </w:t>
      </w:r>
      <w:proofErr w:type="spellStart"/>
      <w:r w:rsidRPr="00B26DBB">
        <w:rPr>
          <w:rFonts w:ascii="Arial" w:eastAsia="Times New Roman" w:hAnsi="Arial" w:cs="Arial"/>
          <w:color w:val="333333"/>
          <w:sz w:val="18"/>
          <w:szCs w:val="18"/>
        </w:rPr>
        <w:t>Bs</w:t>
      </w:r>
      <w:proofErr w:type="spellEnd"/>
      <w:r w:rsidRPr="00B26DBB">
        <w:rPr>
          <w:rFonts w:ascii="Arial" w:eastAsia="Times New Roman" w:hAnsi="Arial" w:cs="Arial"/>
          <w:color w:val="333333"/>
          <w:sz w:val="18"/>
          <w:szCs w:val="18"/>
        </w:rPr>
        <w:t xml:space="preserve"> and Cs, so you have to learn to feel ‘</w:t>
      </w:r>
      <w:proofErr w:type="spellStart"/>
      <w:r w:rsidRPr="00B26DBB">
        <w:rPr>
          <w:rFonts w:ascii="Arial" w:eastAsia="Times New Roman" w:hAnsi="Arial" w:cs="Arial"/>
          <w:color w:val="333333"/>
          <w:sz w:val="18"/>
          <w:szCs w:val="18"/>
        </w:rPr>
        <w:t>lifty</w:t>
      </w:r>
      <w:proofErr w:type="spellEnd"/>
      <w:r w:rsidRPr="00B26DBB">
        <w:rPr>
          <w:rFonts w:ascii="Arial" w:eastAsia="Times New Roman" w:hAnsi="Arial" w:cs="Arial"/>
          <w:color w:val="333333"/>
          <w:sz w:val="18"/>
          <w:szCs w:val="18"/>
        </w:rPr>
        <w:t>’ lines of air. They do exist.</w:t>
      </w:r>
    </w:p>
    <w:p w:rsidR="00B26DBB" w:rsidRPr="00B26DBB" w:rsidRDefault="00B26DBB" w:rsidP="00B26DBB">
      <w:pPr>
        <w:spacing w:after="0" w:line="360" w:lineRule="atLeast"/>
        <w:textAlignment w:val="baseline"/>
        <w:rPr>
          <w:rFonts w:ascii="Arial" w:eastAsia="Times New Roman" w:hAnsi="Arial" w:cs="Arial"/>
          <w:color w:val="333333"/>
          <w:sz w:val="18"/>
          <w:szCs w:val="18"/>
        </w:rPr>
      </w:pPr>
      <w:r w:rsidRPr="00B26DBB">
        <w:rPr>
          <w:rFonts w:ascii="Arial" w:eastAsia="Times New Roman" w:hAnsi="Arial" w:cs="Arial"/>
          <w:b/>
          <w:bCs/>
          <w:color w:val="333333"/>
          <w:sz w:val="18"/>
          <w:szCs w:val="18"/>
          <w:bdr w:val="none" w:sz="0" w:space="0" w:color="auto" w:frame="1"/>
        </w:rPr>
        <w:t>4. Climb right to the top</w:t>
      </w:r>
      <w:r w:rsidRPr="00B26DBB">
        <w:rPr>
          <w:rFonts w:ascii="Arial" w:eastAsia="Times New Roman" w:hAnsi="Arial" w:cs="Arial"/>
          <w:color w:val="333333"/>
          <w:sz w:val="18"/>
          <w:szCs w:val="18"/>
        </w:rPr>
        <w:br/>
        <w:t>You won’t be able to glide as far, so altitude is way more important than distance. The trick then is to really learn to work each climb right to the top.</w:t>
      </w:r>
    </w:p>
    <w:p w:rsidR="00B26DBB" w:rsidRPr="00B26DBB" w:rsidRDefault="00B26DBB" w:rsidP="00B26DBB">
      <w:pPr>
        <w:spacing w:after="0" w:line="360" w:lineRule="atLeast"/>
        <w:textAlignment w:val="baseline"/>
        <w:rPr>
          <w:rFonts w:ascii="Arial" w:eastAsia="Times New Roman" w:hAnsi="Arial" w:cs="Arial"/>
          <w:color w:val="333333"/>
          <w:sz w:val="18"/>
          <w:szCs w:val="18"/>
        </w:rPr>
      </w:pPr>
      <w:r w:rsidRPr="00B26DBB">
        <w:rPr>
          <w:rFonts w:ascii="Arial" w:eastAsia="Times New Roman" w:hAnsi="Arial" w:cs="Arial"/>
          <w:b/>
          <w:bCs/>
          <w:color w:val="333333"/>
          <w:sz w:val="18"/>
          <w:szCs w:val="18"/>
          <w:bdr w:val="none" w:sz="0" w:space="0" w:color="auto" w:frame="1"/>
        </w:rPr>
        <w:t>5. Avoid sink</w:t>
      </w:r>
      <w:r w:rsidRPr="00B26DBB">
        <w:rPr>
          <w:rFonts w:ascii="Arial" w:eastAsia="Times New Roman" w:hAnsi="Arial" w:cs="Arial"/>
          <w:color w:val="333333"/>
          <w:sz w:val="18"/>
          <w:szCs w:val="18"/>
        </w:rPr>
        <w:br/>
        <w:t>Stay high and under cumulus, or milky patches to stay in good air, and stay on the upwind side of clouds. You don’t get so many plan B, C or Ds because you don’t have the reach, so fly conservatively.</w:t>
      </w:r>
    </w:p>
    <w:p w:rsidR="00B26DBB" w:rsidRPr="00B26DBB" w:rsidRDefault="00B26DBB" w:rsidP="00B26DBB">
      <w:pPr>
        <w:spacing w:after="0" w:line="360" w:lineRule="atLeast"/>
        <w:textAlignment w:val="baseline"/>
        <w:rPr>
          <w:rFonts w:ascii="Arial" w:eastAsia="Times New Roman" w:hAnsi="Arial" w:cs="Arial"/>
          <w:color w:val="333333"/>
          <w:sz w:val="18"/>
          <w:szCs w:val="18"/>
        </w:rPr>
      </w:pPr>
      <w:r w:rsidRPr="00B26DBB">
        <w:rPr>
          <w:rFonts w:ascii="Arial" w:eastAsia="Times New Roman" w:hAnsi="Arial" w:cs="Arial"/>
          <w:b/>
          <w:bCs/>
          <w:color w:val="333333"/>
          <w:sz w:val="18"/>
          <w:szCs w:val="18"/>
          <w:bdr w:val="none" w:sz="0" w:space="0" w:color="auto" w:frame="1"/>
        </w:rPr>
        <w:t>6. Keep learning</w:t>
      </w:r>
      <w:r w:rsidRPr="00B26DBB">
        <w:rPr>
          <w:rFonts w:ascii="Arial" w:eastAsia="Times New Roman" w:hAnsi="Arial" w:cs="Arial"/>
          <w:color w:val="333333"/>
          <w:sz w:val="18"/>
          <w:szCs w:val="18"/>
        </w:rPr>
        <w:br/>
        <w:t>To keep learning, make it your goal to keep learning. A lot of us get lazy, and think we’ll get better just by going flying. We don’t. We need to learn from our mistakes and set ourselves goals.</w:t>
      </w:r>
    </w:p>
    <w:p w:rsidR="00B26DBB"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t>When you think you’re ready to change to a higher performance wing, stop and ask yourself which of these you haven’t yet done… and ask yourself again if you’re really ready.</w:t>
      </w:r>
    </w:p>
    <w:p w:rsidR="00BE1740" w:rsidRPr="00B26DBB" w:rsidRDefault="00B26DBB" w:rsidP="00B26DBB">
      <w:pPr>
        <w:spacing w:after="288" w:line="360" w:lineRule="atLeast"/>
        <w:textAlignment w:val="baseline"/>
        <w:rPr>
          <w:rFonts w:ascii="Arial" w:eastAsia="Times New Roman" w:hAnsi="Arial" w:cs="Arial"/>
          <w:color w:val="333333"/>
          <w:sz w:val="18"/>
          <w:szCs w:val="18"/>
        </w:rPr>
      </w:pPr>
      <w:r w:rsidRPr="00B26DBB">
        <w:rPr>
          <w:rFonts w:ascii="Arial" w:eastAsia="Times New Roman" w:hAnsi="Arial" w:cs="Arial"/>
          <w:color w:val="333333"/>
          <w:sz w:val="18"/>
          <w:szCs w:val="18"/>
        </w:rPr>
        <w:t>Have you flown a few cross countries? Done an SIV course? Ridden a leeside thermal that feels like it wants your wing anywhere but in the core? Glided on full bar at cloudbase? Because you’re only holding yourself back if you haven’t yet mastered these skills on an EN A first.</w:t>
      </w:r>
      <w:bookmarkStart w:id="0" w:name="_GoBack"/>
      <w:bookmarkEnd w:id="0"/>
    </w:p>
    <w:sectPr w:rsidR="00BE1740" w:rsidRPr="00B2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DBB"/>
    <w:rsid w:val="00B26DBB"/>
    <w:rsid w:val="00B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6D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B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26DBB"/>
    <w:rPr>
      <w:color w:val="0000FF"/>
      <w:u w:val="single"/>
    </w:rPr>
  </w:style>
  <w:style w:type="paragraph" w:styleId="NormalWeb">
    <w:name w:val="Normal (Web)"/>
    <w:basedOn w:val="Normal"/>
    <w:uiPriority w:val="99"/>
    <w:semiHidden/>
    <w:unhideWhenUsed/>
    <w:rsid w:val="00B26D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DBB"/>
    <w:rPr>
      <w:b/>
      <w:bCs/>
    </w:rPr>
  </w:style>
  <w:style w:type="character" w:customStyle="1" w:styleId="apple-converted-space">
    <w:name w:val="apple-converted-space"/>
    <w:basedOn w:val="DefaultParagraphFont"/>
    <w:rsid w:val="00B26DBB"/>
  </w:style>
  <w:style w:type="paragraph" w:customStyle="1" w:styleId="wp-caption-text">
    <w:name w:val="wp-caption-text"/>
    <w:basedOn w:val="Normal"/>
    <w:rsid w:val="00B26D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6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D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6D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B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26DBB"/>
    <w:rPr>
      <w:color w:val="0000FF"/>
      <w:u w:val="single"/>
    </w:rPr>
  </w:style>
  <w:style w:type="paragraph" w:styleId="NormalWeb">
    <w:name w:val="Normal (Web)"/>
    <w:basedOn w:val="Normal"/>
    <w:uiPriority w:val="99"/>
    <w:semiHidden/>
    <w:unhideWhenUsed/>
    <w:rsid w:val="00B26D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DBB"/>
    <w:rPr>
      <w:b/>
      <w:bCs/>
    </w:rPr>
  </w:style>
  <w:style w:type="character" w:customStyle="1" w:styleId="apple-converted-space">
    <w:name w:val="apple-converted-space"/>
    <w:basedOn w:val="DefaultParagraphFont"/>
    <w:rsid w:val="00B26DBB"/>
  </w:style>
  <w:style w:type="paragraph" w:customStyle="1" w:styleId="wp-caption-text">
    <w:name w:val="wp-caption-text"/>
    <w:basedOn w:val="Normal"/>
    <w:rsid w:val="00B26D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6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490730">
      <w:bodyDiv w:val="1"/>
      <w:marLeft w:val="0"/>
      <w:marRight w:val="0"/>
      <w:marTop w:val="0"/>
      <w:marBottom w:val="0"/>
      <w:divBdr>
        <w:top w:val="none" w:sz="0" w:space="0" w:color="auto"/>
        <w:left w:val="none" w:sz="0" w:space="0" w:color="auto"/>
        <w:bottom w:val="none" w:sz="0" w:space="0" w:color="auto"/>
        <w:right w:val="none" w:sz="0" w:space="0" w:color="auto"/>
      </w:divBdr>
      <w:divsChild>
        <w:div w:id="559052484">
          <w:marLeft w:val="0"/>
          <w:marRight w:val="0"/>
          <w:marTop w:val="0"/>
          <w:marBottom w:val="0"/>
          <w:divBdr>
            <w:top w:val="none" w:sz="0" w:space="0" w:color="auto"/>
            <w:left w:val="none" w:sz="0" w:space="0" w:color="auto"/>
            <w:bottom w:val="none" w:sz="0" w:space="0" w:color="auto"/>
            <w:right w:val="none" w:sz="0" w:space="0" w:color="auto"/>
          </w:divBdr>
          <w:divsChild>
            <w:div w:id="251666158">
              <w:marLeft w:val="0"/>
              <w:marRight w:val="0"/>
              <w:marTop w:val="0"/>
              <w:marBottom w:val="225"/>
              <w:divBdr>
                <w:top w:val="single" w:sz="6" w:space="1" w:color="E9E9E9"/>
                <w:left w:val="single" w:sz="6" w:space="1" w:color="E9E9E9"/>
                <w:bottom w:val="single" w:sz="6" w:space="1" w:color="E9E9E9"/>
                <w:right w:val="single" w:sz="6" w:space="1" w:color="E9E9E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xcmag.com/wp-content/uploads/2013/11/How-to-fly-XC-on-an-EN-A.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xcshop.com/shop/product.php/446/fifty-ways-to-fly-better-by-bruce-goldsmith-and-friends" TargetMode="External"/><Relationship Id="rId5" Type="http://schemas.openxmlformats.org/officeDocument/2006/relationships/hyperlink" Target="http://www.xcmag.com/2013/11/fifty-ways-to-fly-better-by-bruce-goldsmith-and-frien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Hadley Systems</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Hadley Robinson</dc:creator>
  <cp:keywords/>
  <dc:description/>
  <cp:lastModifiedBy>Hadley Robinson</cp:lastModifiedBy>
  <cp:revision>1</cp:revision>
  <dcterms:created xsi:type="dcterms:W3CDTF">2014-01-07T21:32:00Z</dcterms:created>
  <dcterms:modified xsi:type="dcterms:W3CDTF">2014-01-07T21:33:00Z</dcterms:modified>
</cp:coreProperties>
</file>