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DD79D" w14:textId="77777777" w:rsidR="00362D65" w:rsidRPr="00360DB9" w:rsidRDefault="00362D65" w:rsidP="00AB4134">
      <w:pPr>
        <w:widowControl/>
        <w:tabs>
          <w:tab w:val="left" w:pos="7800"/>
        </w:tabs>
        <w:spacing w:line="500" w:lineRule="exact"/>
        <w:ind w:firstLineChars="50" w:firstLine="105"/>
        <w:rPr>
          <w:rFonts w:ascii="黑体" w:eastAsia="黑体" w:hAnsi="黑体" w:hint="eastAsia"/>
        </w:rPr>
      </w:pPr>
      <w:r w:rsidRPr="00360DB9">
        <w:rPr>
          <w:rFonts w:ascii="黑体" w:eastAsia="黑体" w:hAnsi="黑体" w:hint="eastAsia"/>
        </w:rPr>
        <w:t>中国合格评定国家认可委员会（</w:t>
      </w:r>
      <w:r w:rsidRPr="00360DB9">
        <w:rPr>
          <w:rFonts w:ascii="黑体" w:eastAsia="黑体" w:hAnsi="黑体"/>
        </w:rPr>
        <w:t>CNAS</w:t>
      </w:r>
      <w:r w:rsidRPr="00360DB9">
        <w:rPr>
          <w:rFonts w:ascii="黑体" w:eastAsia="黑体" w:hAnsi="黑体" w:hint="eastAsia"/>
        </w:rPr>
        <w:t>）实验室认可证书号：</w:t>
      </w:r>
      <w:proofErr w:type="gramStart"/>
      <w:r w:rsidRPr="00360DB9">
        <w:rPr>
          <w:rFonts w:ascii="黑体" w:eastAsia="黑体" w:hAnsi="黑体"/>
        </w:rPr>
        <w:t>No.L</w:t>
      </w:r>
      <w:proofErr w:type="gramEnd"/>
      <w:r w:rsidRPr="00360DB9">
        <w:rPr>
          <w:rFonts w:ascii="黑体" w:eastAsia="黑体" w:hAnsi="黑体"/>
        </w:rPr>
        <w:t>14</w:t>
      </w:r>
      <w:r w:rsidR="009F3316" w:rsidRPr="00360DB9">
        <w:rPr>
          <w:rFonts w:ascii="黑体" w:eastAsia="黑体" w:hAnsi="黑体" w:hint="eastAsia"/>
        </w:rPr>
        <w:t>6</w:t>
      </w:r>
      <w:r w:rsidRPr="00360DB9">
        <w:rPr>
          <w:rFonts w:ascii="黑体" w:eastAsia="黑体" w:hAnsi="黑体"/>
        </w:rPr>
        <w:t>6</w:t>
      </w:r>
    </w:p>
    <w:p w14:paraId="22555EBB" w14:textId="77777777" w:rsidR="007E1083" w:rsidRPr="00360DB9" w:rsidRDefault="00362D65" w:rsidP="00AB4134">
      <w:pPr>
        <w:widowControl/>
        <w:tabs>
          <w:tab w:val="left" w:pos="7800"/>
        </w:tabs>
        <w:spacing w:line="160" w:lineRule="exact"/>
        <w:ind w:firstLineChars="50" w:firstLine="75"/>
        <w:rPr>
          <w:rFonts w:ascii="黑体" w:eastAsia="黑体" w:hAnsi="黑体" w:hint="eastAsia"/>
          <w:sz w:val="15"/>
          <w:szCs w:val="15"/>
        </w:rPr>
      </w:pPr>
      <w:r w:rsidRPr="00360DB9">
        <w:rPr>
          <w:rFonts w:ascii="黑体" w:eastAsia="黑体" w:hAnsi="黑体" w:hint="eastAsia"/>
          <w:sz w:val="15"/>
          <w:szCs w:val="15"/>
        </w:rPr>
        <w:t xml:space="preserve">the number </w:t>
      </w:r>
      <w:proofErr w:type="gramStart"/>
      <w:r w:rsidRPr="00360DB9">
        <w:rPr>
          <w:rFonts w:ascii="黑体" w:eastAsia="黑体" w:hAnsi="黑体" w:hint="eastAsia"/>
          <w:sz w:val="15"/>
          <w:szCs w:val="15"/>
        </w:rPr>
        <w:t>of the certificate</w:t>
      </w:r>
      <w:proofErr w:type="gramEnd"/>
      <w:r w:rsidRPr="00360DB9">
        <w:rPr>
          <w:rFonts w:ascii="黑体" w:eastAsia="黑体" w:hAnsi="黑体" w:hint="eastAsia"/>
          <w:sz w:val="15"/>
          <w:szCs w:val="15"/>
        </w:rPr>
        <w:t xml:space="preserve"> accredited by CNAS is</w:t>
      </w:r>
    </w:p>
    <w:p w14:paraId="401FE45B" w14:textId="502C611D" w:rsidR="00341550" w:rsidRPr="00360DB9" w:rsidRDefault="00341550" w:rsidP="00341550">
      <w:pPr>
        <w:widowControl/>
        <w:tabs>
          <w:tab w:val="left" w:pos="7800"/>
        </w:tabs>
        <w:spacing w:line="100" w:lineRule="exact"/>
        <w:rPr>
          <w:rFonts w:ascii="黑体" w:eastAsia="黑体" w:hAnsi="黑体" w:hint="eastAsia"/>
          <w:sz w:val="15"/>
          <w:szCs w:val="15"/>
          <w:u w:val="single"/>
        </w:rPr>
      </w:pPr>
      <w:r w:rsidRPr="00360DB9">
        <w:rPr>
          <w:rFonts w:ascii="黑体" w:eastAsia="黑体" w:hAnsi="黑体" w:hint="eastAsia"/>
          <w:sz w:val="15"/>
          <w:szCs w:val="15"/>
          <w:u w:val="single"/>
        </w:rPr>
        <w:t xml:space="preserve">                                                                                              </w:t>
      </w:r>
      <w:r w:rsidR="00F05108" w:rsidRPr="00360DB9">
        <w:rPr>
          <w:rFonts w:ascii="黑体" w:eastAsia="黑体" w:hAnsi="黑体" w:hint="eastAsia"/>
          <w:sz w:val="15"/>
          <w:szCs w:val="15"/>
          <w:u w:val="single"/>
        </w:rPr>
        <w:t xml:space="preserve">            </w:t>
      </w:r>
      <w:r w:rsidRPr="00360DB9">
        <w:rPr>
          <w:rFonts w:ascii="黑体" w:eastAsia="黑体" w:hAnsi="黑体" w:hint="eastAsia"/>
          <w:sz w:val="15"/>
          <w:szCs w:val="15"/>
          <w:u w:val="single"/>
        </w:rPr>
        <w:t xml:space="preserve">                 </w:t>
      </w:r>
      <w:r w:rsidR="00271290">
        <w:rPr>
          <w:rFonts w:ascii="黑体" w:eastAsia="黑体" w:hAnsi="黑体"/>
          <w:sz w:val="15"/>
          <w:szCs w:val="15"/>
          <w:u w:val="single"/>
        </w:rPr>
        <w:t xml:space="preserve">   </w:t>
      </w:r>
      <w:r w:rsidRPr="00360DB9">
        <w:rPr>
          <w:rFonts w:ascii="黑体" w:eastAsia="黑体" w:hAnsi="黑体" w:hint="eastAsia"/>
          <w:sz w:val="15"/>
          <w:szCs w:val="15"/>
          <w:u w:val="single"/>
        </w:rPr>
        <w:t xml:space="preserve">     </w:t>
      </w:r>
    </w:p>
    <w:p w14:paraId="63030435" w14:textId="77777777" w:rsidR="00A11152" w:rsidRPr="00360DB9" w:rsidRDefault="00A11152" w:rsidP="00360DB9">
      <w:pPr>
        <w:widowControl/>
        <w:tabs>
          <w:tab w:val="left" w:pos="7800"/>
        </w:tabs>
        <w:spacing w:line="500" w:lineRule="exact"/>
        <w:ind w:firstLineChars="50" w:firstLine="105"/>
        <w:rPr>
          <w:rFonts w:ascii="黑体" w:eastAsia="黑体" w:hAnsi="黑体" w:hint="eastAsia"/>
        </w:rPr>
      </w:pPr>
      <w:r w:rsidRPr="00360DB9">
        <w:rPr>
          <w:rFonts w:ascii="黑体" w:eastAsia="黑体" w:hAnsi="黑体" w:hint="eastAsia"/>
        </w:rPr>
        <w:t>本次校准所依据的检定规程/校准规范（代号、名称）：</w:t>
      </w:r>
      <w:r w:rsidRPr="00360DB9">
        <w:rPr>
          <w:rFonts w:ascii="黑体" w:eastAsia="黑体" w:hAnsi="黑体"/>
        </w:rPr>
        <w:t xml:space="preserve">  </w:t>
      </w:r>
    </w:p>
    <w:p w14:paraId="05C55C52" w14:textId="77777777" w:rsidR="00E702BC" w:rsidRPr="00360DB9" w:rsidRDefault="00A11152" w:rsidP="00360DB9">
      <w:pPr>
        <w:widowControl/>
        <w:tabs>
          <w:tab w:val="left" w:pos="7800"/>
        </w:tabs>
        <w:spacing w:line="160" w:lineRule="exact"/>
        <w:ind w:firstLineChars="50" w:firstLine="75"/>
        <w:rPr>
          <w:rFonts w:ascii="黑体" w:eastAsia="黑体" w:hAnsi="黑体" w:hint="eastAsia"/>
          <w:sz w:val="15"/>
          <w:szCs w:val="15"/>
        </w:rPr>
      </w:pPr>
      <w:r w:rsidRPr="00360DB9">
        <w:rPr>
          <w:rFonts w:ascii="黑体" w:eastAsia="黑体" w:hAnsi="黑体"/>
          <w:sz w:val="15"/>
          <w:szCs w:val="15"/>
        </w:rPr>
        <w:t xml:space="preserve">Reference documents for this </w:t>
      </w:r>
      <w:r w:rsidRPr="00360DB9">
        <w:rPr>
          <w:rFonts w:ascii="黑体" w:eastAsia="黑体" w:hAnsi="黑体" w:hint="eastAsia"/>
          <w:sz w:val="15"/>
          <w:szCs w:val="15"/>
        </w:rPr>
        <w:t>calibration</w:t>
      </w:r>
      <w:r w:rsidRPr="00360DB9">
        <w:rPr>
          <w:rFonts w:ascii="黑体" w:eastAsia="黑体" w:hAnsi="黑体"/>
          <w:sz w:val="15"/>
          <w:szCs w:val="15"/>
        </w:rPr>
        <w:t xml:space="preserve"> (code</w:t>
      </w:r>
      <w:r w:rsidRPr="00360DB9">
        <w:rPr>
          <w:rFonts w:ascii="黑体" w:eastAsia="黑体" w:hAnsi="黑体" w:hint="eastAsia"/>
          <w:sz w:val="15"/>
          <w:szCs w:val="15"/>
        </w:rPr>
        <w:t>、</w:t>
      </w:r>
      <w:r w:rsidRPr="00360DB9">
        <w:rPr>
          <w:rFonts w:ascii="黑体" w:eastAsia="黑体" w:hAnsi="黑体"/>
          <w:sz w:val="15"/>
          <w:szCs w:val="15"/>
        </w:rPr>
        <w:t>name)</w:t>
      </w:r>
      <w:r w:rsidRPr="00360DB9">
        <w:rPr>
          <w:rFonts w:ascii="黑体" w:eastAsia="黑体" w:hAnsi="黑体" w:hint="eastAsia"/>
          <w:sz w:val="15"/>
          <w:szCs w:val="15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0E516D" w:rsidRPr="00360DB9" w14:paraId="219EA435" w14:textId="77777777" w:rsidTr="0058698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72500DB" w14:textId="41D511D7" w:rsidR="000E516D" w:rsidRPr="00360DB9" w:rsidRDefault="00586989" w:rsidP="00D115BF">
            <w:pPr>
              <w:widowControl/>
              <w:tabs>
                <w:tab w:val="left" w:pos="7800"/>
              </w:tabs>
              <w:spacing w:line="440" w:lineRule="exact"/>
              <w:jc w:val="left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JJG 52-2013  </w:t>
            </w:r>
            <w:r>
              <w:rPr>
                <w:rFonts w:ascii="黑体" w:eastAsia="黑体" w:hAnsi="黑体"/>
              </w:rPr>
              <w:t>《弹性元件式一般压力表、压力真空表和真空表检定规程》</w:t>
            </w:r>
          </w:p>
        </w:tc>
      </w:tr>
    </w:tbl>
    <w:p w14:paraId="07752014" w14:textId="030F4089" w:rsidR="006707F0" w:rsidRPr="00360DB9" w:rsidRDefault="006707F0" w:rsidP="006707F0">
      <w:pPr>
        <w:widowControl/>
        <w:tabs>
          <w:tab w:val="left" w:pos="7800"/>
        </w:tabs>
        <w:spacing w:line="100" w:lineRule="exact"/>
        <w:rPr>
          <w:rFonts w:ascii="黑体" w:eastAsia="黑体" w:hAnsi="黑体" w:hint="eastAsia"/>
          <w:sz w:val="15"/>
          <w:szCs w:val="15"/>
          <w:u w:val="single"/>
        </w:rPr>
      </w:pPr>
      <w:r w:rsidRPr="00360DB9">
        <w:rPr>
          <w:rFonts w:ascii="黑体" w:eastAsia="黑体" w:hAnsi="黑体" w:hint="eastAsia"/>
          <w:sz w:val="15"/>
          <w:szCs w:val="15"/>
          <w:u w:val="single"/>
        </w:rPr>
        <w:t xml:space="preserve">                                                                                                                     </w:t>
      </w:r>
      <w:r w:rsidR="00271290">
        <w:rPr>
          <w:rFonts w:ascii="黑体" w:eastAsia="黑体" w:hAnsi="黑体"/>
          <w:sz w:val="15"/>
          <w:szCs w:val="15"/>
          <w:u w:val="single"/>
        </w:rPr>
        <w:t xml:space="preserve">   </w:t>
      </w:r>
      <w:r w:rsidRPr="00360DB9">
        <w:rPr>
          <w:rFonts w:ascii="黑体" w:eastAsia="黑体" w:hAnsi="黑体" w:hint="eastAsia"/>
          <w:sz w:val="15"/>
          <w:szCs w:val="15"/>
          <w:u w:val="single"/>
        </w:rPr>
        <w:t xml:space="preserve">            </w:t>
      </w:r>
    </w:p>
    <w:p w14:paraId="335C6639" w14:textId="77777777" w:rsidR="00341550" w:rsidRPr="00360DB9" w:rsidRDefault="00341550" w:rsidP="00360DB9">
      <w:pPr>
        <w:widowControl/>
        <w:tabs>
          <w:tab w:val="left" w:pos="7800"/>
        </w:tabs>
        <w:spacing w:line="500" w:lineRule="exact"/>
        <w:ind w:firstLineChars="50" w:firstLine="105"/>
        <w:rPr>
          <w:rFonts w:ascii="黑体" w:eastAsia="黑体" w:hAnsi="黑体" w:hint="eastAsia"/>
        </w:rPr>
      </w:pPr>
      <w:r w:rsidRPr="00360DB9">
        <w:rPr>
          <w:rFonts w:ascii="黑体" w:eastAsia="黑体" w:hAnsi="黑体" w:hint="eastAsia"/>
        </w:rPr>
        <w:t>本次</w:t>
      </w:r>
      <w:r w:rsidR="00C17E4F" w:rsidRPr="00360DB9">
        <w:rPr>
          <w:rFonts w:ascii="黑体" w:eastAsia="黑体" w:hAnsi="黑体" w:hint="eastAsia"/>
        </w:rPr>
        <w:t>校准</w:t>
      </w:r>
      <w:r w:rsidRPr="00360DB9">
        <w:rPr>
          <w:rFonts w:ascii="黑体" w:eastAsia="黑体" w:hAnsi="黑体" w:hint="eastAsia"/>
        </w:rPr>
        <w:t>所使用的主要计量标准器具：</w:t>
      </w:r>
    </w:p>
    <w:p w14:paraId="7ACA7311" w14:textId="6970B694" w:rsidR="00341550" w:rsidRDefault="00341550" w:rsidP="00360DB9">
      <w:pPr>
        <w:widowControl/>
        <w:tabs>
          <w:tab w:val="left" w:pos="7800"/>
        </w:tabs>
        <w:spacing w:line="160" w:lineRule="exact"/>
        <w:ind w:firstLineChars="50" w:firstLine="75"/>
        <w:rPr>
          <w:rFonts w:ascii="黑体" w:eastAsia="黑体" w:hAnsi="黑体" w:hint="eastAsia"/>
          <w:sz w:val="15"/>
          <w:szCs w:val="15"/>
        </w:rPr>
      </w:pPr>
      <w:r w:rsidRPr="00360DB9">
        <w:rPr>
          <w:rFonts w:ascii="黑体" w:eastAsia="黑体" w:hAnsi="黑体" w:hint="eastAsia"/>
          <w:sz w:val="15"/>
          <w:szCs w:val="15"/>
        </w:rPr>
        <w:t xml:space="preserve">Main </w:t>
      </w:r>
      <w:r w:rsidRPr="00360DB9">
        <w:rPr>
          <w:rFonts w:ascii="黑体" w:eastAsia="黑体" w:hAnsi="黑体"/>
          <w:sz w:val="15"/>
          <w:szCs w:val="15"/>
        </w:rPr>
        <w:t xml:space="preserve">measurement </w:t>
      </w:r>
      <w:r w:rsidRPr="00360DB9">
        <w:rPr>
          <w:rFonts w:ascii="黑体" w:eastAsia="黑体" w:hAnsi="黑体" w:hint="eastAsia"/>
          <w:sz w:val="15"/>
          <w:szCs w:val="15"/>
        </w:rPr>
        <w:t>s</w:t>
      </w:r>
      <w:r w:rsidRPr="00360DB9">
        <w:rPr>
          <w:rFonts w:ascii="黑体" w:eastAsia="黑体" w:hAnsi="黑体"/>
          <w:sz w:val="15"/>
          <w:szCs w:val="15"/>
        </w:rPr>
        <w:t xml:space="preserve">tandards used in this </w:t>
      </w:r>
      <w:r w:rsidR="00D05EE4" w:rsidRPr="00360DB9">
        <w:rPr>
          <w:rFonts w:ascii="黑体" w:eastAsia="黑体" w:hAnsi="黑体" w:hint="eastAsia"/>
          <w:sz w:val="15"/>
          <w:szCs w:val="15"/>
        </w:rPr>
        <w:t>calibration</w:t>
      </w:r>
    </w:p>
    <w:p w14:paraId="241929E1" w14:textId="77777777" w:rsidR="008011B1" w:rsidRPr="00360DB9" w:rsidRDefault="008011B1" w:rsidP="00360DB9">
      <w:pPr>
        <w:widowControl/>
        <w:tabs>
          <w:tab w:val="left" w:pos="7800"/>
        </w:tabs>
        <w:spacing w:line="160" w:lineRule="exact"/>
        <w:ind w:firstLineChars="50" w:firstLine="75"/>
        <w:rPr>
          <w:rFonts w:ascii="黑体" w:eastAsia="黑体" w:hAnsi="黑体" w:hint="eastAsia"/>
          <w:sz w:val="15"/>
          <w:szCs w:val="15"/>
        </w:rPr>
      </w:pPr>
    </w:p>
    <w:p w14:paraId="43AD55A0" w14:textId="77777777" w:rsidR="004C4D47" w:rsidRPr="00360DB9" w:rsidRDefault="004C4D47" w:rsidP="00360DB9">
      <w:pPr>
        <w:widowControl/>
        <w:tabs>
          <w:tab w:val="left" w:pos="7800"/>
        </w:tabs>
        <w:spacing w:line="160" w:lineRule="exact"/>
        <w:ind w:firstLineChars="50" w:firstLine="75"/>
        <w:rPr>
          <w:rFonts w:ascii="黑体" w:eastAsia="黑体" w:hAnsi="黑体" w:hint="eastAsia"/>
          <w:sz w:val="15"/>
          <w:szCs w:val="15"/>
        </w:rPr>
        <w:sectPr w:rsidR="004C4D47" w:rsidRPr="00360DB9" w:rsidSect="0056393F">
          <w:headerReference w:type="default" r:id="rId7"/>
          <w:footerReference w:type="default" r:id="rId8"/>
          <w:pgSz w:w="11906" w:h="16838" w:code="9"/>
          <w:pgMar w:top="1134" w:right="1134" w:bottom="1134" w:left="1134" w:header="851" w:footer="737" w:gutter="0"/>
          <w:cols w:space="425"/>
          <w:docGrid w:type="lines" w:linePitch="312"/>
        </w:sectPr>
      </w:pPr>
    </w:p>
    <w:tbl>
      <w:tblPr>
        <w:tblW w:w="0" w:type="auto"/>
        <w:jc w:val="center"/>
        <w:tblBorders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9"/>
        <w:gridCol w:w="882"/>
        <w:gridCol w:w="1559"/>
        <w:gridCol w:w="2835"/>
        <w:gridCol w:w="1985"/>
        <w:gridCol w:w="1524"/>
      </w:tblGrid>
      <w:tr w:rsidR="00745739" w:rsidRPr="00360DB9" w14:paraId="2976B725" w14:textId="77777777" w:rsidTr="008011B1">
        <w:trPr>
          <w:jc w:val="center"/>
        </w:trPr>
        <w:tc>
          <w:tcPr>
            <w:tcW w:w="1069" w:type="dxa"/>
            <w:vAlign w:val="center"/>
          </w:tcPr>
          <w:p w14:paraId="6BBABE1A" w14:textId="77777777" w:rsidR="00745739" w:rsidRPr="00360DB9" w:rsidRDefault="00745739" w:rsidP="00745739">
            <w:pPr>
              <w:widowControl/>
              <w:tabs>
                <w:tab w:val="left" w:pos="7800"/>
              </w:tabs>
              <w:spacing w:line="240" w:lineRule="exact"/>
              <w:ind w:leftChars="-85" w:left="-178" w:rightChars="-56" w:right="-118"/>
              <w:jc w:val="center"/>
              <w:rPr>
                <w:rFonts w:ascii="黑体" w:eastAsia="黑体" w:hAnsi="黑体" w:hint="eastAsia"/>
              </w:rPr>
            </w:pPr>
            <w:r w:rsidRPr="00360DB9">
              <w:rPr>
                <w:rFonts w:ascii="黑体" w:eastAsia="黑体" w:hAnsi="黑体" w:hint="eastAsia"/>
              </w:rPr>
              <w:t>名称</w:t>
            </w:r>
          </w:p>
          <w:p w14:paraId="761BE99F" w14:textId="77777777" w:rsidR="00745739" w:rsidRPr="00360DB9" w:rsidRDefault="00745739" w:rsidP="00745739">
            <w:pPr>
              <w:widowControl/>
              <w:tabs>
                <w:tab w:val="left" w:pos="7800"/>
              </w:tabs>
              <w:spacing w:line="140" w:lineRule="exact"/>
              <w:ind w:leftChars="-85" w:left="-178" w:rightChars="-56" w:right="-118"/>
              <w:jc w:val="center"/>
              <w:rPr>
                <w:rFonts w:ascii="黑体" w:eastAsia="黑体" w:hAnsi="黑体" w:hint="eastAsia"/>
              </w:rPr>
            </w:pPr>
            <w:r w:rsidRPr="00360DB9">
              <w:rPr>
                <w:rFonts w:ascii="黑体" w:eastAsia="黑体" w:hAnsi="黑体"/>
                <w:sz w:val="15"/>
                <w:szCs w:val="15"/>
              </w:rPr>
              <w:t>Name</w:t>
            </w:r>
          </w:p>
        </w:tc>
        <w:tc>
          <w:tcPr>
            <w:tcW w:w="882" w:type="dxa"/>
            <w:vAlign w:val="center"/>
          </w:tcPr>
          <w:p w14:paraId="27DE7478" w14:textId="77777777" w:rsidR="00745739" w:rsidRPr="00360DB9" w:rsidRDefault="00745739" w:rsidP="00745739">
            <w:pPr>
              <w:widowControl/>
              <w:tabs>
                <w:tab w:val="left" w:pos="7800"/>
              </w:tabs>
              <w:spacing w:line="240" w:lineRule="exact"/>
              <w:ind w:leftChars="-85" w:left="-178" w:rightChars="-56" w:right="-118"/>
              <w:jc w:val="center"/>
              <w:rPr>
                <w:rFonts w:ascii="黑体" w:eastAsia="黑体" w:hAnsi="黑体" w:hint="eastAsia"/>
              </w:rPr>
            </w:pPr>
            <w:r w:rsidRPr="00360DB9">
              <w:rPr>
                <w:rFonts w:ascii="黑体" w:eastAsia="黑体" w:hAnsi="黑体" w:hint="eastAsia"/>
              </w:rPr>
              <w:t>编号</w:t>
            </w:r>
          </w:p>
          <w:p w14:paraId="1C26F53D" w14:textId="77777777" w:rsidR="00745739" w:rsidRPr="00360DB9" w:rsidRDefault="00745739" w:rsidP="00360DB9">
            <w:pPr>
              <w:widowControl/>
              <w:tabs>
                <w:tab w:val="left" w:pos="7800"/>
              </w:tabs>
              <w:spacing w:line="140" w:lineRule="exact"/>
              <w:ind w:leftChars="-85" w:left="-178" w:rightChars="-56" w:right="-118"/>
              <w:jc w:val="center"/>
              <w:rPr>
                <w:rFonts w:ascii="黑体" w:eastAsia="黑体" w:hAnsi="黑体" w:hint="eastAsia"/>
              </w:rPr>
            </w:pPr>
            <w:r w:rsidRPr="00360DB9">
              <w:rPr>
                <w:rFonts w:ascii="黑体" w:eastAsia="黑体" w:hAnsi="黑体" w:hint="eastAsia"/>
                <w:sz w:val="15"/>
                <w:szCs w:val="15"/>
              </w:rPr>
              <w:t>No.</w:t>
            </w:r>
          </w:p>
        </w:tc>
        <w:tc>
          <w:tcPr>
            <w:tcW w:w="1559" w:type="dxa"/>
            <w:vAlign w:val="center"/>
          </w:tcPr>
          <w:p w14:paraId="1D9AF03E" w14:textId="77777777" w:rsidR="00745739" w:rsidRPr="00360DB9" w:rsidRDefault="00745739" w:rsidP="00745739">
            <w:pPr>
              <w:widowControl/>
              <w:tabs>
                <w:tab w:val="left" w:pos="7800"/>
              </w:tabs>
              <w:spacing w:line="240" w:lineRule="exact"/>
              <w:ind w:leftChars="-46" w:left="-97" w:rightChars="-87" w:right="-183"/>
              <w:jc w:val="center"/>
              <w:rPr>
                <w:rFonts w:ascii="黑体" w:eastAsia="黑体" w:hAnsi="黑体" w:hint="eastAsia"/>
                <w:u w:val="single"/>
              </w:rPr>
            </w:pPr>
            <w:r w:rsidRPr="00360DB9">
              <w:rPr>
                <w:rFonts w:ascii="黑体" w:eastAsia="黑体" w:hAnsi="黑体" w:hint="eastAsia"/>
              </w:rPr>
              <w:t>测量范围</w:t>
            </w:r>
          </w:p>
          <w:p w14:paraId="5BFF2E26" w14:textId="6818C4F0" w:rsidR="00745739" w:rsidRPr="00360DB9" w:rsidRDefault="00745739" w:rsidP="00360DB9">
            <w:pPr>
              <w:widowControl/>
              <w:tabs>
                <w:tab w:val="left" w:pos="7800"/>
              </w:tabs>
              <w:spacing w:line="140" w:lineRule="exact"/>
              <w:ind w:leftChars="-85" w:left="-178" w:rightChars="-56" w:right="-118"/>
              <w:jc w:val="center"/>
              <w:rPr>
                <w:rFonts w:ascii="黑体" w:eastAsia="黑体" w:hAnsi="黑体" w:hint="eastAsia"/>
              </w:rPr>
            </w:pPr>
            <w:r w:rsidRPr="00360DB9">
              <w:rPr>
                <w:rFonts w:ascii="黑体" w:eastAsia="黑体" w:hAnsi="黑体" w:hint="eastAsia"/>
                <w:sz w:val="15"/>
                <w:szCs w:val="15"/>
              </w:rPr>
              <w:t>Measuring Range</w:t>
            </w:r>
          </w:p>
        </w:tc>
        <w:tc>
          <w:tcPr>
            <w:tcW w:w="2835" w:type="dxa"/>
            <w:vAlign w:val="center"/>
          </w:tcPr>
          <w:p w14:paraId="679A4769" w14:textId="77777777" w:rsidR="00745739" w:rsidRPr="00360DB9" w:rsidRDefault="00745739" w:rsidP="00745739">
            <w:pPr>
              <w:widowControl/>
              <w:tabs>
                <w:tab w:val="left" w:pos="7800"/>
              </w:tabs>
              <w:spacing w:line="240" w:lineRule="exact"/>
              <w:jc w:val="center"/>
              <w:rPr>
                <w:rFonts w:ascii="黑体" w:eastAsia="黑体" w:hAnsi="黑体" w:hint="eastAsia"/>
                <w:u w:val="single"/>
              </w:rPr>
            </w:pPr>
            <w:r w:rsidRPr="00360DB9">
              <w:rPr>
                <w:rFonts w:ascii="黑体" w:eastAsia="黑体" w:hAnsi="黑体" w:hint="eastAsia"/>
                <w:szCs w:val="21"/>
              </w:rPr>
              <w:t>不确定度或准确度等级或最大允许误差</w:t>
            </w:r>
          </w:p>
          <w:p w14:paraId="24B27EA8" w14:textId="77777777" w:rsidR="00745739" w:rsidRPr="00360DB9" w:rsidRDefault="00745739" w:rsidP="00745739">
            <w:pPr>
              <w:widowControl/>
              <w:tabs>
                <w:tab w:val="left" w:pos="7800"/>
              </w:tabs>
              <w:spacing w:line="120" w:lineRule="exact"/>
              <w:jc w:val="center"/>
              <w:rPr>
                <w:rFonts w:ascii="黑体" w:eastAsia="黑体" w:hAnsi="黑体" w:hint="eastAsia"/>
                <w:szCs w:val="21"/>
              </w:rPr>
            </w:pPr>
            <w:r w:rsidRPr="00360DB9">
              <w:rPr>
                <w:rFonts w:ascii="黑体" w:eastAsia="黑体" w:hAnsi="黑体" w:hint="eastAsia"/>
                <w:sz w:val="15"/>
                <w:szCs w:val="15"/>
              </w:rPr>
              <w:t>Uncertainty/Accuracy Class/Maximum Permissible Error</w:t>
            </w:r>
          </w:p>
        </w:tc>
        <w:tc>
          <w:tcPr>
            <w:tcW w:w="1985" w:type="dxa"/>
            <w:vAlign w:val="center"/>
          </w:tcPr>
          <w:p w14:paraId="6EB1C201" w14:textId="77777777" w:rsidR="00745739" w:rsidRPr="00360DB9" w:rsidRDefault="00745739" w:rsidP="00745739">
            <w:pPr>
              <w:widowControl/>
              <w:tabs>
                <w:tab w:val="left" w:pos="7800"/>
              </w:tabs>
              <w:spacing w:line="240" w:lineRule="exact"/>
              <w:ind w:leftChars="-101" w:left="-212" w:rightChars="-115" w:right="-241"/>
              <w:jc w:val="center"/>
              <w:rPr>
                <w:rFonts w:ascii="黑体" w:eastAsia="黑体" w:hAnsi="黑体" w:hint="eastAsia"/>
              </w:rPr>
            </w:pPr>
            <w:r w:rsidRPr="00360DB9">
              <w:rPr>
                <w:rFonts w:ascii="黑体" w:eastAsia="黑体" w:hAnsi="黑体" w:hint="eastAsia"/>
              </w:rPr>
              <w:t>溯源机构及证书编号</w:t>
            </w:r>
          </w:p>
          <w:p w14:paraId="346C8B70" w14:textId="77777777" w:rsidR="00745739" w:rsidRPr="00360DB9" w:rsidRDefault="00745739" w:rsidP="00360DB9">
            <w:pPr>
              <w:widowControl/>
              <w:tabs>
                <w:tab w:val="left" w:pos="7800"/>
              </w:tabs>
              <w:spacing w:line="140" w:lineRule="exact"/>
              <w:ind w:leftChars="-85" w:left="-178" w:rightChars="-56" w:right="-118"/>
              <w:jc w:val="center"/>
              <w:rPr>
                <w:rFonts w:ascii="黑体" w:eastAsia="黑体" w:hAnsi="黑体" w:hint="eastAsia"/>
                <w:szCs w:val="21"/>
              </w:rPr>
            </w:pPr>
            <w:r w:rsidRPr="00360DB9">
              <w:rPr>
                <w:rFonts w:ascii="黑体" w:eastAsia="黑体" w:hAnsi="黑体"/>
                <w:sz w:val="15"/>
                <w:szCs w:val="15"/>
              </w:rPr>
              <w:t xml:space="preserve">Traceability organization </w:t>
            </w:r>
            <w:r w:rsidRPr="00360DB9">
              <w:rPr>
                <w:rFonts w:ascii="黑体" w:eastAsia="黑体" w:hAnsi="黑体" w:hint="eastAsia"/>
                <w:sz w:val="15"/>
                <w:szCs w:val="15"/>
              </w:rPr>
              <w:t>&amp;</w:t>
            </w:r>
            <w:r w:rsidRPr="00360DB9">
              <w:rPr>
                <w:rFonts w:ascii="黑体" w:eastAsia="黑体" w:hAnsi="黑体"/>
                <w:sz w:val="15"/>
                <w:szCs w:val="15"/>
              </w:rPr>
              <w:t>Certificate No.</w:t>
            </w:r>
          </w:p>
        </w:tc>
        <w:tc>
          <w:tcPr>
            <w:tcW w:w="1524" w:type="dxa"/>
            <w:vAlign w:val="center"/>
          </w:tcPr>
          <w:p w14:paraId="432E10E4" w14:textId="77777777" w:rsidR="00745739" w:rsidRPr="00360DB9" w:rsidRDefault="00745739" w:rsidP="00745739">
            <w:pPr>
              <w:widowControl/>
              <w:tabs>
                <w:tab w:val="left" w:pos="7800"/>
              </w:tabs>
              <w:spacing w:line="240" w:lineRule="exact"/>
              <w:ind w:leftChars="-101" w:left="-212" w:rightChars="-115" w:right="-241"/>
              <w:jc w:val="center"/>
              <w:rPr>
                <w:rFonts w:ascii="黑体" w:eastAsia="黑体" w:hAnsi="黑体" w:hint="eastAsia"/>
              </w:rPr>
            </w:pPr>
            <w:r w:rsidRPr="00360DB9">
              <w:rPr>
                <w:rFonts w:ascii="黑体" w:eastAsia="黑体" w:hAnsi="黑体" w:hint="eastAsia"/>
              </w:rPr>
              <w:t>有效期至</w:t>
            </w:r>
          </w:p>
          <w:p w14:paraId="594AE66D" w14:textId="77777777" w:rsidR="00745739" w:rsidRPr="00360DB9" w:rsidRDefault="00745739" w:rsidP="00745739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360DB9">
              <w:rPr>
                <w:rFonts w:ascii="黑体" w:eastAsia="黑体" w:hAnsi="黑体" w:hint="eastAsia"/>
                <w:sz w:val="15"/>
                <w:szCs w:val="15"/>
              </w:rPr>
              <w:t>ValidＤate To</w:t>
            </w:r>
          </w:p>
        </w:tc>
      </w:tr>
      <w:tr w:rsidR="008E0B90" w:rsidRPr="00360DB9" w14:paraId="6C0449CB" w14:textId="77777777" w:rsidTr="008011B1">
        <w:trPr>
          <w:trHeight w:val="641"/>
          <w:jc w:val="center"/>
        </w:trPr>
        <w:tc>
          <w:tcPr>
            <w:tcW w:w="1069" w:type="dxa"/>
            <w:vAlign w:val="center"/>
          </w:tcPr>
          <w:p w14:paraId="4A5CCE39" w14:textId="77777777" w:rsidR="008E0B90" w:rsidRPr="00360DB9" w:rsidRDefault="008E0B90" w:rsidP="008E0B90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360DB9">
              <w:rPr>
                <w:rFonts w:ascii="黑体" w:eastAsia="黑体" w:hAnsi="黑体" w:hint="eastAsia"/>
                <w:sz w:val="20"/>
              </w:rPr>
              <w:t>数字压力计</w:t>
            </w:r>
          </w:p>
        </w:tc>
        <w:tc>
          <w:tcPr>
            <w:tcW w:w="882" w:type="dxa"/>
            <w:vAlign w:val="center"/>
          </w:tcPr>
          <w:p w14:paraId="65603AFE" w14:textId="77777777" w:rsidR="008E0B90" w:rsidRPr="00360DB9" w:rsidRDefault="008E0B90" w:rsidP="008E0B90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360DB9">
              <w:rPr>
                <w:rFonts w:ascii="黑体" w:eastAsia="黑体" w:hAnsi="黑体" w:hint="eastAsia"/>
                <w:sz w:val="20"/>
              </w:rPr>
              <w:t>573-607</w:t>
            </w:r>
          </w:p>
        </w:tc>
        <w:tc>
          <w:tcPr>
            <w:tcW w:w="1559" w:type="dxa"/>
            <w:vAlign w:val="center"/>
          </w:tcPr>
          <w:p w14:paraId="37C41DC2" w14:textId="77777777" w:rsidR="008E0B90" w:rsidRPr="00360DB9" w:rsidRDefault="008E0B90" w:rsidP="008E0B90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360DB9">
              <w:rPr>
                <w:rFonts w:ascii="黑体" w:eastAsia="黑体" w:hAnsi="黑体" w:hint="eastAsia"/>
                <w:color w:val="000000"/>
                <w:sz w:val="20"/>
              </w:rPr>
              <w:t>(-20~20)kPa (-0.1~2)MPa</w:t>
            </w:r>
          </w:p>
        </w:tc>
        <w:tc>
          <w:tcPr>
            <w:tcW w:w="2835" w:type="dxa"/>
            <w:vAlign w:val="center"/>
          </w:tcPr>
          <w:p w14:paraId="79B65C23" w14:textId="77777777" w:rsidR="008E0B90" w:rsidRPr="00360DB9" w:rsidRDefault="008E0B90" w:rsidP="008E0B90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360DB9">
              <w:rPr>
                <w:rFonts w:ascii="黑体" w:eastAsia="黑体" w:hAnsi="黑体" w:hint="eastAsia"/>
                <w:color w:val="000000"/>
                <w:sz w:val="20"/>
              </w:rPr>
              <w:t>𝑈=0.008%FS(𝑘=2)</w:t>
            </w:r>
          </w:p>
        </w:tc>
        <w:tc>
          <w:tcPr>
            <w:tcW w:w="1985" w:type="dxa"/>
            <w:vAlign w:val="center"/>
          </w:tcPr>
          <w:p w14:paraId="63F9A18D" w14:textId="4632E836" w:rsidR="008E0B90" w:rsidRPr="00360DB9" w:rsidRDefault="000926D4" w:rsidP="008E0B90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/>
                <w:sz w:val="20"/>
              </w:rPr>
              <w:t>SIMT/</w:t>
            </w:r>
            <w:r w:rsidR="008E0B90" w:rsidRPr="00360DB9">
              <w:rPr>
                <w:rFonts w:ascii="黑体" w:eastAsia="黑体" w:hAnsi="黑体" w:hint="eastAsia"/>
                <w:sz w:val="20"/>
              </w:rPr>
              <w:t>2024E21-10-5673862003</w:t>
            </w:r>
          </w:p>
        </w:tc>
        <w:tc>
          <w:tcPr>
            <w:tcW w:w="1524" w:type="dxa"/>
            <w:vAlign w:val="center"/>
          </w:tcPr>
          <w:p w14:paraId="7AB77B5B" w14:textId="77777777" w:rsidR="008E0B90" w:rsidRPr="00360DB9" w:rsidRDefault="008E0B90" w:rsidP="008E0B90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360DB9">
              <w:rPr>
                <w:rFonts w:ascii="黑体" w:eastAsia="黑体" w:hAnsi="黑体" w:hint="eastAsia"/>
                <w:sz w:val="20"/>
              </w:rPr>
              <w:t>2025-12-26</w:t>
            </w:r>
          </w:p>
        </w:tc>
      </w:tr>
    </w:tbl>
    <w:p w14:paraId="7B8FD4C6" w14:textId="77777777" w:rsidR="008E0B90" w:rsidRPr="00360DB9" w:rsidRDefault="008E0B90" w:rsidP="00360DB9">
      <w:pPr>
        <w:widowControl/>
        <w:tabs>
          <w:tab w:val="left" w:pos="7800"/>
        </w:tabs>
        <w:spacing w:line="500" w:lineRule="exact"/>
        <w:ind w:firstLineChars="50" w:firstLine="105"/>
        <w:rPr>
          <w:rFonts w:ascii="黑体" w:eastAsia="黑体" w:hAnsi="黑体" w:hint="eastAsia"/>
          <w:b/>
        </w:rPr>
      </w:pPr>
      <w:r w:rsidRPr="00360DB9">
        <w:rPr>
          <w:rFonts w:ascii="黑体" w:eastAsia="黑体" w:hAnsi="黑体" w:hint="eastAsia"/>
          <w:b/>
        </w:rPr>
        <w:t>本证书中的校准结果均可溯源至国际单位制 (SI)。</w:t>
      </w:r>
    </w:p>
    <w:p w14:paraId="57E29CA6" w14:textId="31D7A222" w:rsidR="00341550" w:rsidRPr="00360DB9" w:rsidRDefault="008E0B90" w:rsidP="00360DB9">
      <w:pPr>
        <w:widowControl/>
        <w:tabs>
          <w:tab w:val="left" w:pos="7800"/>
        </w:tabs>
        <w:spacing w:line="160" w:lineRule="exact"/>
        <w:ind w:firstLineChars="50" w:firstLine="75"/>
        <w:rPr>
          <w:rFonts w:ascii="黑体" w:eastAsia="黑体" w:hAnsi="黑体" w:hint="eastAsia"/>
          <w:sz w:val="15"/>
          <w:szCs w:val="15"/>
        </w:rPr>
      </w:pPr>
      <w:r w:rsidRPr="00360DB9">
        <w:rPr>
          <w:rFonts w:ascii="黑体" w:eastAsia="黑体" w:hAnsi="黑体"/>
          <w:sz w:val="15"/>
          <w:szCs w:val="15"/>
        </w:rPr>
        <w:t>The calibration results in this certificate can be traceable to the Inte</w:t>
      </w:r>
      <w:r w:rsidRPr="00360DB9">
        <w:rPr>
          <w:rFonts w:ascii="黑体" w:eastAsia="黑体" w:hAnsi="黑体" w:hint="eastAsia"/>
          <w:sz w:val="15"/>
          <w:szCs w:val="15"/>
        </w:rPr>
        <w:t>rn</w:t>
      </w:r>
      <w:r w:rsidRPr="00360DB9">
        <w:rPr>
          <w:rFonts w:ascii="黑体" w:eastAsia="黑体" w:hAnsi="黑体"/>
          <w:sz w:val="15"/>
          <w:szCs w:val="15"/>
        </w:rPr>
        <w:t>ational System of Units (S</w:t>
      </w:r>
      <w:r w:rsidRPr="00360DB9">
        <w:rPr>
          <w:rFonts w:ascii="黑体" w:eastAsia="黑体" w:hAnsi="黑体" w:hint="eastAsia"/>
          <w:sz w:val="15"/>
          <w:szCs w:val="15"/>
        </w:rPr>
        <w:t>I</w:t>
      </w:r>
      <w:r w:rsidRPr="00360DB9">
        <w:rPr>
          <w:rFonts w:ascii="黑体" w:eastAsia="黑体" w:hAnsi="黑体"/>
          <w:sz w:val="15"/>
          <w:szCs w:val="15"/>
        </w:rPr>
        <w:t>).</w:t>
      </w:r>
      <w:r w:rsidR="00271290">
        <w:rPr>
          <w:rFonts w:ascii="黑体" w:eastAsia="黑体" w:hAnsi="黑体"/>
          <w:sz w:val="15"/>
          <w:szCs w:val="15"/>
        </w:rPr>
        <w:t xml:space="preserve"> </w:t>
      </w:r>
    </w:p>
    <w:p w14:paraId="2BA07BBA" w14:textId="151D6F3E" w:rsidR="00341550" w:rsidRPr="00360DB9" w:rsidRDefault="00AB4134" w:rsidP="00341550">
      <w:pPr>
        <w:widowControl/>
        <w:tabs>
          <w:tab w:val="left" w:pos="7800"/>
        </w:tabs>
        <w:spacing w:line="100" w:lineRule="exact"/>
        <w:rPr>
          <w:rFonts w:ascii="黑体" w:eastAsia="黑体" w:hAnsi="黑体" w:hint="eastAsia"/>
          <w:u w:val="single"/>
        </w:rPr>
      </w:pPr>
      <w:r w:rsidRPr="00360DB9">
        <w:rPr>
          <w:rFonts w:ascii="黑体" w:eastAsia="黑体" w:hAnsi="黑体" w:hint="eastAsia"/>
          <w:u w:val="single"/>
        </w:rPr>
        <w:t xml:space="preserve"> </w:t>
      </w:r>
      <w:r w:rsidR="00341550" w:rsidRPr="00360DB9">
        <w:rPr>
          <w:rFonts w:ascii="黑体" w:eastAsia="黑体" w:hAnsi="黑体" w:hint="eastAsia"/>
          <w:u w:val="single"/>
        </w:rPr>
        <w:t xml:space="preserve">                                                                           </w:t>
      </w:r>
      <w:r w:rsidR="00F05108" w:rsidRPr="00360DB9">
        <w:rPr>
          <w:rFonts w:ascii="黑体" w:eastAsia="黑体" w:hAnsi="黑体" w:hint="eastAsia"/>
          <w:u w:val="single"/>
        </w:rPr>
        <w:t xml:space="preserve">        </w:t>
      </w:r>
      <w:r w:rsidR="00341550" w:rsidRPr="00360DB9">
        <w:rPr>
          <w:rFonts w:ascii="黑体" w:eastAsia="黑体" w:hAnsi="黑体" w:hint="eastAsia"/>
          <w:u w:val="single"/>
        </w:rPr>
        <w:t xml:space="preserve">  </w:t>
      </w:r>
      <w:r w:rsidR="00271290">
        <w:rPr>
          <w:rFonts w:ascii="黑体" w:eastAsia="黑体" w:hAnsi="黑体"/>
          <w:u w:val="single"/>
        </w:rPr>
        <w:t xml:space="preserve">    </w:t>
      </w:r>
      <w:r w:rsidR="00341550" w:rsidRPr="00360DB9">
        <w:rPr>
          <w:rFonts w:ascii="黑体" w:eastAsia="黑体" w:hAnsi="黑体" w:hint="eastAsia"/>
          <w:u w:val="single"/>
        </w:rPr>
        <w:t xml:space="preserve">      </w:t>
      </w:r>
    </w:p>
    <w:p w14:paraId="46B745DE" w14:textId="77777777" w:rsidR="00341550" w:rsidRPr="00360DB9" w:rsidRDefault="003B7CA5" w:rsidP="00360DB9">
      <w:pPr>
        <w:widowControl/>
        <w:tabs>
          <w:tab w:val="left" w:pos="7800"/>
        </w:tabs>
        <w:spacing w:line="500" w:lineRule="exact"/>
        <w:ind w:firstLineChars="50" w:firstLine="105"/>
        <w:rPr>
          <w:rFonts w:ascii="黑体" w:eastAsia="黑体" w:hAnsi="黑体" w:hint="eastAsia"/>
        </w:rPr>
      </w:pPr>
      <w:r w:rsidRPr="00360DB9">
        <w:rPr>
          <w:rFonts w:ascii="黑体" w:eastAsia="黑体" w:hAnsi="黑体" w:hint="eastAsia"/>
        </w:rPr>
        <w:t>校准</w:t>
      </w:r>
      <w:r w:rsidR="00341550" w:rsidRPr="00360DB9">
        <w:rPr>
          <w:rFonts w:ascii="黑体" w:eastAsia="黑体" w:hAnsi="黑体" w:hint="eastAsia"/>
        </w:rPr>
        <w:t>的地点及环境条件:</w:t>
      </w:r>
    </w:p>
    <w:p w14:paraId="00003171" w14:textId="77777777" w:rsidR="00341550" w:rsidRPr="00360DB9" w:rsidRDefault="00341550" w:rsidP="00AB4134">
      <w:pPr>
        <w:widowControl/>
        <w:tabs>
          <w:tab w:val="left" w:pos="7800"/>
        </w:tabs>
        <w:spacing w:line="160" w:lineRule="exact"/>
        <w:ind w:firstLineChars="50" w:firstLine="75"/>
        <w:rPr>
          <w:rFonts w:ascii="黑体" w:eastAsia="黑体" w:hAnsi="黑体" w:hint="eastAsia"/>
          <w:sz w:val="15"/>
          <w:szCs w:val="15"/>
        </w:rPr>
      </w:pPr>
      <w:r w:rsidRPr="00360DB9">
        <w:rPr>
          <w:rFonts w:ascii="黑体" w:eastAsia="黑体" w:hAnsi="黑体" w:hint="eastAsia"/>
          <w:sz w:val="15"/>
          <w:szCs w:val="15"/>
        </w:rPr>
        <w:t xml:space="preserve">Location and </w:t>
      </w:r>
      <w:r w:rsidRPr="00360DB9">
        <w:rPr>
          <w:rFonts w:ascii="黑体" w:eastAsia="黑体" w:hAnsi="黑体"/>
          <w:sz w:val="15"/>
          <w:szCs w:val="15"/>
        </w:rPr>
        <w:t xml:space="preserve">environmental condition of the </w:t>
      </w:r>
      <w:r w:rsidR="003B7CA5" w:rsidRPr="00360DB9">
        <w:rPr>
          <w:rFonts w:ascii="黑体" w:eastAsia="黑体" w:hAnsi="黑体" w:hint="eastAsia"/>
          <w:sz w:val="15"/>
          <w:szCs w:val="15"/>
        </w:rPr>
        <w:t>calibration</w:t>
      </w:r>
    </w:p>
    <w:p w14:paraId="22755CB9" w14:textId="77777777" w:rsidR="008E0B90" w:rsidRPr="00360DB9" w:rsidRDefault="008E0B90" w:rsidP="00AB4134">
      <w:pPr>
        <w:widowControl/>
        <w:tabs>
          <w:tab w:val="left" w:pos="7800"/>
        </w:tabs>
        <w:spacing w:line="160" w:lineRule="exact"/>
        <w:ind w:firstLineChars="50" w:firstLine="75"/>
        <w:rPr>
          <w:rFonts w:ascii="黑体" w:eastAsia="黑体" w:hAnsi="黑体" w:hint="eastAsia"/>
          <w:sz w:val="15"/>
          <w:szCs w:val="15"/>
        </w:rPr>
      </w:pPr>
    </w:p>
    <w:tbl>
      <w:tblPr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781"/>
        <w:gridCol w:w="211"/>
        <w:gridCol w:w="1773"/>
        <w:gridCol w:w="851"/>
        <w:gridCol w:w="2126"/>
        <w:gridCol w:w="851"/>
        <w:gridCol w:w="2904"/>
      </w:tblGrid>
      <w:tr w:rsidR="008E0B90" w:rsidRPr="00360DB9" w14:paraId="481D268C" w14:textId="77777777" w:rsidTr="008C6AEE">
        <w:trPr>
          <w:trHeight w:val="285"/>
          <w:jc w:val="center"/>
        </w:trPr>
        <w:tc>
          <w:tcPr>
            <w:tcW w:w="992" w:type="dxa"/>
            <w:gridSpan w:val="2"/>
            <w:noWrap/>
            <w:vAlign w:val="center"/>
            <w:hideMark/>
          </w:tcPr>
          <w:p w14:paraId="0B72E02E" w14:textId="5B79432E" w:rsidR="008E0B90" w:rsidRPr="00360DB9" w:rsidRDefault="000926D4" w:rsidP="000926D4">
            <w:pPr>
              <w:widowControl/>
              <w:ind w:leftChars="-53" w:left="-111"/>
              <w:jc w:val="left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="008E0B90" w:rsidRPr="00360DB9">
              <w:rPr>
                <w:rFonts w:ascii="黑体" w:eastAsia="黑体" w:hAnsi="黑体" w:hint="eastAsia"/>
                <w:szCs w:val="21"/>
              </w:rPr>
              <w:t>地点</w:t>
            </w:r>
            <w:r w:rsidR="008E0B90" w:rsidRPr="00360DB9">
              <w:rPr>
                <w:rFonts w:ascii="黑体" w:eastAsia="黑体" w:hAnsi="黑体" w:hint="eastAsia"/>
              </w:rPr>
              <w:t>：</w:t>
            </w:r>
          </w:p>
        </w:tc>
        <w:tc>
          <w:tcPr>
            <w:tcW w:w="8505" w:type="dxa"/>
            <w:gridSpan w:val="5"/>
            <w:noWrap/>
            <w:vAlign w:val="center"/>
            <w:hideMark/>
          </w:tcPr>
          <w:p w14:paraId="510F0419" w14:textId="77777777" w:rsidR="008E0B90" w:rsidRPr="00360DB9" w:rsidRDefault="008E0B90">
            <w:pPr>
              <w:widowControl/>
              <w:jc w:val="left"/>
              <w:rPr>
                <w:rFonts w:ascii="黑体" w:eastAsia="黑体" w:hAnsi="黑体" w:hint="eastAsia"/>
              </w:rPr>
            </w:pPr>
            <w:r w:rsidRPr="00360DB9">
              <w:rPr>
                <w:rFonts w:ascii="黑体" w:eastAsia="黑体" w:hAnsi="黑体" w:hint="eastAsia"/>
                <w:szCs w:val="21"/>
              </w:rPr>
              <w:t>上海汽检总部1-139</w:t>
            </w:r>
          </w:p>
        </w:tc>
      </w:tr>
      <w:tr w:rsidR="008E0B90" w:rsidRPr="00360DB9" w14:paraId="3E9E87B7" w14:textId="77777777" w:rsidTr="008C6AEE">
        <w:trPr>
          <w:trHeight w:val="285"/>
          <w:jc w:val="center"/>
        </w:trPr>
        <w:tc>
          <w:tcPr>
            <w:tcW w:w="992" w:type="dxa"/>
            <w:gridSpan w:val="2"/>
            <w:noWrap/>
            <w:vAlign w:val="center"/>
            <w:hideMark/>
          </w:tcPr>
          <w:p w14:paraId="795364C6" w14:textId="4612F5DE" w:rsidR="008E0B90" w:rsidRPr="00360DB9" w:rsidRDefault="008E0B90" w:rsidP="000926D4">
            <w:pPr>
              <w:widowControl/>
              <w:tabs>
                <w:tab w:val="left" w:pos="7800"/>
              </w:tabs>
              <w:spacing w:line="160" w:lineRule="exact"/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r w:rsidRPr="00360DB9">
              <w:rPr>
                <w:rFonts w:ascii="黑体" w:eastAsia="黑体" w:hAnsi="黑体" w:hint="eastAsia"/>
                <w:sz w:val="15"/>
                <w:szCs w:val="15"/>
              </w:rPr>
              <w:t>Location</w:t>
            </w:r>
            <w:r w:rsidR="004F1647">
              <w:rPr>
                <w:rFonts w:ascii="黑体" w:eastAsia="黑体" w:hAnsi="黑体" w:hint="eastAsia"/>
                <w:sz w:val="15"/>
                <w:szCs w:val="15"/>
              </w:rPr>
              <w:t>:</w:t>
            </w:r>
          </w:p>
        </w:tc>
        <w:tc>
          <w:tcPr>
            <w:tcW w:w="8505" w:type="dxa"/>
            <w:gridSpan w:val="5"/>
            <w:noWrap/>
            <w:vAlign w:val="center"/>
            <w:hideMark/>
          </w:tcPr>
          <w:p w14:paraId="0F4E018F" w14:textId="77777777" w:rsidR="008E0B90" w:rsidRPr="00360DB9" w:rsidRDefault="008E0B90">
            <w:pPr>
              <w:widowControl/>
              <w:jc w:val="left"/>
              <w:rPr>
                <w:rFonts w:ascii="黑体" w:eastAsia="黑体" w:hAnsi="黑体" w:hint="eastAsia"/>
                <w:kern w:val="0"/>
                <w:sz w:val="20"/>
              </w:rPr>
            </w:pPr>
          </w:p>
        </w:tc>
      </w:tr>
      <w:tr w:rsidR="000926D4" w:rsidRPr="00360DB9" w14:paraId="4DCC789E" w14:textId="77777777" w:rsidTr="008C6AEE">
        <w:trPr>
          <w:trHeight w:val="285"/>
          <w:jc w:val="center"/>
        </w:trPr>
        <w:tc>
          <w:tcPr>
            <w:tcW w:w="781" w:type="dxa"/>
            <w:noWrap/>
            <w:vAlign w:val="center"/>
          </w:tcPr>
          <w:p w14:paraId="21200FF3" w14:textId="6EC84DFE" w:rsidR="000926D4" w:rsidRPr="00360DB9" w:rsidRDefault="000926D4" w:rsidP="000926D4">
            <w:pPr>
              <w:widowControl/>
              <w:ind w:leftChars="-51" w:left="-107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360DB9">
              <w:rPr>
                <w:rFonts w:ascii="黑体" w:eastAsia="黑体" w:hAnsi="黑体" w:hint="eastAsia"/>
                <w:szCs w:val="21"/>
              </w:rPr>
              <w:t>温度：</w:t>
            </w:r>
          </w:p>
        </w:tc>
        <w:tc>
          <w:tcPr>
            <w:tcW w:w="1984" w:type="dxa"/>
            <w:gridSpan w:val="2"/>
            <w:noWrap/>
            <w:vAlign w:val="center"/>
          </w:tcPr>
          <w:p w14:paraId="6610A9A1" w14:textId="7CE16627" w:rsidR="000926D4" w:rsidRPr="00360DB9" w:rsidRDefault="000926D4" w:rsidP="000926D4">
            <w:pPr>
              <w:widowControl/>
              <w:jc w:val="center"/>
              <w:rPr>
                <w:rFonts w:ascii="黑体" w:eastAsia="黑体" w:hAnsi="黑体" w:hint="eastAsia"/>
              </w:rPr>
            </w:pPr>
            <w:r w:rsidRPr="00360DB9">
              <w:rPr>
                <w:rFonts w:ascii="黑体" w:eastAsia="黑体" w:hAnsi="黑体" w:hint="eastAsia"/>
              </w:rPr>
              <w:t xml:space="preserve">23 </w:t>
            </w:r>
            <w:r w:rsidRPr="00360DB9">
              <w:rPr>
                <w:rFonts w:ascii="黑体" w:eastAsia="黑体" w:hAnsi="黑体" w:hint="eastAsia"/>
                <w:szCs w:val="21"/>
              </w:rPr>
              <w:t>℃；</w:t>
            </w:r>
          </w:p>
        </w:tc>
        <w:tc>
          <w:tcPr>
            <w:tcW w:w="851" w:type="dxa"/>
            <w:vAlign w:val="center"/>
          </w:tcPr>
          <w:p w14:paraId="284862DA" w14:textId="2AB55BC9" w:rsidR="000926D4" w:rsidRPr="00360DB9" w:rsidRDefault="000926D4" w:rsidP="000926D4">
            <w:pPr>
              <w:widowControl/>
              <w:rPr>
                <w:rFonts w:ascii="黑体" w:eastAsia="黑体" w:hAnsi="黑体" w:hint="eastAsia"/>
                <w:szCs w:val="21"/>
              </w:rPr>
            </w:pPr>
            <w:r w:rsidRPr="00360DB9">
              <w:rPr>
                <w:rFonts w:ascii="黑体" w:eastAsia="黑体" w:hAnsi="黑体" w:hint="eastAsia"/>
                <w:szCs w:val="21"/>
              </w:rPr>
              <w:t>湿度：</w:t>
            </w:r>
          </w:p>
        </w:tc>
        <w:tc>
          <w:tcPr>
            <w:tcW w:w="2126" w:type="dxa"/>
            <w:vAlign w:val="center"/>
          </w:tcPr>
          <w:p w14:paraId="7C05051B" w14:textId="26CF8AE1" w:rsidR="000926D4" w:rsidRPr="00360DB9" w:rsidRDefault="000926D4" w:rsidP="000926D4">
            <w:pPr>
              <w:widowControl/>
              <w:jc w:val="center"/>
              <w:rPr>
                <w:rFonts w:ascii="黑体" w:eastAsia="黑体" w:hAnsi="黑体" w:hint="eastAsia"/>
              </w:rPr>
            </w:pPr>
            <w:r w:rsidRPr="00360DB9">
              <w:rPr>
                <w:rFonts w:ascii="黑体" w:eastAsia="黑体" w:hAnsi="黑体" w:hint="eastAsia"/>
              </w:rPr>
              <w:t xml:space="preserve">55 </w:t>
            </w:r>
            <w:r w:rsidRPr="00360DB9">
              <w:rPr>
                <w:rFonts w:ascii="黑体" w:eastAsia="黑体" w:hAnsi="黑体"/>
                <w:szCs w:val="21"/>
              </w:rPr>
              <w:t>%RH</w:t>
            </w:r>
            <w:r w:rsidRPr="00360DB9">
              <w:rPr>
                <w:rFonts w:ascii="黑体" w:eastAsia="黑体" w:hAnsi="黑体" w:hint="eastAsia"/>
                <w:szCs w:val="21"/>
              </w:rPr>
              <w:t>；</w:t>
            </w:r>
          </w:p>
        </w:tc>
        <w:tc>
          <w:tcPr>
            <w:tcW w:w="851" w:type="dxa"/>
            <w:vAlign w:val="center"/>
          </w:tcPr>
          <w:p w14:paraId="67A1DAB0" w14:textId="586A30C0" w:rsidR="000926D4" w:rsidRPr="00360DB9" w:rsidRDefault="000926D4" w:rsidP="000926D4">
            <w:pPr>
              <w:widowControl/>
              <w:rPr>
                <w:rFonts w:ascii="黑体" w:eastAsia="黑体" w:hAnsi="黑体" w:hint="eastAsia"/>
                <w:szCs w:val="21"/>
              </w:rPr>
            </w:pPr>
            <w:r w:rsidRPr="00360DB9">
              <w:rPr>
                <w:rFonts w:ascii="黑体" w:eastAsia="黑体" w:hAnsi="黑体" w:hint="eastAsia"/>
                <w:szCs w:val="21"/>
              </w:rPr>
              <w:t>其他：</w:t>
            </w:r>
          </w:p>
        </w:tc>
        <w:tc>
          <w:tcPr>
            <w:tcW w:w="2904" w:type="dxa"/>
            <w:noWrap/>
            <w:vAlign w:val="center"/>
          </w:tcPr>
          <w:p w14:paraId="474F71C5" w14:textId="7CDD18F4" w:rsidR="000926D4" w:rsidRPr="00360DB9" w:rsidRDefault="000926D4" w:rsidP="008C6AEE">
            <w:pPr>
              <w:widowControl/>
              <w:ind w:leftChars="-16" w:left="-34"/>
              <w:jc w:val="left"/>
              <w:rPr>
                <w:rFonts w:ascii="黑体" w:eastAsia="黑体" w:hAnsi="黑体" w:hint="eastAsia"/>
              </w:rPr>
            </w:pPr>
            <w:r w:rsidRPr="00360DB9">
              <w:rPr>
                <w:rFonts w:ascii="黑体" w:eastAsia="黑体" w:hAnsi="黑体" w:hint="eastAsia"/>
              </w:rPr>
              <w:t>\</w:t>
            </w:r>
          </w:p>
        </w:tc>
      </w:tr>
      <w:tr w:rsidR="000926D4" w:rsidRPr="00360DB9" w14:paraId="1B13A207" w14:textId="77777777" w:rsidTr="008C6AEE">
        <w:trPr>
          <w:trHeight w:val="285"/>
          <w:jc w:val="center"/>
        </w:trPr>
        <w:tc>
          <w:tcPr>
            <w:tcW w:w="781" w:type="dxa"/>
            <w:noWrap/>
            <w:vAlign w:val="center"/>
          </w:tcPr>
          <w:p w14:paraId="4ACB6323" w14:textId="78936AD7" w:rsidR="000926D4" w:rsidRPr="00360DB9" w:rsidRDefault="000926D4" w:rsidP="000926D4">
            <w:pPr>
              <w:widowControl/>
              <w:rPr>
                <w:rFonts w:ascii="黑体" w:eastAsia="黑体" w:hAnsi="黑体" w:hint="eastAsia"/>
                <w:kern w:val="0"/>
                <w:sz w:val="20"/>
              </w:rPr>
            </w:pPr>
            <w:r w:rsidRPr="00360DB9">
              <w:rPr>
                <w:rFonts w:ascii="黑体" w:eastAsia="黑体" w:hAnsi="黑体"/>
                <w:sz w:val="15"/>
                <w:szCs w:val="15"/>
              </w:rPr>
              <w:t>Temp</w:t>
            </w:r>
            <w:r>
              <w:rPr>
                <w:rFonts w:ascii="黑体" w:eastAsia="黑体" w:hAnsi="黑体" w:hint="eastAsia"/>
                <w:sz w:val="15"/>
                <w:szCs w:val="15"/>
              </w:rPr>
              <w:t>:</w:t>
            </w:r>
          </w:p>
        </w:tc>
        <w:tc>
          <w:tcPr>
            <w:tcW w:w="1984" w:type="dxa"/>
            <w:gridSpan w:val="2"/>
            <w:vAlign w:val="center"/>
          </w:tcPr>
          <w:p w14:paraId="77A71971" w14:textId="77777777" w:rsidR="000926D4" w:rsidRPr="00360DB9" w:rsidRDefault="000926D4" w:rsidP="000926D4">
            <w:pPr>
              <w:widowControl/>
              <w:rPr>
                <w:rFonts w:ascii="黑体" w:eastAsia="黑体" w:hAnsi="黑体" w:hint="eastAsia"/>
                <w:kern w:val="0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087FB2F" w14:textId="3CEFBEE2" w:rsidR="000926D4" w:rsidRPr="00360DB9" w:rsidRDefault="000926D4" w:rsidP="000926D4">
            <w:pPr>
              <w:widowControl/>
              <w:rPr>
                <w:rFonts w:ascii="黑体" w:eastAsia="黑体" w:hAnsi="黑体" w:hint="eastAsia"/>
                <w:kern w:val="0"/>
                <w:sz w:val="20"/>
              </w:rPr>
            </w:pPr>
            <w:r w:rsidRPr="00360DB9">
              <w:rPr>
                <w:rFonts w:ascii="黑体" w:eastAsia="黑体" w:hAnsi="黑体"/>
                <w:sz w:val="15"/>
                <w:szCs w:val="15"/>
              </w:rPr>
              <w:t>R.H.</w:t>
            </w:r>
            <w:r>
              <w:rPr>
                <w:rFonts w:ascii="黑体" w:eastAsia="黑体" w:hAnsi="黑体" w:hint="eastAsia"/>
                <w:sz w:val="15"/>
                <w:szCs w:val="15"/>
              </w:rPr>
              <w:t>:</w:t>
            </w:r>
          </w:p>
        </w:tc>
        <w:tc>
          <w:tcPr>
            <w:tcW w:w="2126" w:type="dxa"/>
            <w:vAlign w:val="center"/>
          </w:tcPr>
          <w:p w14:paraId="5736041D" w14:textId="77777777" w:rsidR="000926D4" w:rsidRPr="00360DB9" w:rsidRDefault="000926D4" w:rsidP="000926D4">
            <w:pPr>
              <w:widowControl/>
              <w:rPr>
                <w:rFonts w:ascii="黑体" w:eastAsia="黑体" w:hAnsi="黑体" w:hint="eastAsia"/>
                <w:kern w:val="0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E48C385" w14:textId="43A8FC99" w:rsidR="000926D4" w:rsidRPr="00360DB9" w:rsidRDefault="000926D4" w:rsidP="000926D4">
            <w:pPr>
              <w:widowControl/>
              <w:rPr>
                <w:rFonts w:ascii="黑体" w:eastAsia="黑体" w:hAnsi="黑体" w:hint="eastAsia"/>
                <w:kern w:val="0"/>
                <w:sz w:val="20"/>
              </w:rPr>
            </w:pPr>
            <w:r>
              <w:rPr>
                <w:rFonts w:ascii="黑体" w:eastAsia="黑体" w:hAnsi="黑体"/>
                <w:sz w:val="15"/>
                <w:szCs w:val="15"/>
              </w:rPr>
              <w:t>O</w:t>
            </w:r>
            <w:r w:rsidRPr="00360DB9">
              <w:rPr>
                <w:rFonts w:ascii="黑体" w:eastAsia="黑体" w:hAnsi="黑体" w:hint="eastAsia"/>
                <w:sz w:val="15"/>
                <w:szCs w:val="15"/>
              </w:rPr>
              <w:t>thers</w:t>
            </w:r>
            <w:r>
              <w:rPr>
                <w:rFonts w:ascii="黑体" w:eastAsia="黑体" w:hAnsi="黑体"/>
                <w:sz w:val="15"/>
                <w:szCs w:val="15"/>
              </w:rPr>
              <w:t>:</w:t>
            </w:r>
          </w:p>
        </w:tc>
        <w:tc>
          <w:tcPr>
            <w:tcW w:w="2904" w:type="dxa"/>
            <w:vAlign w:val="center"/>
          </w:tcPr>
          <w:p w14:paraId="2FE26399" w14:textId="1827D2B7" w:rsidR="000926D4" w:rsidRPr="00360DB9" w:rsidRDefault="000926D4" w:rsidP="000926D4">
            <w:pPr>
              <w:widowControl/>
              <w:rPr>
                <w:rFonts w:ascii="黑体" w:eastAsia="黑体" w:hAnsi="黑体" w:hint="eastAsia"/>
                <w:kern w:val="0"/>
                <w:sz w:val="20"/>
              </w:rPr>
            </w:pPr>
          </w:p>
        </w:tc>
      </w:tr>
    </w:tbl>
    <w:p w14:paraId="009E9C2A" w14:textId="568646A6" w:rsidR="00341550" w:rsidRPr="00360DB9" w:rsidRDefault="00341550" w:rsidP="00341550">
      <w:pPr>
        <w:widowControl/>
        <w:tabs>
          <w:tab w:val="left" w:pos="7800"/>
        </w:tabs>
        <w:spacing w:line="100" w:lineRule="exact"/>
        <w:rPr>
          <w:rFonts w:ascii="黑体" w:eastAsia="黑体" w:hAnsi="黑体" w:hint="eastAsia"/>
          <w:szCs w:val="21"/>
          <w:u w:val="single"/>
        </w:rPr>
      </w:pPr>
      <w:r w:rsidRPr="00360DB9">
        <w:rPr>
          <w:rFonts w:ascii="黑体" w:eastAsia="黑体" w:hAnsi="黑体" w:hint="eastAsia"/>
          <w:szCs w:val="21"/>
          <w:u w:val="single"/>
        </w:rPr>
        <w:t xml:space="preserve">                                                                           </w:t>
      </w:r>
      <w:r w:rsidR="00F05108" w:rsidRPr="00360DB9">
        <w:rPr>
          <w:rFonts w:ascii="黑体" w:eastAsia="黑体" w:hAnsi="黑体" w:hint="eastAsia"/>
          <w:szCs w:val="21"/>
          <w:u w:val="single"/>
        </w:rPr>
        <w:t xml:space="preserve">       </w:t>
      </w:r>
      <w:r w:rsidRPr="00360DB9">
        <w:rPr>
          <w:rFonts w:ascii="黑体" w:eastAsia="黑体" w:hAnsi="黑体" w:hint="eastAsia"/>
          <w:szCs w:val="21"/>
          <w:u w:val="single"/>
        </w:rPr>
        <w:t xml:space="preserve">  </w:t>
      </w:r>
      <w:r w:rsidR="004F1647">
        <w:rPr>
          <w:rFonts w:ascii="黑体" w:eastAsia="黑体" w:hAnsi="黑体"/>
          <w:szCs w:val="21"/>
          <w:u w:val="single"/>
        </w:rPr>
        <w:t xml:space="preserve">   </w:t>
      </w:r>
      <w:r w:rsidRPr="00360DB9">
        <w:rPr>
          <w:rFonts w:ascii="黑体" w:eastAsia="黑体" w:hAnsi="黑体" w:hint="eastAsia"/>
          <w:szCs w:val="21"/>
          <w:u w:val="single"/>
        </w:rPr>
        <w:t xml:space="preserve">    </w:t>
      </w:r>
      <w:r w:rsidR="00271290">
        <w:rPr>
          <w:rFonts w:ascii="黑体" w:eastAsia="黑体" w:hAnsi="黑体"/>
          <w:szCs w:val="21"/>
          <w:u w:val="single"/>
        </w:rPr>
        <w:t xml:space="preserve">      </w:t>
      </w:r>
      <w:r w:rsidRPr="00360DB9">
        <w:rPr>
          <w:rFonts w:ascii="黑体" w:eastAsia="黑体" w:hAnsi="黑体" w:hint="eastAsia"/>
          <w:szCs w:val="21"/>
          <w:u w:val="single"/>
        </w:rPr>
        <w:t xml:space="preserve">   </w:t>
      </w:r>
    </w:p>
    <w:p w14:paraId="00292D3D" w14:textId="11D7FC6E" w:rsidR="00EB6E66" w:rsidRPr="00360DB9" w:rsidRDefault="00EB6E66" w:rsidP="00694FD6">
      <w:pPr>
        <w:widowControl/>
        <w:tabs>
          <w:tab w:val="left" w:pos="7800"/>
        </w:tabs>
        <w:spacing w:line="400" w:lineRule="exact"/>
        <w:rPr>
          <w:rFonts w:ascii="黑体" w:eastAsia="黑体" w:hAnsi="黑体" w:hint="eastAsia"/>
          <w:szCs w:val="21"/>
        </w:rPr>
      </w:pPr>
    </w:p>
    <w:p w14:paraId="0294F68B" w14:textId="48F60EB7" w:rsidR="00A36FB3" w:rsidRPr="00360DB9" w:rsidRDefault="00A36FB3" w:rsidP="00BD7F2B">
      <w:pPr>
        <w:widowControl/>
        <w:tabs>
          <w:tab w:val="left" w:pos="7800"/>
        </w:tabs>
        <w:spacing w:line="500" w:lineRule="exact"/>
        <w:rPr>
          <w:rFonts w:ascii="黑体" w:eastAsia="黑体" w:hAnsi="黑体" w:hint="eastAsia"/>
          <w:sz w:val="15"/>
          <w:szCs w:val="15"/>
        </w:rPr>
      </w:pPr>
    </w:p>
    <w:sectPr w:rsidR="00A36FB3" w:rsidRPr="00360DB9" w:rsidSect="004C4D47">
      <w:type w:val="continuous"/>
      <w:pgSz w:w="11906" w:h="16838" w:code="9"/>
      <w:pgMar w:top="1134" w:right="1134" w:bottom="1134" w:left="1134" w:header="851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AC976" w14:textId="77777777" w:rsidR="003239CA" w:rsidRDefault="003239CA">
      <w:r>
        <w:separator/>
      </w:r>
    </w:p>
  </w:endnote>
  <w:endnote w:type="continuationSeparator" w:id="0">
    <w:p w14:paraId="3E744968" w14:textId="77777777" w:rsidR="003239CA" w:rsidRDefault="00323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0B82F" w14:textId="77777777" w:rsidR="00446D0C" w:rsidRPr="00571425" w:rsidRDefault="00446D0C" w:rsidP="00571425">
    <w:pPr>
      <w:pStyle w:val="a4"/>
      <w:jc w:val="both"/>
      <w:rPr>
        <w:b/>
        <w:u w:val="single"/>
      </w:rPr>
    </w:pPr>
    <w:r>
      <w:rPr>
        <w:rFonts w:hint="eastAsia"/>
        <w:b/>
        <w:u w:val="single"/>
      </w:rPr>
      <w:t xml:space="preserve">                                                                                                           </w:t>
    </w:r>
  </w:p>
  <w:p w14:paraId="3916A6A9" w14:textId="3C3A6931" w:rsidR="00446D0C" w:rsidRPr="00AB4134" w:rsidRDefault="00446D0C" w:rsidP="00AB4134">
    <w:pPr>
      <w:pStyle w:val="a4"/>
      <w:ind w:firstLineChars="50" w:firstLine="105"/>
      <w:rPr>
        <w:rFonts w:ascii="黑体" w:eastAsia="黑体" w:hAnsi="黑体" w:hint="eastAsia"/>
        <w:b/>
      </w:rPr>
    </w:pPr>
    <w:r w:rsidRPr="00AB4134">
      <w:rPr>
        <w:rFonts w:ascii="黑体" w:eastAsia="黑体" w:hAnsi="黑体" w:hint="eastAsia"/>
        <w:b/>
        <w:sz w:val="21"/>
        <w:szCs w:val="21"/>
      </w:rPr>
      <w:t xml:space="preserve">未经许可，部分采用本证书内容无效。                              </w:t>
    </w:r>
    <w:r w:rsidRPr="00AB4134">
      <w:rPr>
        <w:rFonts w:ascii="黑体" w:eastAsia="黑体" w:hAnsi="黑体" w:hint="eastAsia"/>
        <w:b/>
        <w:sz w:val="21"/>
        <w:szCs w:val="21"/>
      </w:rPr>
      <w:tab/>
      <w:t xml:space="preserve">         </w:t>
    </w:r>
    <w:r w:rsidRPr="00AB4134">
      <w:rPr>
        <w:rFonts w:ascii="黑体" w:eastAsia="黑体" w:hAnsi="黑体" w:hint="eastAsia"/>
        <w:b/>
      </w:rPr>
      <w:t xml:space="preserve">第 </w:t>
    </w:r>
    <w:r w:rsidRPr="00AB4134">
      <w:rPr>
        <w:rStyle w:val="a5"/>
        <w:rFonts w:ascii="黑体" w:eastAsia="黑体" w:hAnsi="黑体"/>
      </w:rPr>
      <w:fldChar w:fldCharType="begin"/>
    </w:r>
    <w:r w:rsidRPr="00AB4134">
      <w:rPr>
        <w:rStyle w:val="a5"/>
        <w:rFonts w:ascii="黑体" w:eastAsia="黑体" w:hAnsi="黑体"/>
      </w:rPr>
      <w:instrText xml:space="preserve"> PAGE </w:instrText>
    </w:r>
    <w:r w:rsidRPr="00AB4134">
      <w:rPr>
        <w:rStyle w:val="a5"/>
        <w:rFonts w:ascii="黑体" w:eastAsia="黑体" w:hAnsi="黑体"/>
      </w:rPr>
      <w:fldChar w:fldCharType="separate"/>
    </w:r>
    <w:r w:rsidR="000926D4">
      <w:rPr>
        <w:rStyle w:val="a5"/>
        <w:rFonts w:ascii="黑体" w:eastAsia="黑体" w:hAnsi="黑体"/>
        <w:noProof/>
      </w:rPr>
      <w:t>4</w:t>
    </w:r>
    <w:r w:rsidRPr="00AB4134">
      <w:rPr>
        <w:rStyle w:val="a5"/>
        <w:rFonts w:ascii="黑体" w:eastAsia="黑体" w:hAnsi="黑体"/>
      </w:rPr>
      <w:fldChar w:fldCharType="end"/>
    </w:r>
    <w:r w:rsidRPr="00AB4134">
      <w:rPr>
        <w:rFonts w:ascii="黑体" w:eastAsia="黑体" w:hAnsi="黑体" w:hint="eastAsia"/>
        <w:b/>
      </w:rPr>
      <w:t xml:space="preserve"> 页   共 </w:t>
    </w:r>
    <w:r w:rsidRPr="00AB4134">
      <w:rPr>
        <w:rStyle w:val="a5"/>
        <w:rFonts w:ascii="黑体" w:eastAsia="黑体" w:hAnsi="黑体"/>
      </w:rPr>
      <w:fldChar w:fldCharType="begin"/>
    </w:r>
    <w:r w:rsidRPr="00AB4134">
      <w:rPr>
        <w:rStyle w:val="a5"/>
        <w:rFonts w:ascii="黑体" w:eastAsia="黑体" w:hAnsi="黑体"/>
      </w:rPr>
      <w:instrText xml:space="preserve"> NUMPAGES </w:instrText>
    </w:r>
    <w:r w:rsidRPr="00AB4134">
      <w:rPr>
        <w:rStyle w:val="a5"/>
        <w:rFonts w:ascii="黑体" w:eastAsia="黑体" w:hAnsi="黑体"/>
      </w:rPr>
      <w:fldChar w:fldCharType="separate"/>
    </w:r>
    <w:r w:rsidR="000926D4">
      <w:rPr>
        <w:rStyle w:val="a5"/>
        <w:rFonts w:ascii="黑体" w:eastAsia="黑体" w:hAnsi="黑体"/>
        <w:noProof/>
      </w:rPr>
      <w:t>4</w:t>
    </w:r>
    <w:r w:rsidRPr="00AB4134">
      <w:rPr>
        <w:rStyle w:val="a5"/>
        <w:rFonts w:ascii="黑体" w:eastAsia="黑体" w:hAnsi="黑体"/>
      </w:rPr>
      <w:fldChar w:fldCharType="end"/>
    </w:r>
    <w:r w:rsidRPr="00AB4134">
      <w:rPr>
        <w:rFonts w:ascii="黑体" w:eastAsia="黑体" w:hAnsi="黑体" w:hint="eastAsia"/>
        <w:b/>
      </w:rPr>
      <w:t xml:space="preserve"> 页</w:t>
    </w:r>
  </w:p>
  <w:p w14:paraId="35047517" w14:textId="77777777" w:rsidR="00446D0C" w:rsidRPr="00AB4134" w:rsidRDefault="00446D0C" w:rsidP="00AB4134">
    <w:pPr>
      <w:pStyle w:val="a4"/>
      <w:ind w:firstLineChars="50" w:firstLine="75"/>
      <w:rPr>
        <w:rFonts w:ascii="黑体" w:eastAsia="黑体" w:hAnsi="黑体" w:hint="eastAsia"/>
        <w:sz w:val="21"/>
        <w:szCs w:val="21"/>
        <w:u w:val="single"/>
      </w:rPr>
    </w:pPr>
    <w:r w:rsidRPr="00AB4134">
      <w:rPr>
        <w:rFonts w:ascii="黑体" w:eastAsia="黑体" w:hAnsi="黑体"/>
        <w:sz w:val="15"/>
        <w:szCs w:val="15"/>
      </w:rPr>
      <w:t xml:space="preserve">It's </w:t>
    </w:r>
    <w:r w:rsidRPr="00AB4134">
      <w:rPr>
        <w:rFonts w:ascii="黑体" w:eastAsia="黑体" w:hAnsi="黑体" w:hint="eastAsia"/>
        <w:sz w:val="15"/>
        <w:szCs w:val="15"/>
      </w:rPr>
      <w:t xml:space="preserve">invalid </w:t>
    </w:r>
    <w:r w:rsidRPr="00AB4134">
      <w:rPr>
        <w:rFonts w:ascii="黑体" w:eastAsia="黑体" w:hAnsi="黑体"/>
        <w:sz w:val="15"/>
        <w:szCs w:val="15"/>
      </w:rPr>
      <w:t>for partly using this certificate if not allowed</w:t>
    </w:r>
    <w:r w:rsidRPr="00AB4134">
      <w:rPr>
        <w:rFonts w:ascii="黑体" w:eastAsia="黑体" w:hAnsi="黑体" w:hint="eastAsia"/>
        <w:sz w:val="15"/>
        <w:szCs w:val="15"/>
      </w:rPr>
      <w:t xml:space="preserve">.         </w:t>
    </w:r>
    <w:r w:rsidR="00AB4134">
      <w:rPr>
        <w:rFonts w:ascii="黑体" w:eastAsia="黑体" w:hAnsi="黑体" w:hint="eastAsia"/>
        <w:sz w:val="15"/>
        <w:szCs w:val="15"/>
      </w:rPr>
      <w:t xml:space="preserve">                             </w:t>
    </w:r>
    <w:r w:rsidRPr="00AB4134">
      <w:rPr>
        <w:rFonts w:ascii="黑体" w:eastAsia="黑体" w:hAnsi="黑体" w:hint="eastAsia"/>
        <w:sz w:val="15"/>
        <w:szCs w:val="15"/>
      </w:rPr>
      <w:t xml:space="preserve">  Page     of    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53D6F" w14:textId="77777777" w:rsidR="003239CA" w:rsidRDefault="003239CA">
      <w:r>
        <w:separator/>
      </w:r>
    </w:p>
  </w:footnote>
  <w:footnote w:type="continuationSeparator" w:id="0">
    <w:p w14:paraId="223D7590" w14:textId="77777777" w:rsidR="003239CA" w:rsidRDefault="00323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D9217" w14:textId="77777777" w:rsidR="00446D0C" w:rsidRPr="00AC00CC" w:rsidRDefault="00446D0C" w:rsidP="00707EE7">
    <w:pPr>
      <w:pStyle w:val="a3"/>
      <w:jc w:val="both"/>
      <w:rPr>
        <w:rFonts w:ascii="黑体" w:eastAsia="黑体" w:hAnsi="黑体" w:hint="eastAsia"/>
        <w:b/>
        <w:color w:val="000000"/>
        <w:kern w:val="0"/>
        <w:sz w:val="21"/>
        <w:szCs w:val="21"/>
      </w:rPr>
    </w:pPr>
    <w:r w:rsidRPr="00AC00CC">
      <w:rPr>
        <w:rFonts w:ascii="黑体" w:eastAsia="黑体" w:hAnsi="黑体" w:hint="eastAsia"/>
        <w:b/>
        <w:color w:val="000000"/>
        <w:kern w:val="0"/>
        <w:sz w:val="21"/>
        <w:szCs w:val="21"/>
      </w:rPr>
      <w:t xml:space="preserve">上海机动车检测认证技术研究中心有限公司       </w:t>
    </w:r>
    <w:r w:rsidRPr="00AC00CC">
      <w:rPr>
        <w:rFonts w:ascii="黑体" w:eastAsia="黑体" w:hAnsi="黑体" w:hint="eastAsia"/>
        <w:color w:val="000000"/>
        <w:kern w:val="0"/>
        <w:sz w:val="21"/>
        <w:szCs w:val="21"/>
      </w:rPr>
      <w:t xml:space="preserve">         </w:t>
    </w:r>
    <w:r w:rsidRPr="00AC00CC">
      <w:rPr>
        <w:rFonts w:ascii="黑体" w:eastAsia="黑体" w:hAnsi="黑体" w:hint="eastAsia"/>
        <w:b/>
        <w:color w:val="000000"/>
        <w:kern w:val="0"/>
        <w:sz w:val="21"/>
        <w:szCs w:val="21"/>
      </w:rPr>
      <w:t>校准证书编号：</w:t>
    </w:r>
    <w:r w:rsidR="001536CB">
      <w:rPr>
        <w:rFonts w:ascii="黑体" w:eastAsia="黑体" w:hAnsi="黑体" w:hint="eastAsia"/>
        <w:b/>
        <w:color w:val="000000"/>
        <w:kern w:val="0"/>
        <w:sz w:val="21"/>
        <w:szCs w:val="21"/>
      </w:rPr>
      <w:t>R2025072300001</w:t>
    </w:r>
  </w:p>
  <w:p w14:paraId="483A4975" w14:textId="31554F6F" w:rsidR="00AC00CC" w:rsidRDefault="00AC00CC" w:rsidP="001E4E49">
    <w:pPr>
      <w:pStyle w:val="a3"/>
      <w:jc w:val="left"/>
      <w:rPr>
        <w:rFonts w:ascii="黑体" w:eastAsia="黑体" w:hAnsi="黑体" w:hint="eastAsia"/>
        <w:kern w:val="0"/>
      </w:rPr>
    </w:pPr>
    <w:r>
      <w:rPr>
        <w:rFonts w:ascii="黑体" w:eastAsia="黑体" w:hAnsi="黑体" w:hint="eastAsia"/>
        <w:kern w:val="0"/>
      </w:rPr>
      <w:t xml:space="preserve">Shanghai Motor Vehicle Inspection Certification and            </w:t>
    </w:r>
    <w:r w:rsidRPr="00AC00CC">
      <w:rPr>
        <w:rFonts w:ascii="黑体" w:eastAsia="黑体" w:hAnsi="黑体" w:hint="eastAsia"/>
        <w:kern w:val="0"/>
      </w:rPr>
      <w:t>Calibration certificate series No</w:t>
    </w:r>
    <w:r w:rsidR="00E60B9E">
      <w:rPr>
        <w:rFonts w:ascii="黑体" w:eastAsia="黑体" w:hAnsi="黑体" w:hint="eastAsia"/>
        <w:kern w:val="0"/>
      </w:rPr>
      <w:t>.</w:t>
    </w:r>
    <w:r w:rsidR="00E60B9E">
      <w:rPr>
        <w:rFonts w:ascii="黑体" w:eastAsia="黑体" w:hAnsi="黑体"/>
        <w:kern w:val="0"/>
      </w:rPr>
      <w:t>:</w:t>
    </w:r>
  </w:p>
  <w:p w14:paraId="7F20E3D1" w14:textId="30427B4C" w:rsidR="00446D0C" w:rsidRPr="00AC00CC" w:rsidRDefault="00AC00CC" w:rsidP="001E4E49">
    <w:pPr>
      <w:pStyle w:val="a3"/>
      <w:jc w:val="left"/>
      <w:rPr>
        <w:rFonts w:ascii="黑体" w:eastAsia="黑体" w:hAnsi="黑体" w:hint="eastAsia"/>
        <w:b/>
        <w:kern w:val="0"/>
        <w:sz w:val="21"/>
        <w:szCs w:val="21"/>
      </w:rPr>
    </w:pPr>
    <w:r w:rsidRPr="00AC00CC">
      <w:rPr>
        <w:rFonts w:ascii="黑体" w:eastAsia="黑体" w:hAnsi="黑体" w:hint="eastAsia"/>
        <w:kern w:val="0"/>
      </w:rPr>
      <w:t>Tech Innovation Center Co.，LTD</w:t>
    </w:r>
    <w:r w:rsidR="00446D0C" w:rsidRPr="00AC00CC">
      <w:rPr>
        <w:rFonts w:ascii="黑体" w:eastAsia="黑体" w:hAnsi="黑体" w:hint="eastAsia"/>
        <w:b/>
        <w:kern w:val="0"/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565C9"/>
    <w:multiLevelType w:val="singleLevel"/>
    <w:tmpl w:val="259E9A34"/>
    <w:lvl w:ilvl="0">
      <w:start w:val="1"/>
      <w:numFmt w:val="decimal"/>
      <w:lvlText w:val="2.%1 "/>
      <w:legacy w:legacy="1" w:legacySpace="0" w:legacyIndent="425"/>
      <w:lvlJc w:val="left"/>
      <w:pPr>
        <w:ind w:left="1535" w:hanging="425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" w15:restartNumberingAfterBreak="0">
    <w:nsid w:val="2B4B24A4"/>
    <w:multiLevelType w:val="singleLevel"/>
    <w:tmpl w:val="E7BEEA3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C820680"/>
    <w:multiLevelType w:val="singleLevel"/>
    <w:tmpl w:val="F656E450"/>
    <w:lvl w:ilvl="0">
      <w:start w:val="1"/>
      <w:numFmt w:val="decimal"/>
      <w:lvlText w:val="%1．"/>
      <w:lvlJc w:val="left"/>
      <w:pPr>
        <w:tabs>
          <w:tab w:val="num" w:pos="2250"/>
        </w:tabs>
        <w:ind w:left="2250" w:hanging="360"/>
      </w:pPr>
      <w:rPr>
        <w:rFonts w:hint="eastAsia"/>
      </w:rPr>
    </w:lvl>
  </w:abstractNum>
  <w:abstractNum w:abstractNumId="3" w15:restartNumberingAfterBreak="0">
    <w:nsid w:val="41D96B29"/>
    <w:multiLevelType w:val="singleLevel"/>
    <w:tmpl w:val="B5B8F128"/>
    <w:lvl w:ilvl="0">
      <w:start w:val="1"/>
      <w:numFmt w:val="lowerLetter"/>
      <w:lvlText w:val="%1."/>
      <w:lvlJc w:val="left"/>
      <w:pPr>
        <w:tabs>
          <w:tab w:val="num" w:pos="675"/>
        </w:tabs>
        <w:ind w:left="675" w:hanging="150"/>
      </w:pPr>
      <w:rPr>
        <w:rFonts w:hint="eastAsia"/>
      </w:rPr>
    </w:lvl>
  </w:abstractNum>
  <w:abstractNum w:abstractNumId="4" w15:restartNumberingAfterBreak="0">
    <w:nsid w:val="48924964"/>
    <w:multiLevelType w:val="singleLevel"/>
    <w:tmpl w:val="6800393C"/>
    <w:lvl w:ilvl="0">
      <w:start w:val="4"/>
      <w:numFmt w:val="decimal"/>
      <w:lvlText w:val="%1."/>
      <w:legacy w:legacy="1" w:legacySpace="0" w:legacyIndent="210"/>
      <w:lvlJc w:val="left"/>
      <w:pPr>
        <w:ind w:left="210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 w16cid:durableId="391150151">
    <w:abstractNumId w:val="2"/>
  </w:num>
  <w:num w:numId="2" w16cid:durableId="4208651">
    <w:abstractNumId w:val="4"/>
  </w:num>
  <w:num w:numId="3" w16cid:durableId="1083528415">
    <w:abstractNumId w:val="0"/>
  </w:num>
  <w:num w:numId="4" w16cid:durableId="183523963">
    <w:abstractNumId w:val="3"/>
  </w:num>
  <w:num w:numId="5" w16cid:durableId="1368069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5B9C"/>
    <w:rsid w:val="0000447D"/>
    <w:rsid w:val="000107FB"/>
    <w:rsid w:val="00016567"/>
    <w:rsid w:val="00045240"/>
    <w:rsid w:val="0004686C"/>
    <w:rsid w:val="0005756E"/>
    <w:rsid w:val="000667FB"/>
    <w:rsid w:val="000717FD"/>
    <w:rsid w:val="00072818"/>
    <w:rsid w:val="0008036A"/>
    <w:rsid w:val="000855C9"/>
    <w:rsid w:val="000926D4"/>
    <w:rsid w:val="00092A82"/>
    <w:rsid w:val="00093F56"/>
    <w:rsid w:val="000B6B28"/>
    <w:rsid w:val="000B7773"/>
    <w:rsid w:val="000C0BB7"/>
    <w:rsid w:val="000C1AEA"/>
    <w:rsid w:val="000D2F64"/>
    <w:rsid w:val="000D49E8"/>
    <w:rsid w:val="000E516D"/>
    <w:rsid w:val="000E7DDA"/>
    <w:rsid w:val="000F1E17"/>
    <w:rsid w:val="000F5887"/>
    <w:rsid w:val="0010223A"/>
    <w:rsid w:val="0010227D"/>
    <w:rsid w:val="001058D5"/>
    <w:rsid w:val="00111523"/>
    <w:rsid w:val="00113EBB"/>
    <w:rsid w:val="00121E1C"/>
    <w:rsid w:val="00130C65"/>
    <w:rsid w:val="001358E6"/>
    <w:rsid w:val="001536CB"/>
    <w:rsid w:val="0015736B"/>
    <w:rsid w:val="001608B6"/>
    <w:rsid w:val="00162A4C"/>
    <w:rsid w:val="00163AD4"/>
    <w:rsid w:val="001706BF"/>
    <w:rsid w:val="001710A5"/>
    <w:rsid w:val="0017675C"/>
    <w:rsid w:val="001929A8"/>
    <w:rsid w:val="00193138"/>
    <w:rsid w:val="00193948"/>
    <w:rsid w:val="001A314D"/>
    <w:rsid w:val="001B0DED"/>
    <w:rsid w:val="001B6047"/>
    <w:rsid w:val="001C731A"/>
    <w:rsid w:val="001E4E49"/>
    <w:rsid w:val="001E5321"/>
    <w:rsid w:val="00204685"/>
    <w:rsid w:val="0020579A"/>
    <w:rsid w:val="00217985"/>
    <w:rsid w:val="0022152F"/>
    <w:rsid w:val="00222453"/>
    <w:rsid w:val="002336C6"/>
    <w:rsid w:val="00237B16"/>
    <w:rsid w:val="00237D8D"/>
    <w:rsid w:val="002431F9"/>
    <w:rsid w:val="00246B71"/>
    <w:rsid w:val="00247425"/>
    <w:rsid w:val="00251966"/>
    <w:rsid w:val="00252806"/>
    <w:rsid w:val="002576A0"/>
    <w:rsid w:val="00264106"/>
    <w:rsid w:val="00267EC0"/>
    <w:rsid w:val="00271290"/>
    <w:rsid w:val="0027252A"/>
    <w:rsid w:val="002876F3"/>
    <w:rsid w:val="002927CC"/>
    <w:rsid w:val="002934BC"/>
    <w:rsid w:val="00295862"/>
    <w:rsid w:val="0029647A"/>
    <w:rsid w:val="00297931"/>
    <w:rsid w:val="002A1C56"/>
    <w:rsid w:val="002A462D"/>
    <w:rsid w:val="002C6198"/>
    <w:rsid w:val="002D47E9"/>
    <w:rsid w:val="002E74BA"/>
    <w:rsid w:val="002F048B"/>
    <w:rsid w:val="002F676C"/>
    <w:rsid w:val="00306FC5"/>
    <w:rsid w:val="00321955"/>
    <w:rsid w:val="003239CA"/>
    <w:rsid w:val="0032653E"/>
    <w:rsid w:val="00340FA1"/>
    <w:rsid w:val="00341550"/>
    <w:rsid w:val="003446C4"/>
    <w:rsid w:val="0035600D"/>
    <w:rsid w:val="003607E0"/>
    <w:rsid w:val="00360DB9"/>
    <w:rsid w:val="00362D65"/>
    <w:rsid w:val="00364BEA"/>
    <w:rsid w:val="003664BE"/>
    <w:rsid w:val="00375477"/>
    <w:rsid w:val="00376F8C"/>
    <w:rsid w:val="003862EB"/>
    <w:rsid w:val="00390FCD"/>
    <w:rsid w:val="003A217D"/>
    <w:rsid w:val="003B3733"/>
    <w:rsid w:val="003B3A61"/>
    <w:rsid w:val="003B5043"/>
    <w:rsid w:val="003B7CA5"/>
    <w:rsid w:val="003B7FF4"/>
    <w:rsid w:val="003C18B9"/>
    <w:rsid w:val="003C4FF1"/>
    <w:rsid w:val="003D38C3"/>
    <w:rsid w:val="003D4652"/>
    <w:rsid w:val="0040645A"/>
    <w:rsid w:val="00406679"/>
    <w:rsid w:val="004129DD"/>
    <w:rsid w:val="00413669"/>
    <w:rsid w:val="00420780"/>
    <w:rsid w:val="00427F21"/>
    <w:rsid w:val="00437547"/>
    <w:rsid w:val="004463A4"/>
    <w:rsid w:val="00446653"/>
    <w:rsid w:val="00446D0C"/>
    <w:rsid w:val="004542DE"/>
    <w:rsid w:val="004659C2"/>
    <w:rsid w:val="00465C99"/>
    <w:rsid w:val="00466E61"/>
    <w:rsid w:val="00467B5A"/>
    <w:rsid w:val="00470AD1"/>
    <w:rsid w:val="00474929"/>
    <w:rsid w:val="00475960"/>
    <w:rsid w:val="00480E50"/>
    <w:rsid w:val="00483E62"/>
    <w:rsid w:val="00484030"/>
    <w:rsid w:val="004926C7"/>
    <w:rsid w:val="004B6449"/>
    <w:rsid w:val="004C4D47"/>
    <w:rsid w:val="004D6B92"/>
    <w:rsid w:val="004E588D"/>
    <w:rsid w:val="004F1647"/>
    <w:rsid w:val="005003EC"/>
    <w:rsid w:val="0050137F"/>
    <w:rsid w:val="00503168"/>
    <w:rsid w:val="0050506C"/>
    <w:rsid w:val="00505BE5"/>
    <w:rsid w:val="0051589B"/>
    <w:rsid w:val="00520027"/>
    <w:rsid w:val="00520FF6"/>
    <w:rsid w:val="00524650"/>
    <w:rsid w:val="005333DD"/>
    <w:rsid w:val="00541F84"/>
    <w:rsid w:val="00547233"/>
    <w:rsid w:val="005577AE"/>
    <w:rsid w:val="0056393F"/>
    <w:rsid w:val="00571425"/>
    <w:rsid w:val="00585ACA"/>
    <w:rsid w:val="00586989"/>
    <w:rsid w:val="00587B9D"/>
    <w:rsid w:val="00593CCE"/>
    <w:rsid w:val="005A248A"/>
    <w:rsid w:val="005B1C61"/>
    <w:rsid w:val="005F047C"/>
    <w:rsid w:val="005F0AA2"/>
    <w:rsid w:val="005F40E3"/>
    <w:rsid w:val="00605DEB"/>
    <w:rsid w:val="006073FC"/>
    <w:rsid w:val="00610763"/>
    <w:rsid w:val="006244C3"/>
    <w:rsid w:val="00626560"/>
    <w:rsid w:val="00633BDC"/>
    <w:rsid w:val="006373BA"/>
    <w:rsid w:val="00646646"/>
    <w:rsid w:val="006630D7"/>
    <w:rsid w:val="006707F0"/>
    <w:rsid w:val="00680E7C"/>
    <w:rsid w:val="0068127F"/>
    <w:rsid w:val="00683001"/>
    <w:rsid w:val="00683D87"/>
    <w:rsid w:val="00694FD6"/>
    <w:rsid w:val="0069584E"/>
    <w:rsid w:val="00695B9C"/>
    <w:rsid w:val="006A181A"/>
    <w:rsid w:val="006A7D1D"/>
    <w:rsid w:val="006C19C5"/>
    <w:rsid w:val="006E488A"/>
    <w:rsid w:val="006E696D"/>
    <w:rsid w:val="006F3879"/>
    <w:rsid w:val="006F5427"/>
    <w:rsid w:val="006F5732"/>
    <w:rsid w:val="00700BD6"/>
    <w:rsid w:val="00700D8C"/>
    <w:rsid w:val="00704B0B"/>
    <w:rsid w:val="00707EE7"/>
    <w:rsid w:val="0071625A"/>
    <w:rsid w:val="00732B2C"/>
    <w:rsid w:val="00745739"/>
    <w:rsid w:val="0075043D"/>
    <w:rsid w:val="00757D34"/>
    <w:rsid w:val="00761E29"/>
    <w:rsid w:val="00762FE6"/>
    <w:rsid w:val="00763B8B"/>
    <w:rsid w:val="00764833"/>
    <w:rsid w:val="00780087"/>
    <w:rsid w:val="007931CE"/>
    <w:rsid w:val="007C4F87"/>
    <w:rsid w:val="007D7ABB"/>
    <w:rsid w:val="007E1083"/>
    <w:rsid w:val="007E19B1"/>
    <w:rsid w:val="007E3883"/>
    <w:rsid w:val="007E3F4A"/>
    <w:rsid w:val="007E6953"/>
    <w:rsid w:val="008011B1"/>
    <w:rsid w:val="00837503"/>
    <w:rsid w:val="00852827"/>
    <w:rsid w:val="00852EDC"/>
    <w:rsid w:val="00857651"/>
    <w:rsid w:val="00875E66"/>
    <w:rsid w:val="008765A6"/>
    <w:rsid w:val="00885B1A"/>
    <w:rsid w:val="0089508B"/>
    <w:rsid w:val="008A7633"/>
    <w:rsid w:val="008B701A"/>
    <w:rsid w:val="008C6AEE"/>
    <w:rsid w:val="008D0761"/>
    <w:rsid w:val="008D4A5D"/>
    <w:rsid w:val="008E0B90"/>
    <w:rsid w:val="008E1205"/>
    <w:rsid w:val="008E3129"/>
    <w:rsid w:val="008E4231"/>
    <w:rsid w:val="008E6454"/>
    <w:rsid w:val="008F25D3"/>
    <w:rsid w:val="008F75BC"/>
    <w:rsid w:val="00902584"/>
    <w:rsid w:val="009034E8"/>
    <w:rsid w:val="009045B2"/>
    <w:rsid w:val="00904664"/>
    <w:rsid w:val="00907CFE"/>
    <w:rsid w:val="00911685"/>
    <w:rsid w:val="009265F8"/>
    <w:rsid w:val="00930F73"/>
    <w:rsid w:val="00933749"/>
    <w:rsid w:val="00944994"/>
    <w:rsid w:val="009477FB"/>
    <w:rsid w:val="0095040D"/>
    <w:rsid w:val="00960AB5"/>
    <w:rsid w:val="00962D45"/>
    <w:rsid w:val="00974C29"/>
    <w:rsid w:val="0099683F"/>
    <w:rsid w:val="009A0FAF"/>
    <w:rsid w:val="009A24CA"/>
    <w:rsid w:val="009B446B"/>
    <w:rsid w:val="009E3E40"/>
    <w:rsid w:val="009E5BCB"/>
    <w:rsid w:val="009F3316"/>
    <w:rsid w:val="009F6BC2"/>
    <w:rsid w:val="00A0358B"/>
    <w:rsid w:val="00A11152"/>
    <w:rsid w:val="00A14120"/>
    <w:rsid w:val="00A142E7"/>
    <w:rsid w:val="00A1537F"/>
    <w:rsid w:val="00A22280"/>
    <w:rsid w:val="00A364ED"/>
    <w:rsid w:val="00A36FB3"/>
    <w:rsid w:val="00A376D7"/>
    <w:rsid w:val="00A477BC"/>
    <w:rsid w:val="00A53086"/>
    <w:rsid w:val="00A531C5"/>
    <w:rsid w:val="00A60434"/>
    <w:rsid w:val="00A609C6"/>
    <w:rsid w:val="00A65523"/>
    <w:rsid w:val="00A66B01"/>
    <w:rsid w:val="00A764D6"/>
    <w:rsid w:val="00A80634"/>
    <w:rsid w:val="00AA13DA"/>
    <w:rsid w:val="00AB4134"/>
    <w:rsid w:val="00AB6230"/>
    <w:rsid w:val="00AC00CC"/>
    <w:rsid w:val="00AC0BA9"/>
    <w:rsid w:val="00AD0354"/>
    <w:rsid w:val="00AD25B7"/>
    <w:rsid w:val="00AD6328"/>
    <w:rsid w:val="00AF4498"/>
    <w:rsid w:val="00B139EA"/>
    <w:rsid w:val="00B15940"/>
    <w:rsid w:val="00B215B9"/>
    <w:rsid w:val="00B2652D"/>
    <w:rsid w:val="00B3159C"/>
    <w:rsid w:val="00B327C3"/>
    <w:rsid w:val="00B35CAC"/>
    <w:rsid w:val="00B44F75"/>
    <w:rsid w:val="00B517A5"/>
    <w:rsid w:val="00B617C9"/>
    <w:rsid w:val="00B62761"/>
    <w:rsid w:val="00B77879"/>
    <w:rsid w:val="00B778C0"/>
    <w:rsid w:val="00B83328"/>
    <w:rsid w:val="00B85123"/>
    <w:rsid w:val="00B92C39"/>
    <w:rsid w:val="00B9326E"/>
    <w:rsid w:val="00B9514B"/>
    <w:rsid w:val="00BA4CF7"/>
    <w:rsid w:val="00BB7090"/>
    <w:rsid w:val="00BD24CA"/>
    <w:rsid w:val="00BD7F29"/>
    <w:rsid w:val="00BD7F2B"/>
    <w:rsid w:val="00BE06B9"/>
    <w:rsid w:val="00BE2DF0"/>
    <w:rsid w:val="00BE4AB9"/>
    <w:rsid w:val="00BF24ED"/>
    <w:rsid w:val="00BF5D4D"/>
    <w:rsid w:val="00C00918"/>
    <w:rsid w:val="00C06868"/>
    <w:rsid w:val="00C12CD0"/>
    <w:rsid w:val="00C17E4F"/>
    <w:rsid w:val="00C266C6"/>
    <w:rsid w:val="00C3216A"/>
    <w:rsid w:val="00C34D59"/>
    <w:rsid w:val="00C37B9F"/>
    <w:rsid w:val="00C40304"/>
    <w:rsid w:val="00C61EE3"/>
    <w:rsid w:val="00C62618"/>
    <w:rsid w:val="00C734B1"/>
    <w:rsid w:val="00C74CD3"/>
    <w:rsid w:val="00C922B3"/>
    <w:rsid w:val="00CA4237"/>
    <w:rsid w:val="00CD0956"/>
    <w:rsid w:val="00CE505C"/>
    <w:rsid w:val="00CF43FA"/>
    <w:rsid w:val="00D0541E"/>
    <w:rsid w:val="00D05EE4"/>
    <w:rsid w:val="00D07090"/>
    <w:rsid w:val="00D11F9F"/>
    <w:rsid w:val="00D148BD"/>
    <w:rsid w:val="00D155D3"/>
    <w:rsid w:val="00D23ABF"/>
    <w:rsid w:val="00D23E06"/>
    <w:rsid w:val="00D26D03"/>
    <w:rsid w:val="00D27CDB"/>
    <w:rsid w:val="00D3513D"/>
    <w:rsid w:val="00D4251C"/>
    <w:rsid w:val="00D4465D"/>
    <w:rsid w:val="00D5012D"/>
    <w:rsid w:val="00D56AA3"/>
    <w:rsid w:val="00D636D5"/>
    <w:rsid w:val="00D75220"/>
    <w:rsid w:val="00D76657"/>
    <w:rsid w:val="00D87027"/>
    <w:rsid w:val="00D87A5B"/>
    <w:rsid w:val="00DC5F85"/>
    <w:rsid w:val="00DD0D45"/>
    <w:rsid w:val="00DD11AB"/>
    <w:rsid w:val="00DD222D"/>
    <w:rsid w:val="00DD6115"/>
    <w:rsid w:val="00DD66B0"/>
    <w:rsid w:val="00DD76B6"/>
    <w:rsid w:val="00DE3E58"/>
    <w:rsid w:val="00DF4E41"/>
    <w:rsid w:val="00E0462D"/>
    <w:rsid w:val="00E21A5D"/>
    <w:rsid w:val="00E22788"/>
    <w:rsid w:val="00E33B5C"/>
    <w:rsid w:val="00E42470"/>
    <w:rsid w:val="00E4653F"/>
    <w:rsid w:val="00E50F9A"/>
    <w:rsid w:val="00E571DE"/>
    <w:rsid w:val="00E60B9E"/>
    <w:rsid w:val="00E622B9"/>
    <w:rsid w:val="00E6727F"/>
    <w:rsid w:val="00E701F3"/>
    <w:rsid w:val="00E702BC"/>
    <w:rsid w:val="00E728FE"/>
    <w:rsid w:val="00E7451C"/>
    <w:rsid w:val="00E85C92"/>
    <w:rsid w:val="00E96CD9"/>
    <w:rsid w:val="00EA466D"/>
    <w:rsid w:val="00EA6F33"/>
    <w:rsid w:val="00EB6E66"/>
    <w:rsid w:val="00EC7403"/>
    <w:rsid w:val="00ED4A25"/>
    <w:rsid w:val="00EE2FA5"/>
    <w:rsid w:val="00EE35F1"/>
    <w:rsid w:val="00EE5B14"/>
    <w:rsid w:val="00EF0399"/>
    <w:rsid w:val="00EF24F6"/>
    <w:rsid w:val="00EF62FA"/>
    <w:rsid w:val="00EF6926"/>
    <w:rsid w:val="00F02350"/>
    <w:rsid w:val="00F05108"/>
    <w:rsid w:val="00F15BFF"/>
    <w:rsid w:val="00F20FD3"/>
    <w:rsid w:val="00F22C48"/>
    <w:rsid w:val="00F37B0C"/>
    <w:rsid w:val="00F45FA5"/>
    <w:rsid w:val="00F50771"/>
    <w:rsid w:val="00F64373"/>
    <w:rsid w:val="00F7056C"/>
    <w:rsid w:val="00F72D42"/>
    <w:rsid w:val="00F73D57"/>
    <w:rsid w:val="00F740BB"/>
    <w:rsid w:val="00F744C7"/>
    <w:rsid w:val="00F8341B"/>
    <w:rsid w:val="00F8641A"/>
    <w:rsid w:val="00FB524E"/>
    <w:rsid w:val="00FB6272"/>
    <w:rsid w:val="00FC1A63"/>
    <w:rsid w:val="00FC7A25"/>
    <w:rsid w:val="00FD343E"/>
    <w:rsid w:val="00FE0B77"/>
    <w:rsid w:val="00FE16BE"/>
    <w:rsid w:val="00FE1E51"/>
    <w:rsid w:val="00FF68F7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FFADF5"/>
  <w15:chartTrackingRefBased/>
  <w15:docId w15:val="{26C62329-7558-4009-8B87-D4C253B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0"/>
  </w:style>
  <w:style w:type="paragraph" w:styleId="a6">
    <w:name w:val="Normal Indent"/>
    <w:basedOn w:val="a"/>
    <w:pPr>
      <w:ind w:firstLine="420"/>
    </w:pPr>
  </w:style>
  <w:style w:type="table" w:styleId="a7">
    <w:name w:val="Table Grid"/>
    <w:basedOn w:val="a1"/>
    <w:rsid w:val="0056393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B327C3"/>
    <w:rPr>
      <w:sz w:val="18"/>
      <w:szCs w:val="18"/>
    </w:rPr>
  </w:style>
  <w:style w:type="character" w:styleId="a9">
    <w:name w:val="Hyperlink"/>
    <w:rsid w:val="00C37B9F"/>
    <w:rPr>
      <w:color w:val="0000FF"/>
      <w:u w:val="single"/>
    </w:rPr>
  </w:style>
  <w:style w:type="paragraph" w:customStyle="1" w:styleId="Default">
    <w:name w:val="Default"/>
    <w:rsid w:val="002336C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</dc:title>
  <dc:creator>lu</dc:creator>
  <cp:lastModifiedBy>zengdexun</cp:lastModifiedBy>
  <cp:revision>49</cp:revision>
  <cp:lastPrinted>2004-07-19T02:00:00Z</cp:lastPrinted>
  <dcterms:created xsi:type="dcterms:W3CDTF">2025-06-27T03:44:00Z</dcterms:created>
  <dcterms:modified xsi:type="dcterms:W3CDTF">2025-08-04T06:46:00Z</dcterms:modified>
</cp:coreProperties>
</file>