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7364BA" w14:textId="77777777" w:rsidR="00661486" w:rsidRPr="00661486" w:rsidRDefault="00661486" w:rsidP="00661486">
      <w:r w:rsidRPr="00661486">
        <w:pict w14:anchorId="70FEE329">
          <v:rect id="_x0000_i1214" style="width:0;height:1.5pt" o:hralign="center" o:hrstd="t" o:hr="t" fillcolor="#a0a0a0" stroked="f"/>
        </w:pict>
      </w:r>
    </w:p>
    <w:p w14:paraId="49EBFF40" w14:textId="77777777" w:rsidR="00661486" w:rsidRPr="00661486" w:rsidRDefault="00661486" w:rsidP="00661486">
      <w:pPr>
        <w:rPr>
          <w:b/>
          <w:bCs/>
        </w:rPr>
      </w:pPr>
      <w:r w:rsidRPr="00661486">
        <w:rPr>
          <w:b/>
          <w:bCs/>
        </w:rPr>
        <w:t>Research Report: Extracting "Approved Makes and Manufacturer" Tables from PDFs</w:t>
      </w:r>
    </w:p>
    <w:p w14:paraId="4DDEE447" w14:textId="77777777" w:rsidR="00661486" w:rsidRPr="00661486" w:rsidRDefault="00661486" w:rsidP="00661486">
      <w:r w:rsidRPr="00661486">
        <w:pict w14:anchorId="7D5D9D98">
          <v:rect id="_x0000_i1215" style="width:0;height:1.5pt" o:hralign="center" o:hrstd="t" o:hr="t" fillcolor="#a0a0a0" stroked="f"/>
        </w:pict>
      </w:r>
    </w:p>
    <w:p w14:paraId="7AE84CD5" w14:textId="77777777" w:rsidR="00661486" w:rsidRPr="00661486" w:rsidRDefault="00661486" w:rsidP="00661486">
      <w:pPr>
        <w:rPr>
          <w:b/>
          <w:bCs/>
        </w:rPr>
      </w:pPr>
      <w:r w:rsidRPr="00661486">
        <w:rPr>
          <w:b/>
          <w:bCs/>
        </w:rPr>
        <w:t>1. Executive Summary</w:t>
      </w:r>
    </w:p>
    <w:p w14:paraId="3CD88DCD" w14:textId="77777777" w:rsidR="00661486" w:rsidRPr="00661486" w:rsidRDefault="00661486" w:rsidP="00661486">
      <w:r w:rsidRPr="00661486">
        <w:t>This report addresses the challenges of extracting the "Approved Makes and Manufacturer" tables from over 100 unstructured PDF documents. The documents include digital PDFs as well as scanned and handwritten versions. The proposed solution uses a hybrid approach that leverages both OCR and PDF parsing libraries, with fallback processing via language models if necessary. The report details the problem statement, analysis of challenges, a comparison of available methods and tools, the final selected approach, and potential risks with their mitigations.</w:t>
      </w:r>
    </w:p>
    <w:p w14:paraId="5AC4C637" w14:textId="77777777" w:rsidR="00661486" w:rsidRPr="00661486" w:rsidRDefault="00661486" w:rsidP="00661486">
      <w:r w:rsidRPr="00661486">
        <w:pict w14:anchorId="0B73BA3F">
          <v:rect id="_x0000_i1216" style="width:0;height:1.5pt" o:hralign="center" o:hrstd="t" o:hr="t" fillcolor="#a0a0a0" stroked="f"/>
        </w:pict>
      </w:r>
    </w:p>
    <w:p w14:paraId="49F51687" w14:textId="77777777" w:rsidR="00661486" w:rsidRPr="00661486" w:rsidRDefault="00661486" w:rsidP="00661486">
      <w:pPr>
        <w:rPr>
          <w:b/>
          <w:bCs/>
        </w:rPr>
      </w:pPr>
      <w:r w:rsidRPr="00661486">
        <w:rPr>
          <w:b/>
          <w:bCs/>
        </w:rPr>
        <w:t>2. Problem Statement</w:t>
      </w:r>
    </w:p>
    <w:p w14:paraId="5A6E1E1F" w14:textId="77777777" w:rsidR="00661486" w:rsidRPr="00661486" w:rsidRDefault="00661486" w:rsidP="00661486">
      <w:r w:rsidRPr="00661486">
        <w:t>The goal is to extract the "Approved Makes and Manufacturer" table from a wide variety of PDFs into a structured JSON format. Key challenges include:</w:t>
      </w:r>
    </w:p>
    <w:p w14:paraId="4D866660" w14:textId="77777777" w:rsidR="00661486" w:rsidRPr="00661486" w:rsidRDefault="00661486" w:rsidP="00661486">
      <w:pPr>
        <w:numPr>
          <w:ilvl w:val="0"/>
          <w:numId w:val="13"/>
        </w:numPr>
      </w:pPr>
      <w:r w:rsidRPr="00661486">
        <w:rPr>
          <w:b/>
          <w:bCs/>
        </w:rPr>
        <w:t>Variability:</w:t>
      </w:r>
      <w:r w:rsidRPr="00661486">
        <w:t xml:space="preserve"> Different table formats (bordered, borderless, merged cells) across documents.</w:t>
      </w:r>
    </w:p>
    <w:p w14:paraId="381245EB" w14:textId="77777777" w:rsidR="00661486" w:rsidRPr="00661486" w:rsidRDefault="00661486" w:rsidP="00661486">
      <w:pPr>
        <w:numPr>
          <w:ilvl w:val="0"/>
          <w:numId w:val="13"/>
        </w:numPr>
      </w:pPr>
      <w:r w:rsidRPr="00661486">
        <w:rPr>
          <w:b/>
          <w:bCs/>
        </w:rPr>
        <w:t>Multi-Page Tables:</w:t>
      </w:r>
      <w:r w:rsidRPr="00661486">
        <w:t xml:space="preserve"> Tables that span multiple pages need to be merged.</w:t>
      </w:r>
    </w:p>
    <w:p w14:paraId="3011286E" w14:textId="77777777" w:rsidR="00661486" w:rsidRPr="00661486" w:rsidRDefault="00661486" w:rsidP="00661486">
      <w:pPr>
        <w:numPr>
          <w:ilvl w:val="0"/>
          <w:numId w:val="13"/>
        </w:numPr>
      </w:pPr>
      <w:r w:rsidRPr="00661486">
        <w:rPr>
          <w:b/>
          <w:bCs/>
        </w:rPr>
        <w:t>OCR Challenges:</w:t>
      </w:r>
      <w:r w:rsidRPr="00661486">
        <w:t xml:space="preserve"> Handling low-quality scans, handwritten text, and skewed layouts.</w:t>
      </w:r>
    </w:p>
    <w:p w14:paraId="1D48D88F" w14:textId="77777777" w:rsidR="00661486" w:rsidRPr="00661486" w:rsidRDefault="00661486" w:rsidP="00661486">
      <w:pPr>
        <w:numPr>
          <w:ilvl w:val="0"/>
          <w:numId w:val="13"/>
        </w:numPr>
      </w:pPr>
      <w:r w:rsidRPr="00661486">
        <w:rPr>
          <w:b/>
          <w:bCs/>
        </w:rPr>
        <w:t>Scalability:</w:t>
      </w:r>
      <w:r w:rsidRPr="00661486">
        <w:t xml:space="preserve"> The solution must generalize well to unseen documents and handle edge cases gracefully.</w:t>
      </w:r>
    </w:p>
    <w:p w14:paraId="0EA89C33" w14:textId="77777777" w:rsidR="00661486" w:rsidRPr="00661486" w:rsidRDefault="00661486" w:rsidP="00661486">
      <w:r w:rsidRPr="00661486">
        <w:pict w14:anchorId="71BCB742">
          <v:rect id="_x0000_i1217" style="width:0;height:1.5pt" o:hralign="center" o:hrstd="t" o:hr="t" fillcolor="#a0a0a0" stroked="f"/>
        </w:pict>
      </w:r>
    </w:p>
    <w:p w14:paraId="757D177B" w14:textId="77777777" w:rsidR="00661486" w:rsidRPr="00661486" w:rsidRDefault="00661486" w:rsidP="00661486">
      <w:pPr>
        <w:rPr>
          <w:b/>
          <w:bCs/>
        </w:rPr>
      </w:pPr>
      <w:r w:rsidRPr="00661486">
        <w:rPr>
          <w:b/>
          <w:bCs/>
        </w:rPr>
        <w:t>3. Problem Breakdown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55"/>
        <w:gridCol w:w="6971"/>
      </w:tblGrid>
      <w:tr w:rsidR="00661486" w:rsidRPr="00661486" w14:paraId="7F194C14" w14:textId="77777777" w:rsidTr="00661486">
        <w:trPr>
          <w:tblHeader/>
          <w:tblCellSpacing w:w="15" w:type="dxa"/>
        </w:trPr>
        <w:tc>
          <w:tcPr>
            <w:tcW w:w="0" w:type="auto"/>
            <w:vAlign w:val="center"/>
            <w:hideMark/>
          </w:tcPr>
          <w:p w14:paraId="5AFACA69" w14:textId="77777777" w:rsidR="00661486" w:rsidRPr="00661486" w:rsidRDefault="00661486" w:rsidP="00661486">
            <w:pPr>
              <w:rPr>
                <w:b/>
                <w:bCs/>
              </w:rPr>
            </w:pPr>
            <w:r w:rsidRPr="00661486">
              <w:rPr>
                <w:b/>
                <w:bCs/>
              </w:rPr>
              <w:t>Challenge</w:t>
            </w:r>
          </w:p>
        </w:tc>
        <w:tc>
          <w:tcPr>
            <w:tcW w:w="0" w:type="auto"/>
            <w:vAlign w:val="center"/>
            <w:hideMark/>
          </w:tcPr>
          <w:p w14:paraId="6233FA61" w14:textId="77777777" w:rsidR="00661486" w:rsidRPr="00661486" w:rsidRDefault="00661486" w:rsidP="00661486">
            <w:pPr>
              <w:rPr>
                <w:b/>
                <w:bCs/>
              </w:rPr>
            </w:pPr>
            <w:r w:rsidRPr="00661486">
              <w:rPr>
                <w:b/>
                <w:bCs/>
              </w:rPr>
              <w:t>Details</w:t>
            </w:r>
          </w:p>
        </w:tc>
      </w:tr>
      <w:tr w:rsidR="00661486" w:rsidRPr="00661486" w14:paraId="2725F31D" w14:textId="77777777" w:rsidTr="00661486">
        <w:trPr>
          <w:tblCellSpacing w:w="15" w:type="dxa"/>
        </w:trPr>
        <w:tc>
          <w:tcPr>
            <w:tcW w:w="0" w:type="auto"/>
            <w:vAlign w:val="center"/>
            <w:hideMark/>
          </w:tcPr>
          <w:p w14:paraId="08888A3D" w14:textId="77777777" w:rsidR="00661486" w:rsidRPr="00661486" w:rsidRDefault="00661486" w:rsidP="00661486">
            <w:r w:rsidRPr="00661486">
              <w:rPr>
                <w:b/>
                <w:bCs/>
              </w:rPr>
              <w:t>Document Types</w:t>
            </w:r>
          </w:p>
        </w:tc>
        <w:tc>
          <w:tcPr>
            <w:tcW w:w="0" w:type="auto"/>
            <w:vAlign w:val="center"/>
            <w:hideMark/>
          </w:tcPr>
          <w:p w14:paraId="792BFA15" w14:textId="77777777" w:rsidR="00661486" w:rsidRPr="00661486" w:rsidRDefault="00661486" w:rsidP="00661486">
            <w:r w:rsidRPr="00661486">
              <w:t>Mix of digital PDFs (text-based) and scanned/handwritten PDFs (image-based).</w:t>
            </w:r>
          </w:p>
        </w:tc>
      </w:tr>
      <w:tr w:rsidR="00661486" w:rsidRPr="00661486" w14:paraId="3450BE23" w14:textId="77777777" w:rsidTr="00661486">
        <w:trPr>
          <w:tblCellSpacing w:w="15" w:type="dxa"/>
        </w:trPr>
        <w:tc>
          <w:tcPr>
            <w:tcW w:w="0" w:type="auto"/>
            <w:vAlign w:val="center"/>
            <w:hideMark/>
          </w:tcPr>
          <w:p w14:paraId="75EC6032" w14:textId="77777777" w:rsidR="00661486" w:rsidRPr="00661486" w:rsidRDefault="00661486" w:rsidP="00661486">
            <w:r w:rsidRPr="00661486">
              <w:rPr>
                <w:b/>
                <w:bCs/>
              </w:rPr>
              <w:t>Table Identification</w:t>
            </w:r>
          </w:p>
        </w:tc>
        <w:tc>
          <w:tcPr>
            <w:tcW w:w="0" w:type="auto"/>
            <w:vAlign w:val="center"/>
            <w:hideMark/>
          </w:tcPr>
          <w:p w14:paraId="08335501" w14:textId="77777777" w:rsidR="00661486" w:rsidRPr="00661486" w:rsidRDefault="00661486" w:rsidP="00661486">
            <w:r w:rsidRPr="00661486">
              <w:t>Detect tables with titles like "Approved Makes" despite inconsistent phrasing.</w:t>
            </w:r>
          </w:p>
        </w:tc>
      </w:tr>
      <w:tr w:rsidR="00661486" w:rsidRPr="00661486" w14:paraId="120BA2B9" w14:textId="77777777" w:rsidTr="00661486">
        <w:trPr>
          <w:tblCellSpacing w:w="15" w:type="dxa"/>
        </w:trPr>
        <w:tc>
          <w:tcPr>
            <w:tcW w:w="0" w:type="auto"/>
            <w:vAlign w:val="center"/>
            <w:hideMark/>
          </w:tcPr>
          <w:p w14:paraId="189B1617" w14:textId="77777777" w:rsidR="00661486" w:rsidRPr="00661486" w:rsidRDefault="00661486" w:rsidP="00661486">
            <w:r w:rsidRPr="00661486">
              <w:rPr>
                <w:b/>
                <w:bCs/>
              </w:rPr>
              <w:t>Structural Variability</w:t>
            </w:r>
          </w:p>
        </w:tc>
        <w:tc>
          <w:tcPr>
            <w:tcW w:w="0" w:type="auto"/>
            <w:vAlign w:val="center"/>
            <w:hideMark/>
          </w:tcPr>
          <w:p w14:paraId="10AB2DE0" w14:textId="77777777" w:rsidR="00661486" w:rsidRPr="00661486" w:rsidRDefault="00661486" w:rsidP="00661486">
            <w:r w:rsidRPr="00661486">
              <w:t>Tables may lack borders, have merged cells, or irregular row/column splits.</w:t>
            </w:r>
          </w:p>
        </w:tc>
      </w:tr>
      <w:tr w:rsidR="00661486" w:rsidRPr="00661486" w14:paraId="6CC7FE09" w14:textId="77777777" w:rsidTr="00661486">
        <w:trPr>
          <w:tblCellSpacing w:w="15" w:type="dxa"/>
        </w:trPr>
        <w:tc>
          <w:tcPr>
            <w:tcW w:w="0" w:type="auto"/>
            <w:vAlign w:val="center"/>
            <w:hideMark/>
          </w:tcPr>
          <w:p w14:paraId="636E5D76" w14:textId="77777777" w:rsidR="00661486" w:rsidRPr="00661486" w:rsidRDefault="00661486" w:rsidP="00661486">
            <w:r w:rsidRPr="00661486">
              <w:rPr>
                <w:b/>
                <w:bCs/>
              </w:rPr>
              <w:t>Multi-Page Continuity</w:t>
            </w:r>
          </w:p>
        </w:tc>
        <w:tc>
          <w:tcPr>
            <w:tcW w:w="0" w:type="auto"/>
            <w:vAlign w:val="center"/>
            <w:hideMark/>
          </w:tcPr>
          <w:p w14:paraId="1C0451EF" w14:textId="77777777" w:rsidR="00661486" w:rsidRPr="00661486" w:rsidRDefault="00661486" w:rsidP="00661486">
            <w:r w:rsidRPr="00661486">
              <w:t>Split tables across pages must be merged into a single structured output.</w:t>
            </w:r>
          </w:p>
        </w:tc>
      </w:tr>
      <w:tr w:rsidR="00661486" w:rsidRPr="00661486" w14:paraId="59BD5C93" w14:textId="77777777" w:rsidTr="00661486">
        <w:trPr>
          <w:tblCellSpacing w:w="15" w:type="dxa"/>
        </w:trPr>
        <w:tc>
          <w:tcPr>
            <w:tcW w:w="0" w:type="auto"/>
            <w:vAlign w:val="center"/>
            <w:hideMark/>
          </w:tcPr>
          <w:p w14:paraId="4F6992A9" w14:textId="77777777" w:rsidR="00661486" w:rsidRPr="00661486" w:rsidRDefault="00661486" w:rsidP="00661486">
            <w:r w:rsidRPr="00661486">
              <w:rPr>
                <w:b/>
                <w:bCs/>
              </w:rPr>
              <w:t>Error Handling</w:t>
            </w:r>
          </w:p>
        </w:tc>
        <w:tc>
          <w:tcPr>
            <w:tcW w:w="0" w:type="auto"/>
            <w:vAlign w:val="center"/>
            <w:hideMark/>
          </w:tcPr>
          <w:p w14:paraId="202C2CBF" w14:textId="77777777" w:rsidR="00661486" w:rsidRPr="00661486" w:rsidRDefault="00661486" w:rsidP="00661486">
            <w:r w:rsidRPr="00661486">
              <w:t>Avoid silent failures; flag low-confidence extractions for manual review.</w:t>
            </w:r>
          </w:p>
        </w:tc>
      </w:tr>
    </w:tbl>
    <w:p w14:paraId="50954E4A" w14:textId="77777777" w:rsidR="00661486" w:rsidRDefault="00661486" w:rsidP="00661486">
      <w:r w:rsidRPr="00661486">
        <w:pict w14:anchorId="6FCF5DE7">
          <v:rect id="_x0000_i1218" style="width:0;height:1.5pt" o:hralign="center" o:hrstd="t" o:hr="t" fillcolor="#a0a0a0" stroked="f"/>
        </w:pict>
      </w:r>
    </w:p>
    <w:p w14:paraId="3837937E" w14:textId="77777777" w:rsidR="00661486" w:rsidRDefault="00661486" w:rsidP="00661486"/>
    <w:p w14:paraId="7F8BE143" w14:textId="77777777" w:rsidR="00661486" w:rsidRDefault="00661486" w:rsidP="00661486"/>
    <w:p w14:paraId="24F8C7BF" w14:textId="77777777" w:rsidR="00661486" w:rsidRPr="00661486" w:rsidRDefault="00661486" w:rsidP="00661486"/>
    <w:p w14:paraId="0AE95363" w14:textId="77777777" w:rsidR="00661486" w:rsidRPr="00661486" w:rsidRDefault="00661486" w:rsidP="00661486">
      <w:pPr>
        <w:rPr>
          <w:b/>
          <w:bCs/>
        </w:rPr>
      </w:pPr>
      <w:r w:rsidRPr="00661486">
        <w:rPr>
          <w:b/>
          <w:bCs/>
        </w:rPr>
        <w:lastRenderedPageBreak/>
        <w:t>4. Methods &amp; Tools Comparison</w:t>
      </w:r>
    </w:p>
    <w:p w14:paraId="3430C306" w14:textId="77777777" w:rsidR="00661486" w:rsidRPr="00661486" w:rsidRDefault="00661486" w:rsidP="00661486">
      <w:pPr>
        <w:rPr>
          <w:b/>
          <w:bCs/>
        </w:rPr>
      </w:pPr>
      <w:r w:rsidRPr="00661486">
        <w:rPr>
          <w:b/>
          <w:bCs/>
        </w:rPr>
        <w:t>A. OCR-Based Extraction</w:t>
      </w:r>
    </w:p>
    <w:p w14:paraId="4DB690A6" w14:textId="77777777" w:rsidR="00661486" w:rsidRPr="00661486" w:rsidRDefault="00661486" w:rsidP="00661486">
      <w:pPr>
        <w:numPr>
          <w:ilvl w:val="0"/>
          <w:numId w:val="14"/>
        </w:numPr>
      </w:pPr>
      <w:r w:rsidRPr="00661486">
        <w:rPr>
          <w:b/>
          <w:bCs/>
        </w:rPr>
        <w:t>Tesseract OCR</w:t>
      </w:r>
      <w:r w:rsidRPr="00661486">
        <w:t xml:space="preserve"> </w:t>
      </w:r>
    </w:p>
    <w:p w14:paraId="6FD8177A" w14:textId="77777777" w:rsidR="00661486" w:rsidRPr="00661486" w:rsidRDefault="00661486" w:rsidP="00661486">
      <w:pPr>
        <w:numPr>
          <w:ilvl w:val="1"/>
          <w:numId w:val="14"/>
        </w:numPr>
      </w:pPr>
      <w:r w:rsidRPr="00661486">
        <w:rPr>
          <w:b/>
          <w:bCs/>
        </w:rPr>
        <w:t>Pros:</w:t>
      </w:r>
      <w:r w:rsidRPr="00661486">
        <w:t xml:space="preserve"> Free, open-source, integrates with Python.</w:t>
      </w:r>
    </w:p>
    <w:p w14:paraId="5009A818" w14:textId="77777777" w:rsidR="00661486" w:rsidRPr="00661486" w:rsidRDefault="00661486" w:rsidP="00661486">
      <w:pPr>
        <w:numPr>
          <w:ilvl w:val="1"/>
          <w:numId w:val="14"/>
        </w:numPr>
      </w:pPr>
      <w:r w:rsidRPr="00661486">
        <w:rPr>
          <w:b/>
          <w:bCs/>
        </w:rPr>
        <w:t>Cons:</w:t>
      </w:r>
      <w:r w:rsidRPr="00661486">
        <w:t xml:space="preserve"> Poor table detection; requires extensive manual post-processing.</w:t>
      </w:r>
    </w:p>
    <w:p w14:paraId="1D827577" w14:textId="77777777" w:rsidR="00661486" w:rsidRPr="00661486" w:rsidRDefault="00661486" w:rsidP="00661486">
      <w:pPr>
        <w:numPr>
          <w:ilvl w:val="0"/>
          <w:numId w:val="14"/>
        </w:numPr>
      </w:pPr>
      <w:r w:rsidRPr="00661486">
        <w:rPr>
          <w:b/>
          <w:bCs/>
        </w:rPr>
        <w:t xml:space="preserve">AWS </w:t>
      </w:r>
      <w:proofErr w:type="spellStart"/>
      <w:r w:rsidRPr="00661486">
        <w:rPr>
          <w:b/>
          <w:bCs/>
        </w:rPr>
        <w:t>Textract</w:t>
      </w:r>
      <w:proofErr w:type="spellEnd"/>
      <w:r w:rsidRPr="00661486">
        <w:t xml:space="preserve"> </w:t>
      </w:r>
    </w:p>
    <w:p w14:paraId="30E11A6B" w14:textId="77777777" w:rsidR="00661486" w:rsidRPr="00661486" w:rsidRDefault="00661486" w:rsidP="00661486">
      <w:pPr>
        <w:numPr>
          <w:ilvl w:val="1"/>
          <w:numId w:val="14"/>
        </w:numPr>
      </w:pPr>
      <w:r w:rsidRPr="00661486">
        <w:rPr>
          <w:b/>
          <w:bCs/>
        </w:rPr>
        <w:t>Pros:</w:t>
      </w:r>
      <w:r w:rsidRPr="00661486">
        <w:t xml:space="preserve"> High accuracy with built-in table detection, handles multi-page documents, and supports OCR for scanned/handwritten content.</w:t>
      </w:r>
    </w:p>
    <w:p w14:paraId="46BF3996" w14:textId="77777777" w:rsidR="00661486" w:rsidRPr="00661486" w:rsidRDefault="00661486" w:rsidP="00661486">
      <w:pPr>
        <w:numPr>
          <w:ilvl w:val="1"/>
          <w:numId w:val="14"/>
        </w:numPr>
      </w:pPr>
      <w:r w:rsidRPr="00661486">
        <w:rPr>
          <w:b/>
          <w:bCs/>
        </w:rPr>
        <w:t>Cons:</w:t>
      </w:r>
      <w:r w:rsidRPr="00661486">
        <w:t xml:space="preserve"> Cost is incurred at approximately $0.0015 per page and it relies on cloud infrastructure.</w:t>
      </w:r>
    </w:p>
    <w:p w14:paraId="31110A9B" w14:textId="77777777" w:rsidR="00661486" w:rsidRPr="00661486" w:rsidRDefault="00661486" w:rsidP="00661486">
      <w:pPr>
        <w:rPr>
          <w:b/>
          <w:bCs/>
        </w:rPr>
      </w:pPr>
      <w:r w:rsidRPr="00661486">
        <w:rPr>
          <w:b/>
          <w:bCs/>
        </w:rPr>
        <w:t>B. PDF Parsing Libraries</w:t>
      </w:r>
    </w:p>
    <w:p w14:paraId="75D0B159" w14:textId="77777777" w:rsidR="00661486" w:rsidRPr="00661486" w:rsidRDefault="00661486" w:rsidP="00661486">
      <w:pPr>
        <w:numPr>
          <w:ilvl w:val="0"/>
          <w:numId w:val="15"/>
        </w:numPr>
      </w:pPr>
      <w:r w:rsidRPr="00661486">
        <w:rPr>
          <w:b/>
          <w:bCs/>
        </w:rPr>
        <w:t>Camelot</w:t>
      </w:r>
      <w:r w:rsidRPr="00661486">
        <w:t xml:space="preserve"> </w:t>
      </w:r>
    </w:p>
    <w:p w14:paraId="6230A9C0" w14:textId="77777777" w:rsidR="00661486" w:rsidRPr="00661486" w:rsidRDefault="00661486" w:rsidP="00661486">
      <w:pPr>
        <w:numPr>
          <w:ilvl w:val="1"/>
          <w:numId w:val="15"/>
        </w:numPr>
      </w:pPr>
      <w:r w:rsidRPr="00661486">
        <w:rPr>
          <w:b/>
          <w:bCs/>
        </w:rPr>
        <w:t>Pros:</w:t>
      </w:r>
      <w:r w:rsidRPr="00661486">
        <w:t xml:space="preserve"> Specializes in table extraction (supports both lattice and stream modes), works well for digital PDFs.</w:t>
      </w:r>
    </w:p>
    <w:p w14:paraId="7FED25DB" w14:textId="77777777" w:rsidR="00661486" w:rsidRPr="00661486" w:rsidRDefault="00661486" w:rsidP="00661486">
      <w:pPr>
        <w:numPr>
          <w:ilvl w:val="1"/>
          <w:numId w:val="15"/>
        </w:numPr>
      </w:pPr>
      <w:r w:rsidRPr="00661486">
        <w:rPr>
          <w:b/>
          <w:bCs/>
        </w:rPr>
        <w:t>Cons:</w:t>
      </w:r>
      <w:r w:rsidRPr="00661486">
        <w:t xml:space="preserve"> Struggles with scanned/handwritten PDFs.</w:t>
      </w:r>
    </w:p>
    <w:p w14:paraId="47D22D1B" w14:textId="77777777" w:rsidR="00661486" w:rsidRPr="00661486" w:rsidRDefault="00661486" w:rsidP="00661486">
      <w:pPr>
        <w:numPr>
          <w:ilvl w:val="0"/>
          <w:numId w:val="15"/>
        </w:numPr>
      </w:pPr>
      <w:proofErr w:type="spellStart"/>
      <w:r w:rsidRPr="00661486">
        <w:rPr>
          <w:b/>
          <w:bCs/>
        </w:rPr>
        <w:t>PyMuPDF</w:t>
      </w:r>
      <w:proofErr w:type="spellEnd"/>
      <w:r w:rsidRPr="00661486">
        <w:t xml:space="preserve"> </w:t>
      </w:r>
    </w:p>
    <w:p w14:paraId="65194A09" w14:textId="77777777" w:rsidR="00661486" w:rsidRPr="00661486" w:rsidRDefault="00661486" w:rsidP="00661486">
      <w:pPr>
        <w:numPr>
          <w:ilvl w:val="1"/>
          <w:numId w:val="15"/>
        </w:numPr>
      </w:pPr>
      <w:r w:rsidRPr="00661486">
        <w:rPr>
          <w:b/>
          <w:bCs/>
        </w:rPr>
        <w:t>Pros:</w:t>
      </w:r>
      <w:r w:rsidRPr="00661486">
        <w:t xml:space="preserve"> Fast extraction of text and coordinates, suitable for digital PDFs.</w:t>
      </w:r>
    </w:p>
    <w:p w14:paraId="163A2452" w14:textId="77777777" w:rsidR="00661486" w:rsidRPr="00661486" w:rsidRDefault="00661486" w:rsidP="00661486">
      <w:pPr>
        <w:numPr>
          <w:ilvl w:val="1"/>
          <w:numId w:val="15"/>
        </w:numPr>
      </w:pPr>
      <w:r w:rsidRPr="00661486">
        <w:rPr>
          <w:b/>
          <w:bCs/>
        </w:rPr>
        <w:t>Cons:</w:t>
      </w:r>
      <w:r w:rsidRPr="00661486">
        <w:t xml:space="preserve"> Lacks built-in table detection; requires custom heuristics for table structure.</w:t>
      </w:r>
    </w:p>
    <w:p w14:paraId="4F902A97" w14:textId="77777777" w:rsidR="00661486" w:rsidRPr="00661486" w:rsidRDefault="00661486" w:rsidP="00661486">
      <w:pPr>
        <w:rPr>
          <w:b/>
          <w:bCs/>
        </w:rPr>
      </w:pPr>
      <w:r w:rsidRPr="00661486">
        <w:rPr>
          <w:b/>
          <w:bCs/>
        </w:rPr>
        <w:t xml:space="preserve">C. LLMs for </w:t>
      </w:r>
      <w:proofErr w:type="gramStart"/>
      <w:r w:rsidRPr="00661486">
        <w:rPr>
          <w:b/>
          <w:bCs/>
        </w:rPr>
        <w:t>Post-Processing</w:t>
      </w:r>
      <w:proofErr w:type="gramEnd"/>
    </w:p>
    <w:p w14:paraId="68BEC3A9" w14:textId="77777777" w:rsidR="00661486" w:rsidRPr="00661486" w:rsidRDefault="00661486" w:rsidP="00661486">
      <w:pPr>
        <w:numPr>
          <w:ilvl w:val="0"/>
          <w:numId w:val="16"/>
        </w:numPr>
      </w:pPr>
      <w:r w:rsidRPr="00661486">
        <w:rPr>
          <w:b/>
          <w:bCs/>
        </w:rPr>
        <w:t>GPT-4 / Llama 2</w:t>
      </w:r>
      <w:r w:rsidRPr="00661486">
        <w:t xml:space="preserve"> </w:t>
      </w:r>
    </w:p>
    <w:p w14:paraId="79651E4E" w14:textId="77777777" w:rsidR="00661486" w:rsidRPr="00661486" w:rsidRDefault="00661486" w:rsidP="00661486">
      <w:pPr>
        <w:numPr>
          <w:ilvl w:val="1"/>
          <w:numId w:val="16"/>
        </w:numPr>
      </w:pPr>
      <w:r w:rsidRPr="00661486">
        <w:rPr>
          <w:b/>
          <w:bCs/>
        </w:rPr>
        <w:t>Pros:</w:t>
      </w:r>
      <w:r w:rsidRPr="00661486">
        <w:t xml:space="preserve"> Provides contextual understanding to parse ambiguous text into tables.</w:t>
      </w:r>
    </w:p>
    <w:p w14:paraId="37489677" w14:textId="77777777" w:rsidR="00661486" w:rsidRPr="00661486" w:rsidRDefault="00661486" w:rsidP="00661486">
      <w:pPr>
        <w:numPr>
          <w:ilvl w:val="1"/>
          <w:numId w:val="16"/>
        </w:numPr>
      </w:pPr>
      <w:r w:rsidRPr="00661486">
        <w:rPr>
          <w:b/>
          <w:bCs/>
        </w:rPr>
        <w:t>Cons:</w:t>
      </w:r>
      <w:r w:rsidRPr="00661486">
        <w:t xml:space="preserve"> High latency and cost (approximately $0.03 per 1k tokens), and there is a risk of hallucination.</w:t>
      </w:r>
    </w:p>
    <w:p w14:paraId="76C11E15" w14:textId="77777777" w:rsidR="00661486" w:rsidRPr="00661486" w:rsidRDefault="00661486" w:rsidP="00661486">
      <w:pPr>
        <w:rPr>
          <w:b/>
          <w:bCs/>
        </w:rPr>
      </w:pPr>
      <w:r w:rsidRPr="00661486">
        <w:rPr>
          <w:b/>
          <w:bCs/>
        </w:rPr>
        <w:t>D. Hybrid Approaches</w:t>
      </w:r>
    </w:p>
    <w:p w14:paraId="69ABF713" w14:textId="77777777" w:rsidR="00661486" w:rsidRPr="00661486" w:rsidRDefault="00661486" w:rsidP="00661486">
      <w:pPr>
        <w:numPr>
          <w:ilvl w:val="0"/>
          <w:numId w:val="17"/>
        </w:numPr>
      </w:pPr>
      <w:r w:rsidRPr="00661486">
        <w:rPr>
          <w:b/>
          <w:bCs/>
        </w:rPr>
        <w:t xml:space="preserve">Hybrid (AWS </w:t>
      </w:r>
      <w:proofErr w:type="spellStart"/>
      <w:r w:rsidRPr="00661486">
        <w:rPr>
          <w:b/>
          <w:bCs/>
        </w:rPr>
        <w:t>Textract</w:t>
      </w:r>
      <w:proofErr w:type="spellEnd"/>
      <w:r w:rsidRPr="00661486">
        <w:rPr>
          <w:b/>
          <w:bCs/>
        </w:rPr>
        <w:t xml:space="preserve"> + Camelot)</w:t>
      </w:r>
      <w:r w:rsidRPr="00661486">
        <w:t xml:space="preserve"> </w:t>
      </w:r>
    </w:p>
    <w:p w14:paraId="05328007" w14:textId="77777777" w:rsidR="00661486" w:rsidRPr="00661486" w:rsidRDefault="00661486" w:rsidP="00661486">
      <w:pPr>
        <w:numPr>
          <w:ilvl w:val="1"/>
          <w:numId w:val="17"/>
        </w:numPr>
      </w:pPr>
      <w:r w:rsidRPr="00661486">
        <w:rPr>
          <w:b/>
          <w:bCs/>
        </w:rPr>
        <w:t>Pros:</w:t>
      </w:r>
      <w:r w:rsidRPr="00661486">
        <w:t xml:space="preserve"> High accuracy, variable cost, handles multi-page and complex tables, and supports scanned/handwritten documents when needed.</w:t>
      </w:r>
    </w:p>
    <w:p w14:paraId="7D664423" w14:textId="77777777" w:rsidR="00661486" w:rsidRPr="00661486" w:rsidRDefault="00661486" w:rsidP="00661486">
      <w:pPr>
        <w:numPr>
          <w:ilvl w:val="1"/>
          <w:numId w:val="17"/>
        </w:numPr>
      </w:pPr>
      <w:r w:rsidRPr="00661486">
        <w:rPr>
          <w:b/>
          <w:bCs/>
        </w:rPr>
        <w:t>Cons:</w:t>
      </w:r>
      <w:r w:rsidRPr="00661486">
        <w:t xml:space="preserve"> Increased complexity and potential latency issues.</w:t>
      </w:r>
    </w:p>
    <w:p w14:paraId="5750EA60" w14:textId="77777777" w:rsidR="00661486" w:rsidRDefault="00661486" w:rsidP="00661486">
      <w:r w:rsidRPr="00661486">
        <w:pict w14:anchorId="01525BBC">
          <v:rect id="_x0000_i1219" style="width:0;height:1.5pt" o:hralign="center" o:hrstd="t" o:hr="t" fillcolor="#a0a0a0" stroked="f"/>
        </w:pict>
      </w:r>
    </w:p>
    <w:p w14:paraId="4B8F9FED" w14:textId="77777777" w:rsidR="00661486" w:rsidRDefault="00661486" w:rsidP="00661486"/>
    <w:p w14:paraId="24840236" w14:textId="77777777" w:rsidR="00661486" w:rsidRDefault="00661486" w:rsidP="00661486"/>
    <w:p w14:paraId="271EF88C" w14:textId="77777777" w:rsidR="00661486" w:rsidRDefault="00661486" w:rsidP="00661486"/>
    <w:p w14:paraId="162A7988" w14:textId="77777777" w:rsidR="00661486" w:rsidRPr="00661486" w:rsidRDefault="00661486" w:rsidP="00661486"/>
    <w:p w14:paraId="563C41DC" w14:textId="77777777" w:rsidR="00661486" w:rsidRPr="00661486" w:rsidRDefault="00661486" w:rsidP="00661486">
      <w:pPr>
        <w:rPr>
          <w:b/>
          <w:bCs/>
        </w:rPr>
      </w:pPr>
      <w:r w:rsidRPr="00661486">
        <w:rPr>
          <w:b/>
          <w:bCs/>
        </w:rPr>
        <w:lastRenderedPageBreak/>
        <w:t>5. Comparison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42"/>
        <w:gridCol w:w="874"/>
        <w:gridCol w:w="1434"/>
        <w:gridCol w:w="815"/>
        <w:gridCol w:w="1089"/>
        <w:gridCol w:w="1712"/>
        <w:gridCol w:w="960"/>
      </w:tblGrid>
      <w:tr w:rsidR="00661486" w:rsidRPr="00661486" w14:paraId="01F6FFC4" w14:textId="77777777" w:rsidTr="00661486">
        <w:trPr>
          <w:tblHeader/>
          <w:tblCellSpacing w:w="15" w:type="dxa"/>
        </w:trPr>
        <w:tc>
          <w:tcPr>
            <w:tcW w:w="0" w:type="auto"/>
            <w:vAlign w:val="center"/>
            <w:hideMark/>
          </w:tcPr>
          <w:p w14:paraId="60B77EB8" w14:textId="77777777" w:rsidR="00661486" w:rsidRPr="00661486" w:rsidRDefault="00661486" w:rsidP="00661486">
            <w:pPr>
              <w:rPr>
                <w:b/>
                <w:bCs/>
              </w:rPr>
            </w:pPr>
            <w:r w:rsidRPr="00661486">
              <w:rPr>
                <w:b/>
                <w:bCs/>
              </w:rPr>
              <w:t>Tool/Method</w:t>
            </w:r>
          </w:p>
        </w:tc>
        <w:tc>
          <w:tcPr>
            <w:tcW w:w="0" w:type="auto"/>
            <w:vAlign w:val="center"/>
            <w:hideMark/>
          </w:tcPr>
          <w:p w14:paraId="7A8544F6" w14:textId="77777777" w:rsidR="00661486" w:rsidRPr="00661486" w:rsidRDefault="00661486" w:rsidP="00661486">
            <w:pPr>
              <w:rPr>
                <w:b/>
                <w:bCs/>
              </w:rPr>
            </w:pPr>
            <w:r w:rsidRPr="00661486">
              <w:rPr>
                <w:b/>
                <w:bCs/>
              </w:rPr>
              <w:t>Accuracy</w:t>
            </w:r>
          </w:p>
        </w:tc>
        <w:tc>
          <w:tcPr>
            <w:tcW w:w="0" w:type="auto"/>
            <w:vAlign w:val="center"/>
            <w:hideMark/>
          </w:tcPr>
          <w:p w14:paraId="65B395B0" w14:textId="77777777" w:rsidR="00661486" w:rsidRPr="00661486" w:rsidRDefault="00661486" w:rsidP="00661486">
            <w:pPr>
              <w:rPr>
                <w:b/>
                <w:bCs/>
              </w:rPr>
            </w:pPr>
            <w:r w:rsidRPr="00661486">
              <w:rPr>
                <w:b/>
                <w:bCs/>
              </w:rPr>
              <w:t>Cost</w:t>
            </w:r>
          </w:p>
        </w:tc>
        <w:tc>
          <w:tcPr>
            <w:tcW w:w="0" w:type="auto"/>
            <w:vAlign w:val="center"/>
            <w:hideMark/>
          </w:tcPr>
          <w:p w14:paraId="358278C0" w14:textId="77777777" w:rsidR="00661486" w:rsidRPr="00661486" w:rsidRDefault="00661486" w:rsidP="00661486">
            <w:pPr>
              <w:rPr>
                <w:b/>
                <w:bCs/>
              </w:rPr>
            </w:pPr>
            <w:r w:rsidRPr="00661486">
              <w:rPr>
                <w:b/>
                <w:bCs/>
              </w:rPr>
              <w:t>Latency</w:t>
            </w:r>
          </w:p>
        </w:tc>
        <w:tc>
          <w:tcPr>
            <w:tcW w:w="0" w:type="auto"/>
            <w:vAlign w:val="center"/>
            <w:hideMark/>
          </w:tcPr>
          <w:p w14:paraId="695F223B" w14:textId="77777777" w:rsidR="00661486" w:rsidRPr="00661486" w:rsidRDefault="00661486" w:rsidP="00661486">
            <w:pPr>
              <w:rPr>
                <w:b/>
                <w:bCs/>
              </w:rPr>
            </w:pPr>
            <w:r w:rsidRPr="00661486">
              <w:rPr>
                <w:b/>
                <w:bCs/>
              </w:rPr>
              <w:t>Complexity</w:t>
            </w:r>
          </w:p>
        </w:tc>
        <w:tc>
          <w:tcPr>
            <w:tcW w:w="0" w:type="auto"/>
            <w:vAlign w:val="center"/>
            <w:hideMark/>
          </w:tcPr>
          <w:p w14:paraId="01B13264" w14:textId="77777777" w:rsidR="00661486" w:rsidRPr="00661486" w:rsidRDefault="00661486" w:rsidP="00661486">
            <w:pPr>
              <w:rPr>
                <w:b/>
                <w:bCs/>
              </w:rPr>
            </w:pPr>
            <w:r w:rsidRPr="00661486">
              <w:rPr>
                <w:b/>
                <w:bCs/>
              </w:rPr>
              <w:t>Handwriting Support</w:t>
            </w:r>
          </w:p>
        </w:tc>
        <w:tc>
          <w:tcPr>
            <w:tcW w:w="0" w:type="auto"/>
            <w:vAlign w:val="center"/>
            <w:hideMark/>
          </w:tcPr>
          <w:p w14:paraId="05E6CA99" w14:textId="77777777" w:rsidR="00661486" w:rsidRPr="00661486" w:rsidRDefault="00661486" w:rsidP="00661486">
            <w:pPr>
              <w:rPr>
                <w:b/>
                <w:bCs/>
              </w:rPr>
            </w:pPr>
            <w:r w:rsidRPr="00661486">
              <w:rPr>
                <w:b/>
                <w:bCs/>
              </w:rPr>
              <w:t>Multi-Page</w:t>
            </w:r>
          </w:p>
        </w:tc>
      </w:tr>
      <w:tr w:rsidR="00661486" w:rsidRPr="00661486" w14:paraId="3A97B210" w14:textId="77777777" w:rsidTr="00661486">
        <w:trPr>
          <w:tblCellSpacing w:w="15" w:type="dxa"/>
        </w:trPr>
        <w:tc>
          <w:tcPr>
            <w:tcW w:w="0" w:type="auto"/>
            <w:vAlign w:val="center"/>
            <w:hideMark/>
          </w:tcPr>
          <w:p w14:paraId="7BBEC4CD" w14:textId="77777777" w:rsidR="00661486" w:rsidRPr="00661486" w:rsidRDefault="00661486" w:rsidP="00661486">
            <w:r w:rsidRPr="00661486">
              <w:rPr>
                <w:b/>
                <w:bCs/>
              </w:rPr>
              <w:t>Tesseract</w:t>
            </w:r>
          </w:p>
        </w:tc>
        <w:tc>
          <w:tcPr>
            <w:tcW w:w="0" w:type="auto"/>
            <w:vAlign w:val="center"/>
            <w:hideMark/>
          </w:tcPr>
          <w:p w14:paraId="6090EFC7" w14:textId="77777777" w:rsidR="00661486" w:rsidRPr="00661486" w:rsidRDefault="00661486" w:rsidP="00661486">
            <w:r w:rsidRPr="00661486">
              <w:t>Low</w:t>
            </w:r>
          </w:p>
        </w:tc>
        <w:tc>
          <w:tcPr>
            <w:tcW w:w="0" w:type="auto"/>
            <w:vAlign w:val="center"/>
            <w:hideMark/>
          </w:tcPr>
          <w:p w14:paraId="334B802F" w14:textId="77777777" w:rsidR="00661486" w:rsidRPr="00661486" w:rsidRDefault="00661486" w:rsidP="00661486">
            <w:r w:rsidRPr="00661486">
              <w:t>Free</w:t>
            </w:r>
          </w:p>
        </w:tc>
        <w:tc>
          <w:tcPr>
            <w:tcW w:w="0" w:type="auto"/>
            <w:vAlign w:val="center"/>
            <w:hideMark/>
          </w:tcPr>
          <w:p w14:paraId="72814B36" w14:textId="77777777" w:rsidR="00661486" w:rsidRPr="00661486" w:rsidRDefault="00661486" w:rsidP="00661486">
            <w:r w:rsidRPr="00661486">
              <w:t>High</w:t>
            </w:r>
          </w:p>
        </w:tc>
        <w:tc>
          <w:tcPr>
            <w:tcW w:w="0" w:type="auto"/>
            <w:vAlign w:val="center"/>
            <w:hideMark/>
          </w:tcPr>
          <w:p w14:paraId="652F4309" w14:textId="77777777" w:rsidR="00661486" w:rsidRPr="00661486" w:rsidRDefault="00661486" w:rsidP="00661486">
            <w:r w:rsidRPr="00661486">
              <w:t>High</w:t>
            </w:r>
          </w:p>
        </w:tc>
        <w:tc>
          <w:tcPr>
            <w:tcW w:w="0" w:type="auto"/>
            <w:vAlign w:val="center"/>
            <w:hideMark/>
          </w:tcPr>
          <w:p w14:paraId="612BAA2D" w14:textId="77777777" w:rsidR="00661486" w:rsidRPr="00661486" w:rsidRDefault="00661486" w:rsidP="00661486">
            <w:r w:rsidRPr="00661486">
              <w:t>Partial</w:t>
            </w:r>
          </w:p>
        </w:tc>
        <w:tc>
          <w:tcPr>
            <w:tcW w:w="0" w:type="auto"/>
            <w:vAlign w:val="center"/>
            <w:hideMark/>
          </w:tcPr>
          <w:p w14:paraId="632C6E7E" w14:textId="77777777" w:rsidR="00661486" w:rsidRPr="00661486" w:rsidRDefault="00661486" w:rsidP="00661486">
            <w:r w:rsidRPr="00661486">
              <w:t>No</w:t>
            </w:r>
          </w:p>
        </w:tc>
      </w:tr>
      <w:tr w:rsidR="00661486" w:rsidRPr="00661486" w14:paraId="275201B0" w14:textId="77777777" w:rsidTr="00661486">
        <w:trPr>
          <w:tblCellSpacing w:w="15" w:type="dxa"/>
        </w:trPr>
        <w:tc>
          <w:tcPr>
            <w:tcW w:w="0" w:type="auto"/>
            <w:vAlign w:val="center"/>
            <w:hideMark/>
          </w:tcPr>
          <w:p w14:paraId="6896E4EE" w14:textId="77777777" w:rsidR="00661486" w:rsidRPr="00661486" w:rsidRDefault="00661486" w:rsidP="00661486">
            <w:r w:rsidRPr="00661486">
              <w:rPr>
                <w:b/>
                <w:bCs/>
              </w:rPr>
              <w:t xml:space="preserve">AWS </w:t>
            </w:r>
            <w:proofErr w:type="spellStart"/>
            <w:r w:rsidRPr="00661486">
              <w:rPr>
                <w:b/>
                <w:bCs/>
              </w:rPr>
              <w:t>Textract</w:t>
            </w:r>
            <w:proofErr w:type="spellEnd"/>
          </w:p>
        </w:tc>
        <w:tc>
          <w:tcPr>
            <w:tcW w:w="0" w:type="auto"/>
            <w:vAlign w:val="center"/>
            <w:hideMark/>
          </w:tcPr>
          <w:p w14:paraId="7FD9657C" w14:textId="77777777" w:rsidR="00661486" w:rsidRPr="00661486" w:rsidRDefault="00661486" w:rsidP="00661486">
            <w:r w:rsidRPr="00661486">
              <w:t>High</w:t>
            </w:r>
          </w:p>
        </w:tc>
        <w:tc>
          <w:tcPr>
            <w:tcW w:w="0" w:type="auto"/>
            <w:vAlign w:val="center"/>
            <w:hideMark/>
          </w:tcPr>
          <w:p w14:paraId="52173CE2" w14:textId="77777777" w:rsidR="00661486" w:rsidRPr="00661486" w:rsidRDefault="00661486" w:rsidP="00661486">
            <w:r w:rsidRPr="00661486">
              <w:t>$0.0015/page</w:t>
            </w:r>
          </w:p>
        </w:tc>
        <w:tc>
          <w:tcPr>
            <w:tcW w:w="0" w:type="auto"/>
            <w:vAlign w:val="center"/>
            <w:hideMark/>
          </w:tcPr>
          <w:p w14:paraId="6087873C" w14:textId="77777777" w:rsidR="00661486" w:rsidRPr="00661486" w:rsidRDefault="00661486" w:rsidP="00661486">
            <w:r w:rsidRPr="00661486">
              <w:t>Medium</w:t>
            </w:r>
          </w:p>
        </w:tc>
        <w:tc>
          <w:tcPr>
            <w:tcW w:w="0" w:type="auto"/>
            <w:vAlign w:val="center"/>
            <w:hideMark/>
          </w:tcPr>
          <w:p w14:paraId="4A5C0088" w14:textId="77777777" w:rsidR="00661486" w:rsidRPr="00661486" w:rsidRDefault="00661486" w:rsidP="00661486">
            <w:r w:rsidRPr="00661486">
              <w:t>Low</w:t>
            </w:r>
          </w:p>
        </w:tc>
        <w:tc>
          <w:tcPr>
            <w:tcW w:w="0" w:type="auto"/>
            <w:vAlign w:val="center"/>
            <w:hideMark/>
          </w:tcPr>
          <w:p w14:paraId="468D4549" w14:textId="77777777" w:rsidR="00661486" w:rsidRPr="00661486" w:rsidRDefault="00661486" w:rsidP="00661486">
            <w:r w:rsidRPr="00661486">
              <w:t>Yes</w:t>
            </w:r>
          </w:p>
        </w:tc>
        <w:tc>
          <w:tcPr>
            <w:tcW w:w="0" w:type="auto"/>
            <w:vAlign w:val="center"/>
            <w:hideMark/>
          </w:tcPr>
          <w:p w14:paraId="34A7E03B" w14:textId="77777777" w:rsidR="00661486" w:rsidRPr="00661486" w:rsidRDefault="00661486" w:rsidP="00661486">
            <w:r w:rsidRPr="00661486">
              <w:t>Yes</w:t>
            </w:r>
          </w:p>
        </w:tc>
      </w:tr>
      <w:tr w:rsidR="00661486" w:rsidRPr="00661486" w14:paraId="1715FB81" w14:textId="77777777" w:rsidTr="00661486">
        <w:trPr>
          <w:tblCellSpacing w:w="15" w:type="dxa"/>
        </w:trPr>
        <w:tc>
          <w:tcPr>
            <w:tcW w:w="0" w:type="auto"/>
            <w:vAlign w:val="center"/>
            <w:hideMark/>
          </w:tcPr>
          <w:p w14:paraId="10179701" w14:textId="77777777" w:rsidR="00661486" w:rsidRPr="00661486" w:rsidRDefault="00661486" w:rsidP="00661486">
            <w:r w:rsidRPr="00661486">
              <w:rPr>
                <w:b/>
                <w:bCs/>
              </w:rPr>
              <w:t>Camelot</w:t>
            </w:r>
          </w:p>
        </w:tc>
        <w:tc>
          <w:tcPr>
            <w:tcW w:w="0" w:type="auto"/>
            <w:vAlign w:val="center"/>
            <w:hideMark/>
          </w:tcPr>
          <w:p w14:paraId="7408C193" w14:textId="77777777" w:rsidR="00661486" w:rsidRPr="00661486" w:rsidRDefault="00661486" w:rsidP="00661486">
            <w:r w:rsidRPr="00661486">
              <w:t>Medium</w:t>
            </w:r>
          </w:p>
        </w:tc>
        <w:tc>
          <w:tcPr>
            <w:tcW w:w="0" w:type="auto"/>
            <w:vAlign w:val="center"/>
            <w:hideMark/>
          </w:tcPr>
          <w:p w14:paraId="0EF717CC" w14:textId="77777777" w:rsidR="00661486" w:rsidRPr="00661486" w:rsidRDefault="00661486" w:rsidP="00661486">
            <w:r w:rsidRPr="00661486">
              <w:t>Free</w:t>
            </w:r>
          </w:p>
        </w:tc>
        <w:tc>
          <w:tcPr>
            <w:tcW w:w="0" w:type="auto"/>
            <w:vAlign w:val="center"/>
            <w:hideMark/>
          </w:tcPr>
          <w:p w14:paraId="38589619" w14:textId="77777777" w:rsidR="00661486" w:rsidRPr="00661486" w:rsidRDefault="00661486" w:rsidP="00661486">
            <w:r w:rsidRPr="00661486">
              <w:t>Low</w:t>
            </w:r>
          </w:p>
        </w:tc>
        <w:tc>
          <w:tcPr>
            <w:tcW w:w="0" w:type="auto"/>
            <w:vAlign w:val="center"/>
            <w:hideMark/>
          </w:tcPr>
          <w:p w14:paraId="3982FE45" w14:textId="77777777" w:rsidR="00661486" w:rsidRPr="00661486" w:rsidRDefault="00661486" w:rsidP="00661486">
            <w:r w:rsidRPr="00661486">
              <w:t>Medium</w:t>
            </w:r>
          </w:p>
        </w:tc>
        <w:tc>
          <w:tcPr>
            <w:tcW w:w="0" w:type="auto"/>
            <w:vAlign w:val="center"/>
            <w:hideMark/>
          </w:tcPr>
          <w:p w14:paraId="716177F4" w14:textId="77777777" w:rsidR="00661486" w:rsidRPr="00661486" w:rsidRDefault="00661486" w:rsidP="00661486">
            <w:r w:rsidRPr="00661486">
              <w:t>No</w:t>
            </w:r>
          </w:p>
        </w:tc>
        <w:tc>
          <w:tcPr>
            <w:tcW w:w="0" w:type="auto"/>
            <w:vAlign w:val="center"/>
            <w:hideMark/>
          </w:tcPr>
          <w:p w14:paraId="4343B225" w14:textId="77777777" w:rsidR="00661486" w:rsidRPr="00661486" w:rsidRDefault="00661486" w:rsidP="00661486">
            <w:r w:rsidRPr="00661486">
              <w:t>Limited</w:t>
            </w:r>
          </w:p>
        </w:tc>
      </w:tr>
      <w:tr w:rsidR="00661486" w:rsidRPr="00661486" w14:paraId="780D05F2" w14:textId="77777777" w:rsidTr="00661486">
        <w:trPr>
          <w:tblCellSpacing w:w="15" w:type="dxa"/>
        </w:trPr>
        <w:tc>
          <w:tcPr>
            <w:tcW w:w="0" w:type="auto"/>
            <w:vAlign w:val="center"/>
            <w:hideMark/>
          </w:tcPr>
          <w:p w14:paraId="415E30F8" w14:textId="77777777" w:rsidR="00661486" w:rsidRPr="00661486" w:rsidRDefault="00661486" w:rsidP="00661486">
            <w:proofErr w:type="spellStart"/>
            <w:r w:rsidRPr="00661486">
              <w:rPr>
                <w:b/>
                <w:bCs/>
              </w:rPr>
              <w:t>PyMuPDF</w:t>
            </w:r>
            <w:proofErr w:type="spellEnd"/>
          </w:p>
        </w:tc>
        <w:tc>
          <w:tcPr>
            <w:tcW w:w="0" w:type="auto"/>
            <w:vAlign w:val="center"/>
            <w:hideMark/>
          </w:tcPr>
          <w:p w14:paraId="55898145" w14:textId="77777777" w:rsidR="00661486" w:rsidRPr="00661486" w:rsidRDefault="00661486" w:rsidP="00661486">
            <w:r w:rsidRPr="00661486">
              <w:t>Medium</w:t>
            </w:r>
          </w:p>
        </w:tc>
        <w:tc>
          <w:tcPr>
            <w:tcW w:w="0" w:type="auto"/>
            <w:vAlign w:val="center"/>
            <w:hideMark/>
          </w:tcPr>
          <w:p w14:paraId="1731127B" w14:textId="77777777" w:rsidR="00661486" w:rsidRPr="00661486" w:rsidRDefault="00661486" w:rsidP="00661486">
            <w:r w:rsidRPr="00661486">
              <w:t>Free</w:t>
            </w:r>
          </w:p>
        </w:tc>
        <w:tc>
          <w:tcPr>
            <w:tcW w:w="0" w:type="auto"/>
            <w:vAlign w:val="center"/>
            <w:hideMark/>
          </w:tcPr>
          <w:p w14:paraId="509EA710" w14:textId="77777777" w:rsidR="00661486" w:rsidRPr="00661486" w:rsidRDefault="00661486" w:rsidP="00661486">
            <w:r w:rsidRPr="00661486">
              <w:t>Low</w:t>
            </w:r>
          </w:p>
        </w:tc>
        <w:tc>
          <w:tcPr>
            <w:tcW w:w="0" w:type="auto"/>
            <w:vAlign w:val="center"/>
            <w:hideMark/>
          </w:tcPr>
          <w:p w14:paraId="717BFB5C" w14:textId="77777777" w:rsidR="00661486" w:rsidRPr="00661486" w:rsidRDefault="00661486" w:rsidP="00661486">
            <w:r w:rsidRPr="00661486">
              <w:t>Medium</w:t>
            </w:r>
          </w:p>
        </w:tc>
        <w:tc>
          <w:tcPr>
            <w:tcW w:w="0" w:type="auto"/>
            <w:vAlign w:val="center"/>
            <w:hideMark/>
          </w:tcPr>
          <w:p w14:paraId="3C66DD80" w14:textId="77777777" w:rsidR="00661486" w:rsidRPr="00661486" w:rsidRDefault="00661486" w:rsidP="00661486">
            <w:r w:rsidRPr="00661486">
              <w:t>No</w:t>
            </w:r>
          </w:p>
        </w:tc>
        <w:tc>
          <w:tcPr>
            <w:tcW w:w="0" w:type="auto"/>
            <w:vAlign w:val="center"/>
            <w:hideMark/>
          </w:tcPr>
          <w:p w14:paraId="514C52B0" w14:textId="77777777" w:rsidR="00661486" w:rsidRPr="00661486" w:rsidRDefault="00661486" w:rsidP="00661486">
            <w:r w:rsidRPr="00661486">
              <w:t>Limited</w:t>
            </w:r>
          </w:p>
        </w:tc>
      </w:tr>
      <w:tr w:rsidR="00661486" w:rsidRPr="00661486" w14:paraId="1033D505" w14:textId="77777777" w:rsidTr="00661486">
        <w:trPr>
          <w:tblCellSpacing w:w="15" w:type="dxa"/>
        </w:trPr>
        <w:tc>
          <w:tcPr>
            <w:tcW w:w="0" w:type="auto"/>
            <w:vAlign w:val="center"/>
            <w:hideMark/>
          </w:tcPr>
          <w:p w14:paraId="26AA1737" w14:textId="77777777" w:rsidR="00661486" w:rsidRPr="00661486" w:rsidRDefault="00661486" w:rsidP="00661486">
            <w:r w:rsidRPr="00661486">
              <w:rPr>
                <w:b/>
                <w:bCs/>
              </w:rPr>
              <w:t>GPT-4 / Llama 2</w:t>
            </w:r>
          </w:p>
        </w:tc>
        <w:tc>
          <w:tcPr>
            <w:tcW w:w="0" w:type="auto"/>
            <w:vAlign w:val="center"/>
            <w:hideMark/>
          </w:tcPr>
          <w:p w14:paraId="66496E06" w14:textId="77777777" w:rsidR="00661486" w:rsidRPr="00661486" w:rsidRDefault="00661486" w:rsidP="00661486">
            <w:r w:rsidRPr="00661486">
              <w:t>Variable</w:t>
            </w:r>
          </w:p>
        </w:tc>
        <w:tc>
          <w:tcPr>
            <w:tcW w:w="0" w:type="auto"/>
            <w:vAlign w:val="center"/>
            <w:hideMark/>
          </w:tcPr>
          <w:p w14:paraId="2A0EBC3D" w14:textId="77777777" w:rsidR="00661486" w:rsidRPr="00661486" w:rsidRDefault="00661486" w:rsidP="00661486">
            <w:r w:rsidRPr="00661486">
              <w:t>$0.03/1k tokens</w:t>
            </w:r>
          </w:p>
        </w:tc>
        <w:tc>
          <w:tcPr>
            <w:tcW w:w="0" w:type="auto"/>
            <w:vAlign w:val="center"/>
            <w:hideMark/>
          </w:tcPr>
          <w:p w14:paraId="125844C2" w14:textId="77777777" w:rsidR="00661486" w:rsidRPr="00661486" w:rsidRDefault="00661486" w:rsidP="00661486">
            <w:r w:rsidRPr="00661486">
              <w:t>High</w:t>
            </w:r>
          </w:p>
        </w:tc>
        <w:tc>
          <w:tcPr>
            <w:tcW w:w="0" w:type="auto"/>
            <w:vAlign w:val="center"/>
            <w:hideMark/>
          </w:tcPr>
          <w:p w14:paraId="5F527CB9" w14:textId="77777777" w:rsidR="00661486" w:rsidRPr="00661486" w:rsidRDefault="00661486" w:rsidP="00661486">
            <w:r w:rsidRPr="00661486">
              <w:t>High</w:t>
            </w:r>
          </w:p>
        </w:tc>
        <w:tc>
          <w:tcPr>
            <w:tcW w:w="0" w:type="auto"/>
            <w:vAlign w:val="center"/>
            <w:hideMark/>
          </w:tcPr>
          <w:p w14:paraId="7A87B286" w14:textId="77777777" w:rsidR="00661486" w:rsidRPr="00661486" w:rsidRDefault="00661486" w:rsidP="00661486">
            <w:r w:rsidRPr="00661486">
              <w:t>No</w:t>
            </w:r>
          </w:p>
        </w:tc>
        <w:tc>
          <w:tcPr>
            <w:tcW w:w="0" w:type="auto"/>
            <w:vAlign w:val="center"/>
            <w:hideMark/>
          </w:tcPr>
          <w:p w14:paraId="42D8BF68" w14:textId="77777777" w:rsidR="00661486" w:rsidRPr="00661486" w:rsidRDefault="00661486" w:rsidP="00661486">
            <w:r w:rsidRPr="00661486">
              <w:t>Yes</w:t>
            </w:r>
          </w:p>
        </w:tc>
      </w:tr>
      <w:tr w:rsidR="00661486" w:rsidRPr="00661486" w14:paraId="5E3EFBD2" w14:textId="77777777" w:rsidTr="00661486">
        <w:trPr>
          <w:tblCellSpacing w:w="15" w:type="dxa"/>
        </w:trPr>
        <w:tc>
          <w:tcPr>
            <w:tcW w:w="0" w:type="auto"/>
            <w:vAlign w:val="center"/>
            <w:hideMark/>
          </w:tcPr>
          <w:p w14:paraId="2F7FEB4C" w14:textId="77777777" w:rsidR="00661486" w:rsidRPr="00661486" w:rsidRDefault="00661486" w:rsidP="00661486">
            <w:r w:rsidRPr="00661486">
              <w:rPr>
                <w:b/>
                <w:bCs/>
              </w:rPr>
              <w:t>Hybrid (</w:t>
            </w:r>
            <w:proofErr w:type="spellStart"/>
            <w:r w:rsidRPr="00661486">
              <w:rPr>
                <w:b/>
                <w:bCs/>
              </w:rPr>
              <w:t>Textract</w:t>
            </w:r>
            <w:proofErr w:type="spellEnd"/>
            <w:r w:rsidRPr="00661486">
              <w:rPr>
                <w:b/>
                <w:bCs/>
              </w:rPr>
              <w:t xml:space="preserve"> + Camelot)</w:t>
            </w:r>
          </w:p>
        </w:tc>
        <w:tc>
          <w:tcPr>
            <w:tcW w:w="0" w:type="auto"/>
            <w:vAlign w:val="center"/>
            <w:hideMark/>
          </w:tcPr>
          <w:p w14:paraId="59728B37" w14:textId="77777777" w:rsidR="00661486" w:rsidRPr="00661486" w:rsidRDefault="00661486" w:rsidP="00661486">
            <w:r w:rsidRPr="00661486">
              <w:t>High</w:t>
            </w:r>
          </w:p>
        </w:tc>
        <w:tc>
          <w:tcPr>
            <w:tcW w:w="0" w:type="auto"/>
            <w:vAlign w:val="center"/>
            <w:hideMark/>
          </w:tcPr>
          <w:p w14:paraId="1A539732" w14:textId="77777777" w:rsidR="00661486" w:rsidRPr="00661486" w:rsidRDefault="00661486" w:rsidP="00661486">
            <w:r w:rsidRPr="00661486">
              <w:t>Variable</w:t>
            </w:r>
          </w:p>
        </w:tc>
        <w:tc>
          <w:tcPr>
            <w:tcW w:w="0" w:type="auto"/>
            <w:vAlign w:val="center"/>
            <w:hideMark/>
          </w:tcPr>
          <w:p w14:paraId="13DC2751" w14:textId="77777777" w:rsidR="00661486" w:rsidRPr="00661486" w:rsidRDefault="00661486" w:rsidP="00661486">
            <w:r w:rsidRPr="00661486">
              <w:t>Medium</w:t>
            </w:r>
          </w:p>
        </w:tc>
        <w:tc>
          <w:tcPr>
            <w:tcW w:w="0" w:type="auto"/>
            <w:vAlign w:val="center"/>
            <w:hideMark/>
          </w:tcPr>
          <w:p w14:paraId="7FDD1335" w14:textId="77777777" w:rsidR="00661486" w:rsidRPr="00661486" w:rsidRDefault="00661486" w:rsidP="00661486">
            <w:r w:rsidRPr="00661486">
              <w:t>High</w:t>
            </w:r>
          </w:p>
        </w:tc>
        <w:tc>
          <w:tcPr>
            <w:tcW w:w="0" w:type="auto"/>
            <w:vAlign w:val="center"/>
            <w:hideMark/>
          </w:tcPr>
          <w:p w14:paraId="5F36CEB7" w14:textId="77777777" w:rsidR="00661486" w:rsidRPr="00661486" w:rsidRDefault="00661486" w:rsidP="00661486">
            <w:r w:rsidRPr="00661486">
              <w:t>Yes</w:t>
            </w:r>
          </w:p>
        </w:tc>
        <w:tc>
          <w:tcPr>
            <w:tcW w:w="0" w:type="auto"/>
            <w:vAlign w:val="center"/>
            <w:hideMark/>
          </w:tcPr>
          <w:p w14:paraId="54A52310" w14:textId="77777777" w:rsidR="00661486" w:rsidRPr="00661486" w:rsidRDefault="00661486" w:rsidP="00661486">
            <w:r w:rsidRPr="00661486">
              <w:t>Yes</w:t>
            </w:r>
          </w:p>
        </w:tc>
      </w:tr>
    </w:tbl>
    <w:p w14:paraId="314F8D6B" w14:textId="77777777" w:rsidR="00661486" w:rsidRDefault="00661486" w:rsidP="00661486">
      <w:r w:rsidRPr="00661486">
        <w:pict w14:anchorId="4F95F5AA">
          <v:rect id="_x0000_i1220" style="width:0;height:1.5pt" o:hralign="center" o:hrstd="t" o:hr="t" fillcolor="#a0a0a0" stroked="f"/>
        </w:pict>
      </w:r>
    </w:p>
    <w:p w14:paraId="6C5F8C2A" w14:textId="77777777" w:rsidR="00661486" w:rsidRDefault="00661486" w:rsidP="00661486"/>
    <w:p w14:paraId="5F5F5CC2" w14:textId="77777777" w:rsidR="00661486" w:rsidRDefault="00661486" w:rsidP="00661486"/>
    <w:p w14:paraId="1F188DBF" w14:textId="77777777" w:rsidR="00661486" w:rsidRDefault="00661486" w:rsidP="00661486"/>
    <w:p w14:paraId="5BC1AC2B" w14:textId="77777777" w:rsidR="00661486" w:rsidRPr="00661486" w:rsidRDefault="00661486" w:rsidP="00661486"/>
    <w:p w14:paraId="53F10B73" w14:textId="77777777" w:rsidR="00661486" w:rsidRPr="00661486" w:rsidRDefault="00661486" w:rsidP="00661486">
      <w:pPr>
        <w:rPr>
          <w:b/>
          <w:bCs/>
        </w:rPr>
      </w:pPr>
      <w:r w:rsidRPr="00661486">
        <w:rPr>
          <w:b/>
          <w:bCs/>
        </w:rPr>
        <w:t>6. Final Approach Selection</w:t>
      </w:r>
    </w:p>
    <w:p w14:paraId="615122DA" w14:textId="77777777" w:rsidR="00661486" w:rsidRPr="00661486" w:rsidRDefault="00661486" w:rsidP="00661486">
      <w:pPr>
        <w:rPr>
          <w:b/>
          <w:bCs/>
        </w:rPr>
      </w:pPr>
      <w:r w:rsidRPr="00661486">
        <w:rPr>
          <w:b/>
          <w:bCs/>
        </w:rPr>
        <w:t>Primary Pipeline:</w:t>
      </w:r>
    </w:p>
    <w:p w14:paraId="00B2EA81" w14:textId="77777777" w:rsidR="00661486" w:rsidRPr="00661486" w:rsidRDefault="00661486" w:rsidP="00661486">
      <w:pPr>
        <w:numPr>
          <w:ilvl w:val="0"/>
          <w:numId w:val="18"/>
        </w:numPr>
      </w:pPr>
      <w:r w:rsidRPr="00661486">
        <w:rPr>
          <w:b/>
          <w:bCs/>
        </w:rPr>
        <w:t>Document Type Detection:</w:t>
      </w:r>
      <w:r w:rsidRPr="00661486">
        <w:t xml:space="preserve"> </w:t>
      </w:r>
    </w:p>
    <w:p w14:paraId="6ADAFA27" w14:textId="77777777" w:rsidR="00661486" w:rsidRPr="00661486" w:rsidRDefault="00661486" w:rsidP="00661486">
      <w:pPr>
        <w:numPr>
          <w:ilvl w:val="1"/>
          <w:numId w:val="18"/>
        </w:numPr>
      </w:pPr>
      <w:r w:rsidRPr="00661486">
        <w:t>Use PyPDF2 (or similar) to detect whether a PDF is digital or scanned/handwritten.</w:t>
      </w:r>
    </w:p>
    <w:p w14:paraId="6DBB9936" w14:textId="77777777" w:rsidR="00661486" w:rsidRPr="00661486" w:rsidRDefault="00661486" w:rsidP="00661486">
      <w:pPr>
        <w:numPr>
          <w:ilvl w:val="0"/>
          <w:numId w:val="18"/>
        </w:numPr>
      </w:pPr>
      <w:r w:rsidRPr="00661486">
        <w:rPr>
          <w:b/>
          <w:bCs/>
        </w:rPr>
        <w:t>Extraction Based on Document Type:</w:t>
      </w:r>
      <w:r w:rsidRPr="00661486">
        <w:t xml:space="preserve"> </w:t>
      </w:r>
    </w:p>
    <w:p w14:paraId="50F19956" w14:textId="77777777" w:rsidR="00661486" w:rsidRPr="00661486" w:rsidRDefault="00661486" w:rsidP="00661486">
      <w:pPr>
        <w:numPr>
          <w:ilvl w:val="1"/>
          <w:numId w:val="18"/>
        </w:numPr>
      </w:pPr>
      <w:r w:rsidRPr="00661486">
        <w:rPr>
          <w:b/>
          <w:bCs/>
        </w:rPr>
        <w:t>Digital PDFs:</w:t>
      </w:r>
      <w:r w:rsidRPr="00661486">
        <w:t xml:space="preserve"> </w:t>
      </w:r>
    </w:p>
    <w:p w14:paraId="5F9467A9" w14:textId="77777777" w:rsidR="00661486" w:rsidRPr="00661486" w:rsidRDefault="00661486" w:rsidP="00661486">
      <w:pPr>
        <w:numPr>
          <w:ilvl w:val="2"/>
          <w:numId w:val="18"/>
        </w:numPr>
      </w:pPr>
      <w:r w:rsidRPr="00661486">
        <w:t xml:space="preserve">Use </w:t>
      </w:r>
      <w:r w:rsidRPr="00661486">
        <w:rPr>
          <w:b/>
          <w:bCs/>
        </w:rPr>
        <w:t>Camelot</w:t>
      </w:r>
      <w:r w:rsidRPr="00661486">
        <w:t xml:space="preserve"> (lattice mode for bordered tables) in combination with </w:t>
      </w:r>
      <w:proofErr w:type="spellStart"/>
      <w:r w:rsidRPr="00661486">
        <w:rPr>
          <w:b/>
          <w:bCs/>
        </w:rPr>
        <w:t>PyMuPDF</w:t>
      </w:r>
      <w:proofErr w:type="spellEnd"/>
      <w:r w:rsidRPr="00661486">
        <w:t xml:space="preserve"> for extracting text coordinates.</w:t>
      </w:r>
    </w:p>
    <w:p w14:paraId="5B599C0E" w14:textId="77777777" w:rsidR="00661486" w:rsidRPr="00661486" w:rsidRDefault="00661486" w:rsidP="00661486">
      <w:pPr>
        <w:numPr>
          <w:ilvl w:val="1"/>
          <w:numId w:val="18"/>
        </w:numPr>
      </w:pPr>
      <w:r w:rsidRPr="00661486">
        <w:rPr>
          <w:b/>
          <w:bCs/>
        </w:rPr>
        <w:t>Scanned/Handwritten PDFs:</w:t>
      </w:r>
      <w:r w:rsidRPr="00661486">
        <w:t xml:space="preserve"> </w:t>
      </w:r>
    </w:p>
    <w:p w14:paraId="17C4A0E0" w14:textId="77777777" w:rsidR="00661486" w:rsidRPr="00661486" w:rsidRDefault="00661486" w:rsidP="00661486">
      <w:pPr>
        <w:numPr>
          <w:ilvl w:val="2"/>
          <w:numId w:val="18"/>
        </w:numPr>
      </w:pPr>
      <w:r w:rsidRPr="00661486">
        <w:t xml:space="preserve">Use </w:t>
      </w:r>
      <w:r w:rsidRPr="00661486">
        <w:rPr>
          <w:b/>
          <w:bCs/>
        </w:rPr>
        <w:t xml:space="preserve">AWS </w:t>
      </w:r>
      <w:proofErr w:type="spellStart"/>
      <w:r w:rsidRPr="00661486">
        <w:rPr>
          <w:b/>
          <w:bCs/>
        </w:rPr>
        <w:t>Textract</w:t>
      </w:r>
      <w:proofErr w:type="spellEnd"/>
      <w:r w:rsidRPr="00661486">
        <w:t xml:space="preserve"> to perform OCR and table extraction.</w:t>
      </w:r>
    </w:p>
    <w:p w14:paraId="6D5C7868" w14:textId="77777777" w:rsidR="00661486" w:rsidRPr="00661486" w:rsidRDefault="00661486" w:rsidP="00661486">
      <w:pPr>
        <w:numPr>
          <w:ilvl w:val="0"/>
          <w:numId w:val="18"/>
        </w:numPr>
      </w:pPr>
      <w:r w:rsidRPr="00661486">
        <w:rPr>
          <w:b/>
          <w:bCs/>
        </w:rPr>
        <w:t>Validation:</w:t>
      </w:r>
      <w:r w:rsidRPr="00661486">
        <w:t xml:space="preserve"> </w:t>
      </w:r>
    </w:p>
    <w:p w14:paraId="0F840F1E" w14:textId="77777777" w:rsidR="00661486" w:rsidRPr="00661486" w:rsidRDefault="00661486" w:rsidP="00661486">
      <w:pPr>
        <w:numPr>
          <w:ilvl w:val="1"/>
          <w:numId w:val="18"/>
        </w:numPr>
      </w:pPr>
      <w:r w:rsidRPr="00661486">
        <w:t>Apply regular expressions (regex) to confirm the presence of table titles such as "Approved Makes" and "Manufacturer" in the extracted data.</w:t>
      </w:r>
    </w:p>
    <w:p w14:paraId="5844A393" w14:textId="77777777" w:rsidR="00661486" w:rsidRPr="00661486" w:rsidRDefault="00661486" w:rsidP="00661486">
      <w:pPr>
        <w:numPr>
          <w:ilvl w:val="0"/>
          <w:numId w:val="18"/>
        </w:numPr>
      </w:pPr>
      <w:r w:rsidRPr="00661486">
        <w:rPr>
          <w:b/>
          <w:bCs/>
        </w:rPr>
        <w:t>Fallback Processing:</w:t>
      </w:r>
      <w:r w:rsidRPr="00661486">
        <w:t xml:space="preserve"> </w:t>
      </w:r>
    </w:p>
    <w:p w14:paraId="5C4428A6" w14:textId="77777777" w:rsidR="00661486" w:rsidRPr="00661486" w:rsidRDefault="00661486" w:rsidP="00661486">
      <w:pPr>
        <w:numPr>
          <w:ilvl w:val="1"/>
          <w:numId w:val="18"/>
        </w:numPr>
      </w:pPr>
      <w:r w:rsidRPr="00661486">
        <w:t xml:space="preserve">For ambiguous or low-confidence cases, use </w:t>
      </w:r>
      <w:r w:rsidRPr="00661486">
        <w:rPr>
          <w:b/>
          <w:bCs/>
        </w:rPr>
        <w:t>GPT-4</w:t>
      </w:r>
      <w:r w:rsidRPr="00661486">
        <w:t xml:space="preserve"> to process and parse raw text into a structured JSON format.</w:t>
      </w:r>
    </w:p>
    <w:p w14:paraId="3DD857E0" w14:textId="77777777" w:rsidR="00661486" w:rsidRPr="00661486" w:rsidRDefault="00661486" w:rsidP="00661486">
      <w:pPr>
        <w:rPr>
          <w:b/>
          <w:bCs/>
        </w:rPr>
      </w:pPr>
      <w:r w:rsidRPr="00661486">
        <w:rPr>
          <w:b/>
          <w:bCs/>
        </w:rPr>
        <w:lastRenderedPageBreak/>
        <w:t>Rationale:</w:t>
      </w:r>
    </w:p>
    <w:p w14:paraId="2FAFF19C" w14:textId="77777777" w:rsidR="00661486" w:rsidRPr="00661486" w:rsidRDefault="00661486" w:rsidP="00661486">
      <w:pPr>
        <w:numPr>
          <w:ilvl w:val="0"/>
          <w:numId w:val="19"/>
        </w:numPr>
      </w:pPr>
      <w:r w:rsidRPr="00661486">
        <w:rPr>
          <w:b/>
          <w:bCs/>
        </w:rPr>
        <w:t>Accuracy:</w:t>
      </w:r>
      <w:r w:rsidRPr="00661486">
        <w:t xml:space="preserve"> AWS </w:t>
      </w:r>
      <w:proofErr w:type="spellStart"/>
      <w:r w:rsidRPr="00661486">
        <w:t>Textract</w:t>
      </w:r>
      <w:proofErr w:type="spellEnd"/>
      <w:r w:rsidRPr="00661486">
        <w:t xml:space="preserve"> outperforms alternatives in processing scanned/handwritten PDFs.</w:t>
      </w:r>
    </w:p>
    <w:p w14:paraId="0BD4C138" w14:textId="77777777" w:rsidR="00661486" w:rsidRPr="00661486" w:rsidRDefault="00661486" w:rsidP="00661486">
      <w:pPr>
        <w:numPr>
          <w:ilvl w:val="0"/>
          <w:numId w:val="19"/>
        </w:numPr>
      </w:pPr>
      <w:r w:rsidRPr="00661486">
        <w:rPr>
          <w:b/>
          <w:bCs/>
        </w:rPr>
        <w:t>Cost Efficiency:</w:t>
      </w:r>
      <w:r w:rsidRPr="00661486">
        <w:t xml:space="preserve"> Utilize Camelot (free) for digital PDFs and reserve AWS </w:t>
      </w:r>
      <w:proofErr w:type="spellStart"/>
      <w:r w:rsidRPr="00661486">
        <w:t>Textract</w:t>
      </w:r>
      <w:proofErr w:type="spellEnd"/>
      <w:r w:rsidRPr="00661486">
        <w:t xml:space="preserve"> for cases that require higher accuracy.</w:t>
      </w:r>
    </w:p>
    <w:p w14:paraId="7C05491F" w14:textId="77777777" w:rsidR="00661486" w:rsidRPr="00661486" w:rsidRDefault="00661486" w:rsidP="00661486">
      <w:pPr>
        <w:numPr>
          <w:ilvl w:val="0"/>
          <w:numId w:val="19"/>
        </w:numPr>
      </w:pPr>
      <w:r w:rsidRPr="00661486">
        <w:rPr>
          <w:b/>
          <w:bCs/>
        </w:rPr>
        <w:t>Multi-Page Handling:</w:t>
      </w:r>
      <w:r w:rsidRPr="00661486">
        <w:t xml:space="preserve"> AWS </w:t>
      </w:r>
      <w:proofErr w:type="spellStart"/>
      <w:r w:rsidRPr="00661486">
        <w:t>Textract</w:t>
      </w:r>
      <w:proofErr w:type="spellEnd"/>
      <w:r w:rsidRPr="00661486">
        <w:t xml:space="preserve"> provides native support for multi-page tables, while Camelot may need additional logic.</w:t>
      </w:r>
    </w:p>
    <w:p w14:paraId="71D32AE9" w14:textId="77777777" w:rsidR="00661486" w:rsidRPr="00661486" w:rsidRDefault="00661486" w:rsidP="00661486">
      <w:pPr>
        <w:numPr>
          <w:ilvl w:val="0"/>
          <w:numId w:val="19"/>
        </w:numPr>
      </w:pPr>
      <w:r w:rsidRPr="00661486">
        <w:rPr>
          <w:b/>
          <w:bCs/>
        </w:rPr>
        <w:t>Error Handling:</w:t>
      </w:r>
      <w:r w:rsidRPr="00661486">
        <w:t xml:space="preserve"> Files with missing table headers or low confidence in extraction are flagged for review.</w:t>
      </w:r>
    </w:p>
    <w:p w14:paraId="4D222833" w14:textId="77777777" w:rsidR="00661486" w:rsidRPr="00661486" w:rsidRDefault="00661486" w:rsidP="00661486">
      <w:r w:rsidRPr="00661486">
        <w:rPr>
          <w:i/>
          <w:iCs/>
        </w:rPr>
        <w:t>Note:</w:t>
      </w:r>
      <w:r w:rsidRPr="00661486">
        <w:t xml:space="preserve"> LLMs are used only as a fallback due to their higher cost and latency.</w:t>
      </w:r>
    </w:p>
    <w:p w14:paraId="326D1A99" w14:textId="77777777" w:rsidR="00661486" w:rsidRPr="00661486" w:rsidRDefault="00661486" w:rsidP="00661486">
      <w:r w:rsidRPr="00661486">
        <w:pict w14:anchorId="46FE67B4">
          <v:rect id="_x0000_i1221" style="width:0;height:1.5pt" o:hralign="center" o:hrstd="t" o:hr="t" fillcolor="#a0a0a0" stroked="f"/>
        </w:pict>
      </w:r>
    </w:p>
    <w:p w14:paraId="1EA232E8" w14:textId="77777777" w:rsidR="00661486" w:rsidRPr="00661486" w:rsidRDefault="00661486" w:rsidP="00661486">
      <w:pPr>
        <w:rPr>
          <w:b/>
          <w:bCs/>
        </w:rPr>
      </w:pPr>
      <w:r w:rsidRPr="00661486">
        <w:rPr>
          <w:b/>
          <w:bCs/>
        </w:rPr>
        <w:t>7. Risks &amp; Mitigations</w:t>
      </w:r>
    </w:p>
    <w:p w14:paraId="4F87A128" w14:textId="77777777" w:rsidR="00661486" w:rsidRPr="00661486" w:rsidRDefault="00661486" w:rsidP="00661486">
      <w:pPr>
        <w:numPr>
          <w:ilvl w:val="0"/>
          <w:numId w:val="20"/>
        </w:numPr>
      </w:pPr>
      <w:r w:rsidRPr="00661486">
        <w:rPr>
          <w:b/>
          <w:bCs/>
        </w:rPr>
        <w:t>Risk:</w:t>
      </w:r>
      <w:r w:rsidRPr="00661486">
        <w:t xml:space="preserve"> Camelot might miss borderless tables.</w:t>
      </w:r>
      <w:r w:rsidRPr="00661486">
        <w:br/>
      </w:r>
      <w:r w:rsidRPr="00661486">
        <w:rPr>
          <w:b/>
          <w:bCs/>
        </w:rPr>
        <w:t>Mitigation:</w:t>
      </w:r>
      <w:r w:rsidRPr="00661486">
        <w:t xml:space="preserve"> Integrate </w:t>
      </w:r>
      <w:proofErr w:type="spellStart"/>
      <w:r w:rsidRPr="00661486">
        <w:rPr>
          <w:b/>
          <w:bCs/>
        </w:rPr>
        <w:t>PDFPlumber</w:t>
      </w:r>
      <w:proofErr w:type="spellEnd"/>
      <w:r w:rsidRPr="00661486">
        <w:t xml:space="preserve"> to detect text alignment and whitespace boundaries.</w:t>
      </w:r>
    </w:p>
    <w:p w14:paraId="213E622F" w14:textId="77777777" w:rsidR="00661486" w:rsidRPr="00661486" w:rsidRDefault="00661486" w:rsidP="00661486">
      <w:pPr>
        <w:numPr>
          <w:ilvl w:val="0"/>
          <w:numId w:val="20"/>
        </w:numPr>
      </w:pPr>
      <w:r w:rsidRPr="00661486">
        <w:rPr>
          <w:b/>
          <w:bCs/>
        </w:rPr>
        <w:t>Risk:</w:t>
      </w:r>
      <w:r w:rsidRPr="00661486">
        <w:t xml:space="preserve"> AWS </w:t>
      </w:r>
      <w:proofErr w:type="spellStart"/>
      <w:r w:rsidRPr="00661486">
        <w:t>Textract</w:t>
      </w:r>
      <w:proofErr w:type="spellEnd"/>
      <w:r w:rsidRPr="00661486">
        <w:t xml:space="preserve"> could misread handwritten text.</w:t>
      </w:r>
      <w:r w:rsidRPr="00661486">
        <w:br/>
      </w:r>
      <w:r w:rsidRPr="00661486">
        <w:rPr>
          <w:b/>
          <w:bCs/>
        </w:rPr>
        <w:t>Mitigation:</w:t>
      </w:r>
      <w:r w:rsidRPr="00661486">
        <w:t xml:space="preserve"> Implement a confidence threshold (e.g., discard results with less than 90% confidence).</w:t>
      </w:r>
    </w:p>
    <w:p w14:paraId="71497911" w14:textId="77777777" w:rsidR="00661486" w:rsidRPr="00661486" w:rsidRDefault="00661486" w:rsidP="00661486">
      <w:pPr>
        <w:numPr>
          <w:ilvl w:val="0"/>
          <w:numId w:val="20"/>
        </w:numPr>
      </w:pPr>
      <w:r w:rsidRPr="00661486">
        <w:rPr>
          <w:b/>
          <w:bCs/>
        </w:rPr>
        <w:t>Risk:</w:t>
      </w:r>
      <w:r w:rsidRPr="00661486">
        <w:t xml:space="preserve"> High processing time for large PDF batches.</w:t>
      </w:r>
      <w:r w:rsidRPr="00661486">
        <w:br/>
      </w:r>
      <w:r w:rsidRPr="00661486">
        <w:rPr>
          <w:b/>
          <w:bCs/>
        </w:rPr>
        <w:t>Mitigation:</w:t>
      </w:r>
      <w:r w:rsidRPr="00661486">
        <w:t xml:space="preserve"> Use Python’s multiprocessing to parallelize the extraction process.</w:t>
      </w:r>
    </w:p>
    <w:p w14:paraId="2AB672C5" w14:textId="77777777" w:rsidR="00661486" w:rsidRPr="00661486" w:rsidRDefault="00661486" w:rsidP="00661486">
      <w:r w:rsidRPr="00661486">
        <w:pict w14:anchorId="28DD4DBE">
          <v:rect id="_x0000_i1222" style="width:0;height:1.5pt" o:hralign="center" o:hrstd="t" o:hr="t" fillcolor="#a0a0a0" stroked="f"/>
        </w:pict>
      </w:r>
    </w:p>
    <w:p w14:paraId="345DB121" w14:textId="77777777" w:rsidR="00661486" w:rsidRPr="00661486" w:rsidRDefault="00661486" w:rsidP="00661486">
      <w:pPr>
        <w:rPr>
          <w:b/>
          <w:bCs/>
        </w:rPr>
      </w:pPr>
      <w:r w:rsidRPr="00661486">
        <w:rPr>
          <w:b/>
          <w:bCs/>
        </w:rPr>
        <w:t>8. Conclusion</w:t>
      </w:r>
    </w:p>
    <w:p w14:paraId="0961165C" w14:textId="77777777" w:rsidR="00661486" w:rsidRPr="00661486" w:rsidRDefault="00661486" w:rsidP="00661486">
      <w:r w:rsidRPr="00661486">
        <w:t xml:space="preserve">The proposed hybrid approach effectively balances accuracy, cost, and scalability. By using AWS </w:t>
      </w:r>
      <w:proofErr w:type="spellStart"/>
      <w:r w:rsidRPr="00661486">
        <w:t>Textract</w:t>
      </w:r>
      <w:proofErr w:type="spellEnd"/>
      <w:r w:rsidRPr="00661486">
        <w:t xml:space="preserve"> for scanned/handwritten documents and Camelot for digital PDFs, most extraction scenarios are covered. GPT-4 is reserved for fallback scenarios to handle ambiguous cases. This strategy not only addresses the variability in PDF formats and table structures but also incorporates robust error handling and multi-page continuity, ensuring a comprehensive solution for the </w:t>
      </w:r>
      <w:proofErr w:type="spellStart"/>
      <w:r w:rsidRPr="00661486">
        <w:t>TenderBot</w:t>
      </w:r>
      <w:proofErr w:type="spellEnd"/>
      <w:r w:rsidRPr="00661486">
        <w:t xml:space="preserve"> assignment.</w:t>
      </w:r>
    </w:p>
    <w:p w14:paraId="72F1EFD9" w14:textId="413B80FF" w:rsidR="00661486" w:rsidRPr="00661486" w:rsidRDefault="00661486" w:rsidP="00661486">
      <w:r w:rsidRPr="00661486">
        <w:pict w14:anchorId="4CFC3456">
          <v:rect id="_x0000_i1223" style="width:0;height:1.5pt" o:hralign="center" o:hrstd="t" o:hr="t" fillcolor="#a0a0a0" stroked="f"/>
        </w:pict>
      </w:r>
      <w:r w:rsidRPr="00661486">
        <w:rPr>
          <w:vanish/>
        </w:rPr>
        <w:t>Bottom of Form</w:t>
      </w:r>
    </w:p>
    <w:p w14:paraId="29DF63FD" w14:textId="58CF4CEC" w:rsidR="00EE0550" w:rsidRPr="00661486" w:rsidRDefault="00EE0550" w:rsidP="00661486"/>
    <w:sectPr w:rsidR="00EE0550" w:rsidRPr="006614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3A37A7"/>
    <w:multiLevelType w:val="multilevel"/>
    <w:tmpl w:val="8ADC8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750681"/>
    <w:multiLevelType w:val="multilevel"/>
    <w:tmpl w:val="6030A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2A22E8"/>
    <w:multiLevelType w:val="multilevel"/>
    <w:tmpl w:val="BD5879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9B7FF0"/>
    <w:multiLevelType w:val="multilevel"/>
    <w:tmpl w:val="E79879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C124A4"/>
    <w:multiLevelType w:val="multilevel"/>
    <w:tmpl w:val="AE0EC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DD26C8"/>
    <w:multiLevelType w:val="multilevel"/>
    <w:tmpl w:val="E21A8F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8E18E5"/>
    <w:multiLevelType w:val="multilevel"/>
    <w:tmpl w:val="6FFECC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3B705E7"/>
    <w:multiLevelType w:val="multilevel"/>
    <w:tmpl w:val="45821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3DB7CC1"/>
    <w:multiLevelType w:val="multilevel"/>
    <w:tmpl w:val="888E11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3EF64F0"/>
    <w:multiLevelType w:val="multilevel"/>
    <w:tmpl w:val="21E016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93B2D97"/>
    <w:multiLevelType w:val="multilevel"/>
    <w:tmpl w:val="893062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F45617E"/>
    <w:multiLevelType w:val="multilevel"/>
    <w:tmpl w:val="F19EC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6B701E0"/>
    <w:multiLevelType w:val="multilevel"/>
    <w:tmpl w:val="3A007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8F73389"/>
    <w:multiLevelType w:val="multilevel"/>
    <w:tmpl w:val="B776D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D513C78"/>
    <w:multiLevelType w:val="multilevel"/>
    <w:tmpl w:val="095696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0304EE6"/>
    <w:multiLevelType w:val="multilevel"/>
    <w:tmpl w:val="289C73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48C13C3"/>
    <w:multiLevelType w:val="multilevel"/>
    <w:tmpl w:val="886C37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99831B3"/>
    <w:multiLevelType w:val="multilevel"/>
    <w:tmpl w:val="D8025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32828C4"/>
    <w:multiLevelType w:val="multilevel"/>
    <w:tmpl w:val="5238C0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A7E7582"/>
    <w:multiLevelType w:val="multilevel"/>
    <w:tmpl w:val="7DF6EC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00778091">
    <w:abstractNumId w:val="8"/>
  </w:num>
  <w:num w:numId="2" w16cid:durableId="738098151">
    <w:abstractNumId w:val="7"/>
  </w:num>
  <w:num w:numId="3" w16cid:durableId="1249922371">
    <w:abstractNumId w:val="1"/>
  </w:num>
  <w:num w:numId="4" w16cid:durableId="334647442">
    <w:abstractNumId w:val="11"/>
  </w:num>
  <w:num w:numId="5" w16cid:durableId="873923415">
    <w:abstractNumId w:val="10"/>
  </w:num>
  <w:num w:numId="6" w16cid:durableId="428938983">
    <w:abstractNumId w:val="13"/>
  </w:num>
  <w:num w:numId="7" w16cid:durableId="2111201502">
    <w:abstractNumId w:val="0"/>
  </w:num>
  <w:num w:numId="8" w16cid:durableId="1670061559">
    <w:abstractNumId w:val="6"/>
  </w:num>
  <w:num w:numId="9" w16cid:durableId="279648307">
    <w:abstractNumId w:val="5"/>
  </w:num>
  <w:num w:numId="10" w16cid:durableId="340739810">
    <w:abstractNumId w:val="2"/>
  </w:num>
  <w:num w:numId="11" w16cid:durableId="20523332">
    <w:abstractNumId w:val="14"/>
  </w:num>
  <w:num w:numId="12" w16cid:durableId="646864678">
    <w:abstractNumId w:val="9"/>
  </w:num>
  <w:num w:numId="13" w16cid:durableId="1986004448">
    <w:abstractNumId w:val="4"/>
  </w:num>
  <w:num w:numId="14" w16cid:durableId="178743375">
    <w:abstractNumId w:val="15"/>
  </w:num>
  <w:num w:numId="15" w16cid:durableId="259683341">
    <w:abstractNumId w:val="18"/>
  </w:num>
  <w:num w:numId="16" w16cid:durableId="267933892">
    <w:abstractNumId w:val="16"/>
  </w:num>
  <w:num w:numId="17" w16cid:durableId="1335262557">
    <w:abstractNumId w:val="3"/>
  </w:num>
  <w:num w:numId="18" w16cid:durableId="2007130867">
    <w:abstractNumId w:val="19"/>
  </w:num>
  <w:num w:numId="19" w16cid:durableId="346104996">
    <w:abstractNumId w:val="12"/>
  </w:num>
  <w:num w:numId="20" w16cid:durableId="184388766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1486"/>
    <w:rsid w:val="003516C2"/>
    <w:rsid w:val="00513FB7"/>
    <w:rsid w:val="00661486"/>
    <w:rsid w:val="007159E7"/>
    <w:rsid w:val="00EE055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4267A"/>
  <w15:chartTrackingRefBased/>
  <w15:docId w15:val="{EB5C0CB9-5054-4B4C-9796-49D6BAD2DC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148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6148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6148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6148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6148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6148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6148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6148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6148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148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6148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6148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6148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6148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6148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6148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6148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61486"/>
    <w:rPr>
      <w:rFonts w:eastAsiaTheme="majorEastAsia" w:cstheme="majorBidi"/>
      <w:color w:val="272727" w:themeColor="text1" w:themeTint="D8"/>
    </w:rPr>
  </w:style>
  <w:style w:type="paragraph" w:styleId="Title">
    <w:name w:val="Title"/>
    <w:basedOn w:val="Normal"/>
    <w:next w:val="Normal"/>
    <w:link w:val="TitleChar"/>
    <w:uiPriority w:val="10"/>
    <w:qFormat/>
    <w:rsid w:val="0066148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148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6148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6148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61486"/>
    <w:pPr>
      <w:spacing w:before="160"/>
      <w:jc w:val="center"/>
    </w:pPr>
    <w:rPr>
      <w:i/>
      <w:iCs/>
      <w:color w:val="404040" w:themeColor="text1" w:themeTint="BF"/>
    </w:rPr>
  </w:style>
  <w:style w:type="character" w:customStyle="1" w:styleId="QuoteChar">
    <w:name w:val="Quote Char"/>
    <w:basedOn w:val="DefaultParagraphFont"/>
    <w:link w:val="Quote"/>
    <w:uiPriority w:val="29"/>
    <w:rsid w:val="00661486"/>
    <w:rPr>
      <w:i/>
      <w:iCs/>
      <w:color w:val="404040" w:themeColor="text1" w:themeTint="BF"/>
    </w:rPr>
  </w:style>
  <w:style w:type="paragraph" w:styleId="ListParagraph">
    <w:name w:val="List Paragraph"/>
    <w:basedOn w:val="Normal"/>
    <w:uiPriority w:val="34"/>
    <w:qFormat/>
    <w:rsid w:val="00661486"/>
    <w:pPr>
      <w:ind w:left="720"/>
      <w:contextualSpacing/>
    </w:pPr>
  </w:style>
  <w:style w:type="character" w:styleId="IntenseEmphasis">
    <w:name w:val="Intense Emphasis"/>
    <w:basedOn w:val="DefaultParagraphFont"/>
    <w:uiPriority w:val="21"/>
    <w:qFormat/>
    <w:rsid w:val="00661486"/>
    <w:rPr>
      <w:i/>
      <w:iCs/>
      <w:color w:val="2F5496" w:themeColor="accent1" w:themeShade="BF"/>
    </w:rPr>
  </w:style>
  <w:style w:type="paragraph" w:styleId="IntenseQuote">
    <w:name w:val="Intense Quote"/>
    <w:basedOn w:val="Normal"/>
    <w:next w:val="Normal"/>
    <w:link w:val="IntenseQuoteChar"/>
    <w:uiPriority w:val="30"/>
    <w:qFormat/>
    <w:rsid w:val="0066148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61486"/>
    <w:rPr>
      <w:i/>
      <w:iCs/>
      <w:color w:val="2F5496" w:themeColor="accent1" w:themeShade="BF"/>
    </w:rPr>
  </w:style>
  <w:style w:type="character" w:styleId="IntenseReference">
    <w:name w:val="Intense Reference"/>
    <w:basedOn w:val="DefaultParagraphFont"/>
    <w:uiPriority w:val="32"/>
    <w:qFormat/>
    <w:rsid w:val="0066148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1890933">
      <w:bodyDiv w:val="1"/>
      <w:marLeft w:val="0"/>
      <w:marRight w:val="0"/>
      <w:marTop w:val="0"/>
      <w:marBottom w:val="0"/>
      <w:divBdr>
        <w:top w:val="none" w:sz="0" w:space="0" w:color="auto"/>
        <w:left w:val="none" w:sz="0" w:space="0" w:color="auto"/>
        <w:bottom w:val="none" w:sz="0" w:space="0" w:color="auto"/>
        <w:right w:val="none" w:sz="0" w:space="0" w:color="auto"/>
      </w:divBdr>
    </w:div>
    <w:div w:id="526724448">
      <w:bodyDiv w:val="1"/>
      <w:marLeft w:val="0"/>
      <w:marRight w:val="0"/>
      <w:marTop w:val="0"/>
      <w:marBottom w:val="0"/>
      <w:divBdr>
        <w:top w:val="none" w:sz="0" w:space="0" w:color="auto"/>
        <w:left w:val="none" w:sz="0" w:space="0" w:color="auto"/>
        <w:bottom w:val="none" w:sz="0" w:space="0" w:color="auto"/>
        <w:right w:val="none" w:sz="0" w:space="0" w:color="auto"/>
      </w:divBdr>
      <w:divsChild>
        <w:div w:id="1011907994">
          <w:marLeft w:val="0"/>
          <w:marRight w:val="0"/>
          <w:marTop w:val="0"/>
          <w:marBottom w:val="0"/>
          <w:divBdr>
            <w:top w:val="none" w:sz="0" w:space="0" w:color="auto"/>
            <w:left w:val="none" w:sz="0" w:space="0" w:color="auto"/>
            <w:bottom w:val="none" w:sz="0" w:space="0" w:color="auto"/>
            <w:right w:val="none" w:sz="0" w:space="0" w:color="auto"/>
          </w:divBdr>
          <w:divsChild>
            <w:div w:id="221453352">
              <w:marLeft w:val="0"/>
              <w:marRight w:val="0"/>
              <w:marTop w:val="0"/>
              <w:marBottom w:val="0"/>
              <w:divBdr>
                <w:top w:val="none" w:sz="0" w:space="0" w:color="auto"/>
                <w:left w:val="none" w:sz="0" w:space="0" w:color="auto"/>
                <w:bottom w:val="none" w:sz="0" w:space="0" w:color="auto"/>
                <w:right w:val="none" w:sz="0" w:space="0" w:color="auto"/>
              </w:divBdr>
              <w:divsChild>
                <w:div w:id="231745385">
                  <w:marLeft w:val="0"/>
                  <w:marRight w:val="0"/>
                  <w:marTop w:val="0"/>
                  <w:marBottom w:val="0"/>
                  <w:divBdr>
                    <w:top w:val="none" w:sz="0" w:space="0" w:color="auto"/>
                    <w:left w:val="none" w:sz="0" w:space="0" w:color="auto"/>
                    <w:bottom w:val="none" w:sz="0" w:space="0" w:color="auto"/>
                    <w:right w:val="none" w:sz="0" w:space="0" w:color="auto"/>
                  </w:divBdr>
                  <w:divsChild>
                    <w:div w:id="327557903">
                      <w:marLeft w:val="0"/>
                      <w:marRight w:val="0"/>
                      <w:marTop w:val="0"/>
                      <w:marBottom w:val="0"/>
                      <w:divBdr>
                        <w:top w:val="none" w:sz="0" w:space="0" w:color="auto"/>
                        <w:left w:val="none" w:sz="0" w:space="0" w:color="auto"/>
                        <w:bottom w:val="none" w:sz="0" w:space="0" w:color="auto"/>
                        <w:right w:val="none" w:sz="0" w:space="0" w:color="auto"/>
                      </w:divBdr>
                      <w:divsChild>
                        <w:div w:id="426536488">
                          <w:marLeft w:val="0"/>
                          <w:marRight w:val="0"/>
                          <w:marTop w:val="0"/>
                          <w:marBottom w:val="0"/>
                          <w:divBdr>
                            <w:top w:val="none" w:sz="0" w:space="0" w:color="auto"/>
                            <w:left w:val="none" w:sz="0" w:space="0" w:color="auto"/>
                            <w:bottom w:val="none" w:sz="0" w:space="0" w:color="auto"/>
                            <w:right w:val="none" w:sz="0" w:space="0" w:color="auto"/>
                          </w:divBdr>
                          <w:divsChild>
                            <w:div w:id="851648548">
                              <w:marLeft w:val="0"/>
                              <w:marRight w:val="0"/>
                              <w:marTop w:val="0"/>
                              <w:marBottom w:val="0"/>
                              <w:divBdr>
                                <w:top w:val="none" w:sz="0" w:space="0" w:color="auto"/>
                                <w:left w:val="none" w:sz="0" w:space="0" w:color="auto"/>
                                <w:bottom w:val="none" w:sz="0" w:space="0" w:color="auto"/>
                                <w:right w:val="none" w:sz="0" w:space="0" w:color="auto"/>
                              </w:divBdr>
                              <w:divsChild>
                                <w:div w:id="244534379">
                                  <w:marLeft w:val="0"/>
                                  <w:marRight w:val="0"/>
                                  <w:marTop w:val="0"/>
                                  <w:marBottom w:val="0"/>
                                  <w:divBdr>
                                    <w:top w:val="none" w:sz="0" w:space="0" w:color="auto"/>
                                    <w:left w:val="none" w:sz="0" w:space="0" w:color="auto"/>
                                    <w:bottom w:val="none" w:sz="0" w:space="0" w:color="auto"/>
                                    <w:right w:val="none" w:sz="0" w:space="0" w:color="auto"/>
                                  </w:divBdr>
                                  <w:divsChild>
                                    <w:div w:id="374161066">
                                      <w:marLeft w:val="0"/>
                                      <w:marRight w:val="0"/>
                                      <w:marTop w:val="0"/>
                                      <w:marBottom w:val="0"/>
                                      <w:divBdr>
                                        <w:top w:val="none" w:sz="0" w:space="0" w:color="auto"/>
                                        <w:left w:val="none" w:sz="0" w:space="0" w:color="auto"/>
                                        <w:bottom w:val="none" w:sz="0" w:space="0" w:color="auto"/>
                                        <w:right w:val="none" w:sz="0" w:space="0" w:color="auto"/>
                                      </w:divBdr>
                                      <w:divsChild>
                                        <w:div w:id="1748457499">
                                          <w:marLeft w:val="0"/>
                                          <w:marRight w:val="0"/>
                                          <w:marTop w:val="0"/>
                                          <w:marBottom w:val="0"/>
                                          <w:divBdr>
                                            <w:top w:val="none" w:sz="0" w:space="0" w:color="auto"/>
                                            <w:left w:val="none" w:sz="0" w:space="0" w:color="auto"/>
                                            <w:bottom w:val="none" w:sz="0" w:space="0" w:color="auto"/>
                                            <w:right w:val="none" w:sz="0" w:space="0" w:color="auto"/>
                                          </w:divBdr>
                                          <w:divsChild>
                                            <w:div w:id="1618217934">
                                              <w:marLeft w:val="0"/>
                                              <w:marRight w:val="0"/>
                                              <w:marTop w:val="0"/>
                                              <w:marBottom w:val="0"/>
                                              <w:divBdr>
                                                <w:top w:val="none" w:sz="0" w:space="0" w:color="auto"/>
                                                <w:left w:val="none" w:sz="0" w:space="0" w:color="auto"/>
                                                <w:bottom w:val="none" w:sz="0" w:space="0" w:color="auto"/>
                                                <w:right w:val="none" w:sz="0" w:space="0" w:color="auto"/>
                                              </w:divBdr>
                                              <w:divsChild>
                                                <w:div w:id="107283432">
                                                  <w:marLeft w:val="0"/>
                                                  <w:marRight w:val="0"/>
                                                  <w:marTop w:val="0"/>
                                                  <w:marBottom w:val="0"/>
                                                  <w:divBdr>
                                                    <w:top w:val="none" w:sz="0" w:space="0" w:color="auto"/>
                                                    <w:left w:val="none" w:sz="0" w:space="0" w:color="auto"/>
                                                    <w:bottom w:val="none" w:sz="0" w:space="0" w:color="auto"/>
                                                    <w:right w:val="none" w:sz="0" w:space="0" w:color="auto"/>
                                                  </w:divBdr>
                                                  <w:divsChild>
                                                    <w:div w:id="1489594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812063">
                                          <w:marLeft w:val="0"/>
                                          <w:marRight w:val="0"/>
                                          <w:marTop w:val="0"/>
                                          <w:marBottom w:val="0"/>
                                          <w:divBdr>
                                            <w:top w:val="none" w:sz="0" w:space="0" w:color="auto"/>
                                            <w:left w:val="none" w:sz="0" w:space="0" w:color="auto"/>
                                            <w:bottom w:val="none" w:sz="0" w:space="0" w:color="auto"/>
                                            <w:right w:val="none" w:sz="0" w:space="0" w:color="auto"/>
                                          </w:divBdr>
                                          <w:divsChild>
                                            <w:div w:id="1419983523">
                                              <w:marLeft w:val="0"/>
                                              <w:marRight w:val="0"/>
                                              <w:marTop w:val="0"/>
                                              <w:marBottom w:val="0"/>
                                              <w:divBdr>
                                                <w:top w:val="none" w:sz="0" w:space="0" w:color="auto"/>
                                                <w:left w:val="none" w:sz="0" w:space="0" w:color="auto"/>
                                                <w:bottom w:val="none" w:sz="0" w:space="0" w:color="auto"/>
                                                <w:right w:val="none" w:sz="0" w:space="0" w:color="auto"/>
                                              </w:divBdr>
                                              <w:divsChild>
                                                <w:div w:id="1632206495">
                                                  <w:marLeft w:val="0"/>
                                                  <w:marRight w:val="0"/>
                                                  <w:marTop w:val="0"/>
                                                  <w:marBottom w:val="0"/>
                                                  <w:divBdr>
                                                    <w:top w:val="none" w:sz="0" w:space="0" w:color="auto"/>
                                                    <w:left w:val="none" w:sz="0" w:space="0" w:color="auto"/>
                                                    <w:bottom w:val="none" w:sz="0" w:space="0" w:color="auto"/>
                                                    <w:right w:val="none" w:sz="0" w:space="0" w:color="auto"/>
                                                  </w:divBdr>
                                                  <w:divsChild>
                                                    <w:div w:id="635525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88817170">
          <w:marLeft w:val="0"/>
          <w:marRight w:val="0"/>
          <w:marTop w:val="0"/>
          <w:marBottom w:val="0"/>
          <w:divBdr>
            <w:top w:val="none" w:sz="0" w:space="0" w:color="auto"/>
            <w:left w:val="none" w:sz="0" w:space="0" w:color="auto"/>
            <w:bottom w:val="none" w:sz="0" w:space="0" w:color="auto"/>
            <w:right w:val="none" w:sz="0" w:space="0" w:color="auto"/>
          </w:divBdr>
          <w:divsChild>
            <w:div w:id="1283069908">
              <w:marLeft w:val="0"/>
              <w:marRight w:val="0"/>
              <w:marTop w:val="0"/>
              <w:marBottom w:val="0"/>
              <w:divBdr>
                <w:top w:val="none" w:sz="0" w:space="0" w:color="auto"/>
                <w:left w:val="none" w:sz="0" w:space="0" w:color="auto"/>
                <w:bottom w:val="none" w:sz="0" w:space="0" w:color="auto"/>
                <w:right w:val="none" w:sz="0" w:space="0" w:color="auto"/>
              </w:divBdr>
              <w:divsChild>
                <w:div w:id="7368897">
                  <w:marLeft w:val="0"/>
                  <w:marRight w:val="0"/>
                  <w:marTop w:val="0"/>
                  <w:marBottom w:val="0"/>
                  <w:divBdr>
                    <w:top w:val="none" w:sz="0" w:space="0" w:color="auto"/>
                    <w:left w:val="none" w:sz="0" w:space="0" w:color="auto"/>
                    <w:bottom w:val="none" w:sz="0" w:space="0" w:color="auto"/>
                    <w:right w:val="none" w:sz="0" w:space="0" w:color="auto"/>
                  </w:divBdr>
                  <w:divsChild>
                    <w:div w:id="224033437">
                      <w:marLeft w:val="0"/>
                      <w:marRight w:val="0"/>
                      <w:marTop w:val="0"/>
                      <w:marBottom w:val="0"/>
                      <w:divBdr>
                        <w:top w:val="none" w:sz="0" w:space="0" w:color="auto"/>
                        <w:left w:val="none" w:sz="0" w:space="0" w:color="auto"/>
                        <w:bottom w:val="none" w:sz="0" w:space="0" w:color="auto"/>
                        <w:right w:val="none" w:sz="0" w:space="0" w:color="auto"/>
                      </w:divBdr>
                      <w:divsChild>
                        <w:div w:id="77673866">
                          <w:marLeft w:val="0"/>
                          <w:marRight w:val="0"/>
                          <w:marTop w:val="0"/>
                          <w:marBottom w:val="0"/>
                          <w:divBdr>
                            <w:top w:val="none" w:sz="0" w:space="0" w:color="auto"/>
                            <w:left w:val="none" w:sz="0" w:space="0" w:color="auto"/>
                            <w:bottom w:val="none" w:sz="0" w:space="0" w:color="auto"/>
                            <w:right w:val="none" w:sz="0" w:space="0" w:color="auto"/>
                          </w:divBdr>
                          <w:divsChild>
                            <w:div w:id="647829035">
                              <w:marLeft w:val="0"/>
                              <w:marRight w:val="0"/>
                              <w:marTop w:val="0"/>
                              <w:marBottom w:val="0"/>
                              <w:divBdr>
                                <w:top w:val="none" w:sz="0" w:space="0" w:color="auto"/>
                                <w:left w:val="none" w:sz="0" w:space="0" w:color="auto"/>
                                <w:bottom w:val="none" w:sz="0" w:space="0" w:color="auto"/>
                                <w:right w:val="none" w:sz="0" w:space="0" w:color="auto"/>
                              </w:divBdr>
                              <w:divsChild>
                                <w:div w:id="693534676">
                                  <w:marLeft w:val="0"/>
                                  <w:marRight w:val="0"/>
                                  <w:marTop w:val="0"/>
                                  <w:marBottom w:val="0"/>
                                  <w:divBdr>
                                    <w:top w:val="none" w:sz="0" w:space="0" w:color="auto"/>
                                    <w:left w:val="none" w:sz="0" w:space="0" w:color="auto"/>
                                    <w:bottom w:val="none" w:sz="0" w:space="0" w:color="auto"/>
                                    <w:right w:val="none" w:sz="0" w:space="0" w:color="auto"/>
                                  </w:divBdr>
                                  <w:divsChild>
                                    <w:div w:id="398092960">
                                      <w:marLeft w:val="0"/>
                                      <w:marRight w:val="0"/>
                                      <w:marTop w:val="0"/>
                                      <w:marBottom w:val="0"/>
                                      <w:divBdr>
                                        <w:top w:val="none" w:sz="0" w:space="0" w:color="auto"/>
                                        <w:left w:val="none" w:sz="0" w:space="0" w:color="auto"/>
                                        <w:bottom w:val="none" w:sz="0" w:space="0" w:color="auto"/>
                                        <w:right w:val="none" w:sz="0" w:space="0" w:color="auto"/>
                                      </w:divBdr>
                                      <w:divsChild>
                                        <w:div w:id="2030834076">
                                          <w:marLeft w:val="0"/>
                                          <w:marRight w:val="0"/>
                                          <w:marTop w:val="0"/>
                                          <w:marBottom w:val="0"/>
                                          <w:divBdr>
                                            <w:top w:val="none" w:sz="0" w:space="0" w:color="auto"/>
                                            <w:left w:val="none" w:sz="0" w:space="0" w:color="auto"/>
                                            <w:bottom w:val="none" w:sz="0" w:space="0" w:color="auto"/>
                                            <w:right w:val="none" w:sz="0" w:space="0" w:color="auto"/>
                                          </w:divBdr>
                                          <w:divsChild>
                                            <w:div w:id="1373459750">
                                              <w:marLeft w:val="0"/>
                                              <w:marRight w:val="0"/>
                                              <w:marTop w:val="0"/>
                                              <w:marBottom w:val="0"/>
                                              <w:divBdr>
                                                <w:top w:val="none" w:sz="0" w:space="0" w:color="auto"/>
                                                <w:left w:val="none" w:sz="0" w:space="0" w:color="auto"/>
                                                <w:bottom w:val="none" w:sz="0" w:space="0" w:color="auto"/>
                                                <w:right w:val="none" w:sz="0" w:space="0" w:color="auto"/>
                                              </w:divBdr>
                                              <w:divsChild>
                                                <w:div w:id="1680111500">
                                                  <w:marLeft w:val="0"/>
                                                  <w:marRight w:val="0"/>
                                                  <w:marTop w:val="0"/>
                                                  <w:marBottom w:val="0"/>
                                                  <w:divBdr>
                                                    <w:top w:val="none" w:sz="0" w:space="0" w:color="auto"/>
                                                    <w:left w:val="none" w:sz="0" w:space="0" w:color="auto"/>
                                                    <w:bottom w:val="none" w:sz="0" w:space="0" w:color="auto"/>
                                                    <w:right w:val="none" w:sz="0" w:space="0" w:color="auto"/>
                                                  </w:divBdr>
                                                  <w:divsChild>
                                                    <w:div w:id="967586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02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83001856">
      <w:bodyDiv w:val="1"/>
      <w:marLeft w:val="0"/>
      <w:marRight w:val="0"/>
      <w:marTop w:val="0"/>
      <w:marBottom w:val="0"/>
      <w:divBdr>
        <w:top w:val="none" w:sz="0" w:space="0" w:color="auto"/>
        <w:left w:val="none" w:sz="0" w:space="0" w:color="auto"/>
        <w:bottom w:val="none" w:sz="0" w:space="0" w:color="auto"/>
        <w:right w:val="none" w:sz="0" w:space="0" w:color="auto"/>
      </w:divBdr>
      <w:divsChild>
        <w:div w:id="352150553">
          <w:marLeft w:val="0"/>
          <w:marRight w:val="0"/>
          <w:marTop w:val="100"/>
          <w:marBottom w:val="100"/>
          <w:divBdr>
            <w:top w:val="none" w:sz="0" w:space="0" w:color="auto"/>
            <w:left w:val="none" w:sz="0" w:space="0" w:color="auto"/>
            <w:bottom w:val="none" w:sz="0" w:space="0" w:color="auto"/>
            <w:right w:val="none" w:sz="0" w:space="0" w:color="auto"/>
          </w:divBdr>
          <w:divsChild>
            <w:div w:id="1899391878">
              <w:marLeft w:val="0"/>
              <w:marRight w:val="0"/>
              <w:marTop w:val="0"/>
              <w:marBottom w:val="0"/>
              <w:divBdr>
                <w:top w:val="none" w:sz="0" w:space="0" w:color="auto"/>
                <w:left w:val="none" w:sz="0" w:space="0" w:color="auto"/>
                <w:bottom w:val="none" w:sz="0" w:space="0" w:color="auto"/>
                <w:right w:val="none" w:sz="0" w:space="0" w:color="auto"/>
              </w:divBdr>
              <w:divsChild>
                <w:div w:id="1916935757">
                  <w:marLeft w:val="0"/>
                  <w:marRight w:val="0"/>
                  <w:marTop w:val="0"/>
                  <w:marBottom w:val="0"/>
                  <w:divBdr>
                    <w:top w:val="none" w:sz="0" w:space="0" w:color="auto"/>
                    <w:left w:val="none" w:sz="0" w:space="0" w:color="auto"/>
                    <w:bottom w:val="none" w:sz="0" w:space="0" w:color="auto"/>
                    <w:right w:val="none" w:sz="0" w:space="0" w:color="auto"/>
                  </w:divBdr>
                </w:div>
                <w:div w:id="1904102455">
                  <w:marLeft w:val="0"/>
                  <w:marRight w:val="0"/>
                  <w:marTop w:val="180"/>
                  <w:marBottom w:val="0"/>
                  <w:divBdr>
                    <w:top w:val="none" w:sz="0" w:space="0" w:color="auto"/>
                    <w:left w:val="none" w:sz="0" w:space="0" w:color="auto"/>
                    <w:bottom w:val="none" w:sz="0" w:space="0" w:color="auto"/>
                    <w:right w:val="none" w:sz="0" w:space="0" w:color="auto"/>
                  </w:divBdr>
                  <w:divsChild>
                    <w:div w:id="747388755">
                      <w:marLeft w:val="0"/>
                      <w:marRight w:val="0"/>
                      <w:marTop w:val="0"/>
                      <w:marBottom w:val="0"/>
                      <w:divBdr>
                        <w:top w:val="none" w:sz="0" w:space="0" w:color="auto"/>
                        <w:left w:val="none" w:sz="0" w:space="0" w:color="auto"/>
                        <w:bottom w:val="none" w:sz="0" w:space="0" w:color="auto"/>
                        <w:right w:val="none" w:sz="0" w:space="0" w:color="auto"/>
                      </w:divBdr>
                      <w:divsChild>
                        <w:div w:id="24255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0694927">
      <w:bodyDiv w:val="1"/>
      <w:marLeft w:val="0"/>
      <w:marRight w:val="0"/>
      <w:marTop w:val="0"/>
      <w:marBottom w:val="0"/>
      <w:divBdr>
        <w:top w:val="none" w:sz="0" w:space="0" w:color="auto"/>
        <w:left w:val="none" w:sz="0" w:space="0" w:color="auto"/>
        <w:bottom w:val="none" w:sz="0" w:space="0" w:color="auto"/>
        <w:right w:val="none" w:sz="0" w:space="0" w:color="auto"/>
      </w:divBdr>
    </w:div>
    <w:div w:id="1888444463">
      <w:bodyDiv w:val="1"/>
      <w:marLeft w:val="0"/>
      <w:marRight w:val="0"/>
      <w:marTop w:val="0"/>
      <w:marBottom w:val="0"/>
      <w:divBdr>
        <w:top w:val="none" w:sz="0" w:space="0" w:color="auto"/>
        <w:left w:val="none" w:sz="0" w:space="0" w:color="auto"/>
        <w:bottom w:val="none" w:sz="0" w:space="0" w:color="auto"/>
        <w:right w:val="none" w:sz="0" w:space="0" w:color="auto"/>
      </w:divBdr>
      <w:divsChild>
        <w:div w:id="1979338736">
          <w:marLeft w:val="0"/>
          <w:marRight w:val="0"/>
          <w:marTop w:val="0"/>
          <w:marBottom w:val="0"/>
          <w:divBdr>
            <w:top w:val="none" w:sz="0" w:space="0" w:color="auto"/>
            <w:left w:val="none" w:sz="0" w:space="0" w:color="auto"/>
            <w:bottom w:val="none" w:sz="0" w:space="0" w:color="auto"/>
            <w:right w:val="none" w:sz="0" w:space="0" w:color="auto"/>
          </w:divBdr>
          <w:divsChild>
            <w:div w:id="1553497323">
              <w:marLeft w:val="0"/>
              <w:marRight w:val="0"/>
              <w:marTop w:val="0"/>
              <w:marBottom w:val="0"/>
              <w:divBdr>
                <w:top w:val="none" w:sz="0" w:space="0" w:color="auto"/>
                <w:left w:val="none" w:sz="0" w:space="0" w:color="auto"/>
                <w:bottom w:val="none" w:sz="0" w:space="0" w:color="auto"/>
                <w:right w:val="none" w:sz="0" w:space="0" w:color="auto"/>
              </w:divBdr>
              <w:divsChild>
                <w:div w:id="710423311">
                  <w:marLeft w:val="0"/>
                  <w:marRight w:val="0"/>
                  <w:marTop w:val="0"/>
                  <w:marBottom w:val="0"/>
                  <w:divBdr>
                    <w:top w:val="none" w:sz="0" w:space="0" w:color="auto"/>
                    <w:left w:val="none" w:sz="0" w:space="0" w:color="auto"/>
                    <w:bottom w:val="none" w:sz="0" w:space="0" w:color="auto"/>
                    <w:right w:val="none" w:sz="0" w:space="0" w:color="auto"/>
                  </w:divBdr>
                  <w:divsChild>
                    <w:div w:id="563760218">
                      <w:marLeft w:val="0"/>
                      <w:marRight w:val="0"/>
                      <w:marTop w:val="0"/>
                      <w:marBottom w:val="0"/>
                      <w:divBdr>
                        <w:top w:val="none" w:sz="0" w:space="0" w:color="auto"/>
                        <w:left w:val="none" w:sz="0" w:space="0" w:color="auto"/>
                        <w:bottom w:val="none" w:sz="0" w:space="0" w:color="auto"/>
                        <w:right w:val="none" w:sz="0" w:space="0" w:color="auto"/>
                      </w:divBdr>
                      <w:divsChild>
                        <w:div w:id="459152353">
                          <w:marLeft w:val="0"/>
                          <w:marRight w:val="0"/>
                          <w:marTop w:val="0"/>
                          <w:marBottom w:val="0"/>
                          <w:divBdr>
                            <w:top w:val="none" w:sz="0" w:space="0" w:color="auto"/>
                            <w:left w:val="none" w:sz="0" w:space="0" w:color="auto"/>
                            <w:bottom w:val="none" w:sz="0" w:space="0" w:color="auto"/>
                            <w:right w:val="none" w:sz="0" w:space="0" w:color="auto"/>
                          </w:divBdr>
                          <w:divsChild>
                            <w:div w:id="2082218884">
                              <w:marLeft w:val="0"/>
                              <w:marRight w:val="0"/>
                              <w:marTop w:val="0"/>
                              <w:marBottom w:val="0"/>
                              <w:divBdr>
                                <w:top w:val="none" w:sz="0" w:space="0" w:color="auto"/>
                                <w:left w:val="none" w:sz="0" w:space="0" w:color="auto"/>
                                <w:bottom w:val="none" w:sz="0" w:space="0" w:color="auto"/>
                                <w:right w:val="none" w:sz="0" w:space="0" w:color="auto"/>
                              </w:divBdr>
                              <w:divsChild>
                                <w:div w:id="337469196">
                                  <w:marLeft w:val="0"/>
                                  <w:marRight w:val="0"/>
                                  <w:marTop w:val="0"/>
                                  <w:marBottom w:val="0"/>
                                  <w:divBdr>
                                    <w:top w:val="none" w:sz="0" w:space="0" w:color="auto"/>
                                    <w:left w:val="none" w:sz="0" w:space="0" w:color="auto"/>
                                    <w:bottom w:val="none" w:sz="0" w:space="0" w:color="auto"/>
                                    <w:right w:val="none" w:sz="0" w:space="0" w:color="auto"/>
                                  </w:divBdr>
                                  <w:divsChild>
                                    <w:div w:id="856313331">
                                      <w:marLeft w:val="0"/>
                                      <w:marRight w:val="0"/>
                                      <w:marTop w:val="0"/>
                                      <w:marBottom w:val="0"/>
                                      <w:divBdr>
                                        <w:top w:val="none" w:sz="0" w:space="0" w:color="auto"/>
                                        <w:left w:val="none" w:sz="0" w:space="0" w:color="auto"/>
                                        <w:bottom w:val="none" w:sz="0" w:space="0" w:color="auto"/>
                                        <w:right w:val="none" w:sz="0" w:space="0" w:color="auto"/>
                                      </w:divBdr>
                                      <w:divsChild>
                                        <w:div w:id="1653213263">
                                          <w:marLeft w:val="0"/>
                                          <w:marRight w:val="0"/>
                                          <w:marTop w:val="0"/>
                                          <w:marBottom w:val="0"/>
                                          <w:divBdr>
                                            <w:top w:val="none" w:sz="0" w:space="0" w:color="auto"/>
                                            <w:left w:val="none" w:sz="0" w:space="0" w:color="auto"/>
                                            <w:bottom w:val="none" w:sz="0" w:space="0" w:color="auto"/>
                                            <w:right w:val="none" w:sz="0" w:space="0" w:color="auto"/>
                                          </w:divBdr>
                                          <w:divsChild>
                                            <w:div w:id="2140217425">
                                              <w:marLeft w:val="0"/>
                                              <w:marRight w:val="0"/>
                                              <w:marTop w:val="0"/>
                                              <w:marBottom w:val="0"/>
                                              <w:divBdr>
                                                <w:top w:val="none" w:sz="0" w:space="0" w:color="auto"/>
                                                <w:left w:val="none" w:sz="0" w:space="0" w:color="auto"/>
                                                <w:bottom w:val="none" w:sz="0" w:space="0" w:color="auto"/>
                                                <w:right w:val="none" w:sz="0" w:space="0" w:color="auto"/>
                                              </w:divBdr>
                                              <w:divsChild>
                                                <w:div w:id="293949365">
                                                  <w:marLeft w:val="0"/>
                                                  <w:marRight w:val="0"/>
                                                  <w:marTop w:val="0"/>
                                                  <w:marBottom w:val="0"/>
                                                  <w:divBdr>
                                                    <w:top w:val="none" w:sz="0" w:space="0" w:color="auto"/>
                                                    <w:left w:val="none" w:sz="0" w:space="0" w:color="auto"/>
                                                    <w:bottom w:val="none" w:sz="0" w:space="0" w:color="auto"/>
                                                    <w:right w:val="none" w:sz="0" w:space="0" w:color="auto"/>
                                                  </w:divBdr>
                                                  <w:divsChild>
                                                    <w:div w:id="1340234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5459964">
                                          <w:marLeft w:val="0"/>
                                          <w:marRight w:val="0"/>
                                          <w:marTop w:val="0"/>
                                          <w:marBottom w:val="0"/>
                                          <w:divBdr>
                                            <w:top w:val="none" w:sz="0" w:space="0" w:color="auto"/>
                                            <w:left w:val="none" w:sz="0" w:space="0" w:color="auto"/>
                                            <w:bottom w:val="none" w:sz="0" w:space="0" w:color="auto"/>
                                            <w:right w:val="none" w:sz="0" w:space="0" w:color="auto"/>
                                          </w:divBdr>
                                          <w:divsChild>
                                            <w:div w:id="1976444676">
                                              <w:marLeft w:val="0"/>
                                              <w:marRight w:val="0"/>
                                              <w:marTop w:val="0"/>
                                              <w:marBottom w:val="0"/>
                                              <w:divBdr>
                                                <w:top w:val="none" w:sz="0" w:space="0" w:color="auto"/>
                                                <w:left w:val="none" w:sz="0" w:space="0" w:color="auto"/>
                                                <w:bottom w:val="none" w:sz="0" w:space="0" w:color="auto"/>
                                                <w:right w:val="none" w:sz="0" w:space="0" w:color="auto"/>
                                              </w:divBdr>
                                              <w:divsChild>
                                                <w:div w:id="391848141">
                                                  <w:marLeft w:val="0"/>
                                                  <w:marRight w:val="0"/>
                                                  <w:marTop w:val="0"/>
                                                  <w:marBottom w:val="0"/>
                                                  <w:divBdr>
                                                    <w:top w:val="none" w:sz="0" w:space="0" w:color="auto"/>
                                                    <w:left w:val="none" w:sz="0" w:space="0" w:color="auto"/>
                                                    <w:bottom w:val="none" w:sz="0" w:space="0" w:color="auto"/>
                                                    <w:right w:val="none" w:sz="0" w:space="0" w:color="auto"/>
                                                  </w:divBdr>
                                                  <w:divsChild>
                                                    <w:div w:id="144612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2221755">
          <w:marLeft w:val="0"/>
          <w:marRight w:val="0"/>
          <w:marTop w:val="0"/>
          <w:marBottom w:val="0"/>
          <w:divBdr>
            <w:top w:val="none" w:sz="0" w:space="0" w:color="auto"/>
            <w:left w:val="none" w:sz="0" w:space="0" w:color="auto"/>
            <w:bottom w:val="none" w:sz="0" w:space="0" w:color="auto"/>
            <w:right w:val="none" w:sz="0" w:space="0" w:color="auto"/>
          </w:divBdr>
          <w:divsChild>
            <w:div w:id="829173366">
              <w:marLeft w:val="0"/>
              <w:marRight w:val="0"/>
              <w:marTop w:val="0"/>
              <w:marBottom w:val="0"/>
              <w:divBdr>
                <w:top w:val="none" w:sz="0" w:space="0" w:color="auto"/>
                <w:left w:val="none" w:sz="0" w:space="0" w:color="auto"/>
                <w:bottom w:val="none" w:sz="0" w:space="0" w:color="auto"/>
                <w:right w:val="none" w:sz="0" w:space="0" w:color="auto"/>
              </w:divBdr>
              <w:divsChild>
                <w:div w:id="32507372">
                  <w:marLeft w:val="0"/>
                  <w:marRight w:val="0"/>
                  <w:marTop w:val="0"/>
                  <w:marBottom w:val="0"/>
                  <w:divBdr>
                    <w:top w:val="none" w:sz="0" w:space="0" w:color="auto"/>
                    <w:left w:val="none" w:sz="0" w:space="0" w:color="auto"/>
                    <w:bottom w:val="none" w:sz="0" w:space="0" w:color="auto"/>
                    <w:right w:val="none" w:sz="0" w:space="0" w:color="auto"/>
                  </w:divBdr>
                  <w:divsChild>
                    <w:div w:id="829756047">
                      <w:marLeft w:val="0"/>
                      <w:marRight w:val="0"/>
                      <w:marTop w:val="0"/>
                      <w:marBottom w:val="0"/>
                      <w:divBdr>
                        <w:top w:val="none" w:sz="0" w:space="0" w:color="auto"/>
                        <w:left w:val="none" w:sz="0" w:space="0" w:color="auto"/>
                        <w:bottom w:val="none" w:sz="0" w:space="0" w:color="auto"/>
                        <w:right w:val="none" w:sz="0" w:space="0" w:color="auto"/>
                      </w:divBdr>
                      <w:divsChild>
                        <w:div w:id="1776363367">
                          <w:marLeft w:val="0"/>
                          <w:marRight w:val="0"/>
                          <w:marTop w:val="0"/>
                          <w:marBottom w:val="0"/>
                          <w:divBdr>
                            <w:top w:val="none" w:sz="0" w:space="0" w:color="auto"/>
                            <w:left w:val="none" w:sz="0" w:space="0" w:color="auto"/>
                            <w:bottom w:val="none" w:sz="0" w:space="0" w:color="auto"/>
                            <w:right w:val="none" w:sz="0" w:space="0" w:color="auto"/>
                          </w:divBdr>
                          <w:divsChild>
                            <w:div w:id="1688288780">
                              <w:marLeft w:val="0"/>
                              <w:marRight w:val="0"/>
                              <w:marTop w:val="0"/>
                              <w:marBottom w:val="0"/>
                              <w:divBdr>
                                <w:top w:val="none" w:sz="0" w:space="0" w:color="auto"/>
                                <w:left w:val="none" w:sz="0" w:space="0" w:color="auto"/>
                                <w:bottom w:val="none" w:sz="0" w:space="0" w:color="auto"/>
                                <w:right w:val="none" w:sz="0" w:space="0" w:color="auto"/>
                              </w:divBdr>
                              <w:divsChild>
                                <w:div w:id="1851064429">
                                  <w:marLeft w:val="0"/>
                                  <w:marRight w:val="0"/>
                                  <w:marTop w:val="0"/>
                                  <w:marBottom w:val="0"/>
                                  <w:divBdr>
                                    <w:top w:val="none" w:sz="0" w:space="0" w:color="auto"/>
                                    <w:left w:val="none" w:sz="0" w:space="0" w:color="auto"/>
                                    <w:bottom w:val="none" w:sz="0" w:space="0" w:color="auto"/>
                                    <w:right w:val="none" w:sz="0" w:space="0" w:color="auto"/>
                                  </w:divBdr>
                                  <w:divsChild>
                                    <w:div w:id="1162313249">
                                      <w:marLeft w:val="0"/>
                                      <w:marRight w:val="0"/>
                                      <w:marTop w:val="0"/>
                                      <w:marBottom w:val="0"/>
                                      <w:divBdr>
                                        <w:top w:val="none" w:sz="0" w:space="0" w:color="auto"/>
                                        <w:left w:val="none" w:sz="0" w:space="0" w:color="auto"/>
                                        <w:bottom w:val="none" w:sz="0" w:space="0" w:color="auto"/>
                                        <w:right w:val="none" w:sz="0" w:space="0" w:color="auto"/>
                                      </w:divBdr>
                                      <w:divsChild>
                                        <w:div w:id="119687749">
                                          <w:marLeft w:val="0"/>
                                          <w:marRight w:val="0"/>
                                          <w:marTop w:val="0"/>
                                          <w:marBottom w:val="0"/>
                                          <w:divBdr>
                                            <w:top w:val="none" w:sz="0" w:space="0" w:color="auto"/>
                                            <w:left w:val="none" w:sz="0" w:space="0" w:color="auto"/>
                                            <w:bottom w:val="none" w:sz="0" w:space="0" w:color="auto"/>
                                            <w:right w:val="none" w:sz="0" w:space="0" w:color="auto"/>
                                          </w:divBdr>
                                          <w:divsChild>
                                            <w:div w:id="8996388">
                                              <w:marLeft w:val="0"/>
                                              <w:marRight w:val="0"/>
                                              <w:marTop w:val="0"/>
                                              <w:marBottom w:val="0"/>
                                              <w:divBdr>
                                                <w:top w:val="none" w:sz="0" w:space="0" w:color="auto"/>
                                                <w:left w:val="none" w:sz="0" w:space="0" w:color="auto"/>
                                                <w:bottom w:val="none" w:sz="0" w:space="0" w:color="auto"/>
                                                <w:right w:val="none" w:sz="0" w:space="0" w:color="auto"/>
                                              </w:divBdr>
                                              <w:divsChild>
                                                <w:div w:id="613754459">
                                                  <w:marLeft w:val="0"/>
                                                  <w:marRight w:val="0"/>
                                                  <w:marTop w:val="0"/>
                                                  <w:marBottom w:val="0"/>
                                                  <w:divBdr>
                                                    <w:top w:val="none" w:sz="0" w:space="0" w:color="auto"/>
                                                    <w:left w:val="none" w:sz="0" w:space="0" w:color="auto"/>
                                                    <w:bottom w:val="none" w:sz="0" w:space="0" w:color="auto"/>
                                                    <w:right w:val="none" w:sz="0" w:space="0" w:color="auto"/>
                                                  </w:divBdr>
                                                  <w:divsChild>
                                                    <w:div w:id="1234899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06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68663179">
      <w:bodyDiv w:val="1"/>
      <w:marLeft w:val="0"/>
      <w:marRight w:val="0"/>
      <w:marTop w:val="0"/>
      <w:marBottom w:val="0"/>
      <w:divBdr>
        <w:top w:val="none" w:sz="0" w:space="0" w:color="auto"/>
        <w:left w:val="none" w:sz="0" w:space="0" w:color="auto"/>
        <w:bottom w:val="none" w:sz="0" w:space="0" w:color="auto"/>
        <w:right w:val="none" w:sz="0" w:space="0" w:color="auto"/>
      </w:divBdr>
      <w:divsChild>
        <w:div w:id="551620587">
          <w:marLeft w:val="0"/>
          <w:marRight w:val="0"/>
          <w:marTop w:val="100"/>
          <w:marBottom w:val="100"/>
          <w:divBdr>
            <w:top w:val="none" w:sz="0" w:space="0" w:color="auto"/>
            <w:left w:val="none" w:sz="0" w:space="0" w:color="auto"/>
            <w:bottom w:val="none" w:sz="0" w:space="0" w:color="auto"/>
            <w:right w:val="none" w:sz="0" w:space="0" w:color="auto"/>
          </w:divBdr>
          <w:divsChild>
            <w:div w:id="853610351">
              <w:marLeft w:val="0"/>
              <w:marRight w:val="0"/>
              <w:marTop w:val="0"/>
              <w:marBottom w:val="0"/>
              <w:divBdr>
                <w:top w:val="none" w:sz="0" w:space="0" w:color="auto"/>
                <w:left w:val="none" w:sz="0" w:space="0" w:color="auto"/>
                <w:bottom w:val="none" w:sz="0" w:space="0" w:color="auto"/>
                <w:right w:val="none" w:sz="0" w:space="0" w:color="auto"/>
              </w:divBdr>
              <w:divsChild>
                <w:div w:id="1661541298">
                  <w:marLeft w:val="0"/>
                  <w:marRight w:val="0"/>
                  <w:marTop w:val="0"/>
                  <w:marBottom w:val="0"/>
                  <w:divBdr>
                    <w:top w:val="none" w:sz="0" w:space="0" w:color="auto"/>
                    <w:left w:val="none" w:sz="0" w:space="0" w:color="auto"/>
                    <w:bottom w:val="none" w:sz="0" w:space="0" w:color="auto"/>
                    <w:right w:val="none" w:sz="0" w:space="0" w:color="auto"/>
                  </w:divBdr>
                </w:div>
                <w:div w:id="1935238282">
                  <w:marLeft w:val="0"/>
                  <w:marRight w:val="0"/>
                  <w:marTop w:val="180"/>
                  <w:marBottom w:val="0"/>
                  <w:divBdr>
                    <w:top w:val="none" w:sz="0" w:space="0" w:color="auto"/>
                    <w:left w:val="none" w:sz="0" w:space="0" w:color="auto"/>
                    <w:bottom w:val="none" w:sz="0" w:space="0" w:color="auto"/>
                    <w:right w:val="none" w:sz="0" w:space="0" w:color="auto"/>
                  </w:divBdr>
                  <w:divsChild>
                    <w:div w:id="1741519803">
                      <w:marLeft w:val="0"/>
                      <w:marRight w:val="0"/>
                      <w:marTop w:val="0"/>
                      <w:marBottom w:val="0"/>
                      <w:divBdr>
                        <w:top w:val="none" w:sz="0" w:space="0" w:color="auto"/>
                        <w:left w:val="none" w:sz="0" w:space="0" w:color="auto"/>
                        <w:bottom w:val="none" w:sz="0" w:space="0" w:color="auto"/>
                        <w:right w:val="none" w:sz="0" w:space="0" w:color="auto"/>
                      </w:divBdr>
                      <w:divsChild>
                        <w:div w:id="505752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4</Pages>
  <Words>827</Words>
  <Characters>4715</Characters>
  <Application>Microsoft Office Word</Application>
  <DocSecurity>0</DocSecurity>
  <Lines>39</Lines>
  <Paragraphs>11</Paragraphs>
  <ScaleCrop>false</ScaleCrop>
  <Company/>
  <LinksUpToDate>false</LinksUpToDate>
  <CharactersWithSpaces>5531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Souvik Mahanta</dc:creator>
  <cp:keywords/>
  <dc:description/>
  <cp:lastModifiedBy>Souvik Mahanta</cp:lastModifiedBy>
  <cp:revision>1</cp:revision>
  <dcterms:created xsi:type="dcterms:W3CDTF">2025-03-12T17:37:00Z</dcterms:created>
  <dcterms:modified xsi:type="dcterms:W3CDTF">2025-03-12T17:48:00Z</dcterms:modified>
</cp:coreProperties>
</file>