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EE88F63" w14:textId="255D936C" w:rsidR="008F1F18" w:rsidRDefault="008F1F18" w:rsidP="008F1F18">
      <w:pPr>
        <w:spacing w:before="120"/>
        <w:jc w:val="center"/>
        <w:rPr>
          <w:color w:val="000000" w:themeColor="text1"/>
        </w:rPr>
      </w:pPr>
      <w:r>
        <w:rPr>
          <w:color w:val="000000" w:themeColor="text1"/>
        </w:rPr>
        <w:object w:dxaOrig="1140" w:dyaOrig="600" w14:anchorId="1CC75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0pt" o:ole="">
            <v:imagedata r:id="rId6" o:title=""/>
          </v:shape>
          <o:OLEObject Type="Embed" ProgID="Word.Picture.8" ShapeID="_x0000_i1025" DrawAspect="Content" ObjectID="_1642245653" r:id="rId7"/>
        </w:object>
      </w:r>
      <w:r>
        <w:rPr>
          <w:b/>
          <w:bCs/>
          <w:color w:val="000000" w:themeColor="text1"/>
        </w:rPr>
        <w:t xml:space="preserve">                       </w:t>
      </w:r>
    </w:p>
    <w:p w14:paraId="3AD1D109" w14:textId="77777777" w:rsidR="008F1F18" w:rsidRPr="008F1F18" w:rsidRDefault="008F1F18" w:rsidP="008F1F18">
      <w:pPr>
        <w:jc w:val="center"/>
        <w:rPr>
          <w:b/>
          <w:color w:val="000000" w:themeColor="text1"/>
          <w:sz w:val="28"/>
          <w:szCs w:val="28"/>
        </w:rPr>
      </w:pPr>
      <w:r w:rsidRPr="008F1F18">
        <w:rPr>
          <w:b/>
          <w:color w:val="000000" w:themeColor="text1"/>
          <w:sz w:val="28"/>
          <w:szCs w:val="28"/>
        </w:rPr>
        <w:t>International Management Institute, New Delhi</w:t>
      </w:r>
    </w:p>
    <w:p w14:paraId="0F06AD29" w14:textId="70BFE391" w:rsidR="008F1F18" w:rsidRPr="008F1F18" w:rsidRDefault="008F1F18" w:rsidP="008F1F18">
      <w:pPr>
        <w:tabs>
          <w:tab w:val="left" w:pos="720"/>
          <w:tab w:val="left" w:pos="1440"/>
          <w:tab w:val="left" w:pos="2016"/>
          <w:tab w:val="left" w:pos="3888"/>
        </w:tabs>
        <w:jc w:val="center"/>
        <w:rPr>
          <w:b/>
          <w:bCs/>
          <w:color w:val="000000" w:themeColor="text1"/>
          <w:sz w:val="28"/>
          <w:szCs w:val="28"/>
        </w:rPr>
      </w:pPr>
      <w:r w:rsidRPr="008F1F18">
        <w:rPr>
          <w:b/>
          <w:color w:val="000000" w:themeColor="text1"/>
          <w:sz w:val="28"/>
          <w:szCs w:val="28"/>
        </w:rPr>
        <w:t>Term III (</w:t>
      </w:r>
      <w:r w:rsidR="00835412">
        <w:rPr>
          <w:b/>
          <w:color w:val="000000" w:themeColor="text1"/>
          <w:sz w:val="28"/>
          <w:szCs w:val="28"/>
        </w:rPr>
        <w:t>Jan</w:t>
      </w:r>
      <w:r>
        <w:rPr>
          <w:b/>
          <w:color w:val="000000" w:themeColor="text1"/>
          <w:sz w:val="28"/>
          <w:szCs w:val="28"/>
        </w:rPr>
        <w:t xml:space="preserve"> – </w:t>
      </w:r>
      <w:r w:rsidR="00835412">
        <w:rPr>
          <w:b/>
          <w:color w:val="000000" w:themeColor="text1"/>
          <w:sz w:val="28"/>
          <w:szCs w:val="28"/>
        </w:rPr>
        <w:t>Mar</w:t>
      </w:r>
      <w:r>
        <w:rPr>
          <w:b/>
          <w:color w:val="000000" w:themeColor="text1"/>
          <w:sz w:val="28"/>
          <w:szCs w:val="28"/>
        </w:rPr>
        <w:t xml:space="preserve"> 20</w:t>
      </w:r>
      <w:r w:rsidR="00835412">
        <w:rPr>
          <w:b/>
          <w:color w:val="000000" w:themeColor="text1"/>
          <w:sz w:val="28"/>
          <w:szCs w:val="28"/>
        </w:rPr>
        <w:t>20</w:t>
      </w:r>
      <w:r>
        <w:rPr>
          <w:b/>
          <w:color w:val="000000" w:themeColor="text1"/>
          <w:sz w:val="28"/>
          <w:szCs w:val="28"/>
        </w:rPr>
        <w:t>)</w:t>
      </w:r>
    </w:p>
    <w:p w14:paraId="0E2DA6BC" w14:textId="08F8258C" w:rsidR="008F1F18" w:rsidRPr="008F1F18" w:rsidRDefault="008F1F18" w:rsidP="008F1F18">
      <w:pPr>
        <w:tabs>
          <w:tab w:val="left" w:pos="720"/>
          <w:tab w:val="left" w:pos="1440"/>
          <w:tab w:val="left" w:pos="2016"/>
          <w:tab w:val="left" w:pos="3888"/>
        </w:tabs>
        <w:jc w:val="center"/>
        <w:rPr>
          <w:b/>
          <w:color w:val="000000" w:themeColor="text1"/>
          <w:sz w:val="28"/>
          <w:szCs w:val="28"/>
          <w:lang w:val="sv-SE"/>
        </w:rPr>
      </w:pPr>
      <w:r w:rsidRPr="008F1F18">
        <w:rPr>
          <w:b/>
          <w:color w:val="000000" w:themeColor="text1"/>
          <w:sz w:val="28"/>
          <w:szCs w:val="28"/>
          <w:lang w:val="sv-SE"/>
        </w:rPr>
        <w:t xml:space="preserve">Post Graduate Diploma in Management </w:t>
      </w:r>
      <w:r w:rsidR="00835412">
        <w:rPr>
          <w:b/>
          <w:color w:val="000000" w:themeColor="text1"/>
          <w:sz w:val="28"/>
          <w:szCs w:val="28"/>
          <w:lang w:val="sv-SE"/>
        </w:rPr>
        <w:t>(</w:t>
      </w:r>
      <w:r w:rsidRPr="008F1F18">
        <w:rPr>
          <w:b/>
          <w:color w:val="000000" w:themeColor="text1"/>
          <w:sz w:val="28"/>
          <w:szCs w:val="28"/>
          <w:lang w:val="sv-SE"/>
        </w:rPr>
        <w:t>PGDM)</w:t>
      </w:r>
    </w:p>
    <w:p w14:paraId="358A710A" w14:textId="62F2CE0D" w:rsidR="00A52C03" w:rsidRPr="008F1F18" w:rsidRDefault="008F1F18" w:rsidP="00A52C03">
      <w:pPr>
        <w:tabs>
          <w:tab w:val="left" w:pos="720"/>
          <w:tab w:val="left" w:pos="1440"/>
          <w:tab w:val="left" w:pos="2016"/>
          <w:tab w:val="left" w:pos="3888"/>
        </w:tabs>
        <w:jc w:val="center"/>
        <w:rPr>
          <w:b/>
          <w:sz w:val="28"/>
          <w:szCs w:val="28"/>
        </w:rPr>
      </w:pPr>
      <w:r w:rsidRPr="008F1F18">
        <w:rPr>
          <w:b/>
          <w:sz w:val="28"/>
          <w:szCs w:val="28"/>
        </w:rPr>
        <w:t xml:space="preserve">Course: </w:t>
      </w:r>
      <w:r w:rsidR="00A52C03" w:rsidRPr="008F1F18">
        <w:rPr>
          <w:b/>
          <w:sz w:val="28"/>
          <w:szCs w:val="28"/>
        </w:rPr>
        <w:t>Business Analytics</w:t>
      </w:r>
      <w:r w:rsidR="00E927F7" w:rsidRPr="008F1F18">
        <w:rPr>
          <w:b/>
          <w:sz w:val="28"/>
          <w:szCs w:val="28"/>
        </w:rPr>
        <w:t xml:space="preserve"> (BA)</w:t>
      </w:r>
    </w:p>
    <w:p w14:paraId="287E409A" w14:textId="77777777" w:rsidR="008F1F18" w:rsidRPr="008F1F18" w:rsidRDefault="008F1F18" w:rsidP="00682DAC">
      <w:pPr>
        <w:jc w:val="center"/>
        <w:rPr>
          <w:b/>
          <w:sz w:val="28"/>
          <w:szCs w:val="28"/>
        </w:rPr>
      </w:pPr>
      <w:r w:rsidRPr="008F1F18">
        <w:rPr>
          <w:b/>
          <w:sz w:val="28"/>
          <w:szCs w:val="28"/>
        </w:rPr>
        <w:t xml:space="preserve">Course Code: </w:t>
      </w:r>
      <w:r w:rsidR="00682DAC" w:rsidRPr="008F1F18">
        <w:rPr>
          <w:b/>
          <w:sz w:val="28"/>
          <w:szCs w:val="28"/>
        </w:rPr>
        <w:t>I</w:t>
      </w:r>
      <w:r w:rsidR="00E745A1" w:rsidRPr="008F1F18">
        <w:rPr>
          <w:b/>
          <w:sz w:val="28"/>
          <w:szCs w:val="28"/>
        </w:rPr>
        <w:t>M</w:t>
      </w:r>
      <w:r w:rsidR="001057F3" w:rsidRPr="008F1F18">
        <w:rPr>
          <w:b/>
          <w:sz w:val="28"/>
          <w:szCs w:val="28"/>
        </w:rPr>
        <w:t>-</w:t>
      </w:r>
      <w:r w:rsidR="00682DAC" w:rsidRPr="008F1F18">
        <w:rPr>
          <w:b/>
          <w:sz w:val="28"/>
          <w:szCs w:val="28"/>
        </w:rPr>
        <w:t>618</w:t>
      </w:r>
    </w:p>
    <w:p w14:paraId="1B1F5CF5" w14:textId="530F5FCD" w:rsidR="00682DAC" w:rsidRPr="008F1F18" w:rsidRDefault="008F1F18" w:rsidP="00682DAC">
      <w:pPr>
        <w:jc w:val="center"/>
        <w:rPr>
          <w:b/>
          <w:sz w:val="28"/>
          <w:szCs w:val="28"/>
        </w:rPr>
      </w:pPr>
      <w:r w:rsidRPr="008F1F18">
        <w:rPr>
          <w:b/>
          <w:sz w:val="28"/>
          <w:szCs w:val="28"/>
        </w:rPr>
        <w:t>Credit: 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296"/>
        <w:gridCol w:w="3297"/>
        <w:gridCol w:w="3297"/>
      </w:tblGrid>
      <w:tr w:rsidR="00853D98" w14:paraId="14E5B2A5" w14:textId="77777777" w:rsidTr="009D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77355269" w14:textId="59042434" w:rsidR="00853D98" w:rsidRDefault="00853D98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b w:val="0"/>
              </w:rPr>
            </w:pPr>
            <w:r>
              <w:rPr>
                <w:b w:val="0"/>
              </w:rPr>
              <w:t>Module 1</w:t>
            </w:r>
            <w:r w:rsidR="009D2E56">
              <w:rPr>
                <w:b w:val="0"/>
              </w:rPr>
              <w:t>: 8 sessions</w:t>
            </w:r>
          </w:p>
        </w:tc>
        <w:tc>
          <w:tcPr>
            <w:tcW w:w="3297" w:type="dxa"/>
          </w:tcPr>
          <w:p w14:paraId="53A76FB8" w14:textId="0EEDC2C6" w:rsidR="00853D98" w:rsidRDefault="00853D98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Module</w:t>
            </w:r>
            <w:r w:rsidR="009D2E56">
              <w:rPr>
                <w:b w:val="0"/>
              </w:rPr>
              <w:t xml:space="preserve"> </w:t>
            </w:r>
            <w:r>
              <w:rPr>
                <w:b w:val="0"/>
              </w:rPr>
              <w:t>2</w:t>
            </w:r>
            <w:r w:rsidR="009D2E56">
              <w:rPr>
                <w:b w:val="0"/>
              </w:rPr>
              <w:t>: 6 sessions</w:t>
            </w:r>
          </w:p>
        </w:tc>
        <w:tc>
          <w:tcPr>
            <w:tcW w:w="3297" w:type="dxa"/>
          </w:tcPr>
          <w:p w14:paraId="5975BD22" w14:textId="74C71DA7" w:rsidR="00853D98" w:rsidRDefault="00853D98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Module 3</w:t>
            </w:r>
            <w:r w:rsidR="009D2E56">
              <w:rPr>
                <w:b w:val="0"/>
              </w:rPr>
              <w:t>: 6 sessions</w:t>
            </w:r>
          </w:p>
        </w:tc>
      </w:tr>
      <w:tr w:rsidR="00853D98" w14:paraId="42800B33" w14:textId="77777777" w:rsidTr="009D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5D06500E" w14:textId="77777777" w:rsidR="00B00C76" w:rsidRPr="00C9044B" w:rsidRDefault="00853D98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b w:val="0"/>
                <w:bCs w:val="0"/>
              </w:rPr>
            </w:pPr>
            <w:r>
              <w:rPr>
                <w:b w:val="0"/>
              </w:rPr>
              <w:t xml:space="preserve">Faculty: </w:t>
            </w:r>
            <w:r w:rsidR="00B00C76" w:rsidRPr="00C9044B">
              <w:rPr>
                <w:b w:val="0"/>
              </w:rPr>
              <w:t>Suprateek Das</w:t>
            </w:r>
          </w:p>
          <w:p w14:paraId="7A5E829B" w14:textId="77777777" w:rsidR="00A73107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bCs w:val="0"/>
              </w:rPr>
            </w:pPr>
            <w:r w:rsidRPr="009A693B">
              <w:rPr>
                <w:b w:val="0"/>
              </w:rPr>
              <w:t xml:space="preserve">Vice President, Consumer Credit Risk </w:t>
            </w:r>
            <w:proofErr w:type="spellStart"/>
            <w:r w:rsidRPr="009A693B">
              <w:rPr>
                <w:b w:val="0"/>
              </w:rPr>
              <w:t>CoE</w:t>
            </w:r>
            <w:proofErr w:type="spellEnd"/>
            <w:r>
              <w:rPr>
                <w:b w:val="0"/>
              </w:rPr>
              <w:t>,</w:t>
            </w:r>
          </w:p>
          <w:p w14:paraId="16C5762A" w14:textId="77777777" w:rsidR="00A73107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bCs w:val="0"/>
              </w:rPr>
            </w:pPr>
            <w:r>
              <w:rPr>
                <w:b w:val="0"/>
              </w:rPr>
              <w:t>American Express (India) Pvt. Ltd.</w:t>
            </w:r>
          </w:p>
          <w:p w14:paraId="06BF1E81" w14:textId="086B41C7" w:rsidR="00B00C76" w:rsidRDefault="00B00C76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b w:val="0"/>
                <w:bCs w:val="0"/>
              </w:rPr>
            </w:pPr>
            <w:r w:rsidRPr="00C9044B">
              <w:t>Email:</w:t>
            </w:r>
            <w:r w:rsidRPr="00C9044B">
              <w:rPr>
                <w:b w:val="0"/>
              </w:rPr>
              <w:t xml:space="preserve"> </w:t>
            </w:r>
            <w:hyperlink r:id="rId8" w:history="1">
              <w:r w:rsidRPr="00C9044B">
                <w:rPr>
                  <w:rStyle w:val="Hyperlink"/>
                  <w:b w:val="0"/>
                </w:rPr>
                <w:t>suprateek81@gmail.com</w:t>
              </w:r>
            </w:hyperlink>
          </w:p>
          <w:p w14:paraId="4F78E9D1" w14:textId="6CAED542" w:rsidR="00B00C76" w:rsidRDefault="00B00C76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b w:val="0"/>
                <w:bCs w:val="0"/>
              </w:rPr>
            </w:pPr>
            <w:r>
              <w:t>Student Interaction Time:</w:t>
            </w:r>
          </w:p>
          <w:p w14:paraId="4B032FFE" w14:textId="7E4C4827" w:rsidR="00B00C76" w:rsidRPr="00C9044B" w:rsidRDefault="00B00C76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b w:val="0"/>
              </w:rPr>
            </w:pPr>
            <w:r w:rsidRPr="00C9044B">
              <w:rPr>
                <w:b w:val="0"/>
              </w:rPr>
              <w:t>By appointment</w:t>
            </w:r>
          </w:p>
        </w:tc>
        <w:tc>
          <w:tcPr>
            <w:tcW w:w="3297" w:type="dxa"/>
          </w:tcPr>
          <w:p w14:paraId="34EF699C" w14:textId="0D1EF3AB" w:rsidR="00853D98" w:rsidRDefault="00C9044B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Faculty:</w:t>
            </w:r>
            <w:r w:rsidR="00853D98">
              <w:rPr>
                <w:b/>
              </w:rPr>
              <w:t xml:space="preserve"> </w:t>
            </w:r>
            <w:r w:rsidR="00853D98" w:rsidRPr="009B0AD8">
              <w:t>Prof.</w:t>
            </w:r>
            <w:r w:rsidR="00853D98">
              <w:rPr>
                <w:b/>
              </w:rPr>
              <w:t xml:space="preserve"> </w:t>
            </w:r>
            <w:r w:rsidR="00853D98">
              <w:t xml:space="preserve">Kakali </w:t>
            </w:r>
            <w:r w:rsidR="00853D98" w:rsidRPr="004552CE">
              <w:t>Kanjilal</w:t>
            </w:r>
            <w:r w:rsidR="00853D98">
              <w:br/>
            </w:r>
            <w:r w:rsidR="00853D98" w:rsidRPr="002E4C9A">
              <w:rPr>
                <w:b/>
                <w:bCs/>
              </w:rPr>
              <w:t>Direct/Ext. No.:</w:t>
            </w:r>
            <w:r w:rsidR="00853D98" w:rsidRPr="002E4C9A">
              <w:t>4719412</w:t>
            </w:r>
            <w:r w:rsidR="00853D98">
              <w:t>2/122</w:t>
            </w:r>
            <w:r w:rsidR="00853D98">
              <w:br/>
            </w:r>
            <w:r w:rsidR="00853D98" w:rsidRPr="003A3874">
              <w:rPr>
                <w:b/>
              </w:rPr>
              <w:t xml:space="preserve">Email: </w:t>
            </w:r>
            <w:hyperlink r:id="rId9" w:history="1">
              <w:r w:rsidR="00853D98" w:rsidRPr="008009EF">
                <w:rPr>
                  <w:rStyle w:val="Hyperlink"/>
                </w:rPr>
                <w:t>kakali@imi.edu</w:t>
              </w:r>
            </w:hyperlink>
            <w:r w:rsidR="00853D98">
              <w:br/>
            </w:r>
            <w:r w:rsidR="00853D98">
              <w:rPr>
                <w:b/>
                <w:bCs/>
              </w:rPr>
              <w:t>Student Interaction Time:</w:t>
            </w:r>
          </w:p>
          <w:p w14:paraId="54550B20" w14:textId="3A6F4342" w:rsidR="00853D98" w:rsidRDefault="00853D98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By appointment</w:t>
            </w:r>
          </w:p>
        </w:tc>
        <w:tc>
          <w:tcPr>
            <w:tcW w:w="3297" w:type="dxa"/>
          </w:tcPr>
          <w:p w14:paraId="10B6C6FC" w14:textId="387DEAC0" w:rsidR="00853D98" w:rsidRDefault="00C9044B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Faculty:</w:t>
            </w:r>
            <w:r w:rsidR="00853D98">
              <w:rPr>
                <w:b/>
              </w:rPr>
              <w:t xml:space="preserve"> </w:t>
            </w:r>
            <w:r w:rsidR="00853D98">
              <w:t xml:space="preserve">Prof. </w:t>
            </w:r>
            <w:proofErr w:type="spellStart"/>
            <w:r w:rsidR="00853D98">
              <w:t>Prerna</w:t>
            </w:r>
            <w:proofErr w:type="spellEnd"/>
            <w:r w:rsidR="00853D98">
              <w:t xml:space="preserve"> Lal</w:t>
            </w:r>
          </w:p>
          <w:p w14:paraId="5D989B06" w14:textId="4EFC5E94" w:rsidR="00853D98" w:rsidRDefault="00853D98" w:rsidP="00853D98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4C9A">
              <w:rPr>
                <w:b/>
                <w:bCs/>
              </w:rPr>
              <w:t>Direct/Ext. No.:</w:t>
            </w:r>
            <w:r>
              <w:rPr>
                <w:b/>
                <w:bCs/>
              </w:rPr>
              <w:t xml:space="preserve"> </w:t>
            </w:r>
            <w:r w:rsidRPr="002E4C9A">
              <w:t>47194127/127</w:t>
            </w:r>
            <w:r>
              <w:br/>
            </w:r>
            <w:r w:rsidRPr="002E4C9A">
              <w:rPr>
                <w:b/>
                <w:bCs/>
              </w:rPr>
              <w:t>E-Mail:</w:t>
            </w:r>
            <w:hyperlink r:id="rId10" w:history="1">
              <w:r w:rsidRPr="002E4C9A">
                <w:rPr>
                  <w:rStyle w:val="Hyperlink"/>
                </w:rPr>
                <w:t>prernalal@imi.edu</w:t>
              </w:r>
            </w:hyperlink>
            <w:r>
              <w:br/>
            </w:r>
            <w:r>
              <w:rPr>
                <w:b/>
                <w:bCs/>
              </w:rPr>
              <w:t xml:space="preserve">Student Interaction Time: </w:t>
            </w:r>
            <w:r w:rsidRPr="00FD1019">
              <w:rPr>
                <w:bCs/>
              </w:rPr>
              <w:t>Monday, 2-3 pm</w:t>
            </w:r>
          </w:p>
        </w:tc>
      </w:tr>
    </w:tbl>
    <w:p w14:paraId="3499B186" w14:textId="77777777" w:rsidR="00FD1019" w:rsidRDefault="00FD1019" w:rsidP="009D2E56">
      <w:pPr>
        <w:tabs>
          <w:tab w:val="left" w:pos="720"/>
          <w:tab w:val="left" w:pos="1440"/>
          <w:tab w:val="left" w:pos="2016"/>
          <w:tab w:val="left" w:pos="3888"/>
        </w:tabs>
        <w:rPr>
          <w:b/>
        </w:rPr>
      </w:pPr>
    </w:p>
    <w:p w14:paraId="073C2558" w14:textId="0355C4E2" w:rsidR="00422243" w:rsidRDefault="00E16185" w:rsidP="006F6300">
      <w:pPr>
        <w:tabs>
          <w:tab w:val="left" w:pos="720"/>
          <w:tab w:val="left" w:pos="1440"/>
          <w:tab w:val="left" w:pos="2016"/>
          <w:tab w:val="left" w:pos="3888"/>
        </w:tabs>
        <w:rPr>
          <w:b/>
          <w:bCs/>
        </w:rPr>
      </w:pPr>
      <w:r>
        <w:rPr>
          <w:b/>
          <w:bCs/>
        </w:rPr>
        <w:t xml:space="preserve">Course </w:t>
      </w:r>
      <w:r w:rsidR="00422243">
        <w:rPr>
          <w:b/>
          <w:bCs/>
        </w:rPr>
        <w:t>Objectives:</w:t>
      </w:r>
    </w:p>
    <w:p w14:paraId="29715545" w14:textId="307E7F97" w:rsidR="00422243" w:rsidRDefault="00C05044" w:rsidP="0019132B">
      <w:pPr>
        <w:autoSpaceDE w:val="0"/>
        <w:autoSpaceDN w:val="0"/>
        <w:adjustRightInd w:val="0"/>
        <w:jc w:val="both"/>
      </w:pPr>
      <w:r>
        <w:t>O</w:t>
      </w:r>
      <w:r w:rsidR="00422243">
        <w:t>rganizations have a wealth of data residing in their databases</w:t>
      </w:r>
      <w:r w:rsidR="00117429">
        <w:t xml:space="preserve"> generated as a result of business processes</w:t>
      </w:r>
      <w:r w:rsidR="00422243">
        <w:t xml:space="preserve">. </w:t>
      </w:r>
      <w:r w:rsidR="0019132B" w:rsidRPr="0019132B">
        <w:t xml:space="preserve">Business analytics is a set of data analysis and modeling techniques for understanding business situations and improving business decisions. </w:t>
      </w:r>
      <w:r w:rsidR="00A32121">
        <w:t>Business analytics solutions help organizations in addressing challenges in key areas such as improving customer profitability and marketing effectiveness, gaining actionable insights into financial and business performance</w:t>
      </w:r>
      <w:r w:rsidR="001311AB">
        <w:t xml:space="preserve"> at branch or enterprise level and </w:t>
      </w:r>
      <w:r w:rsidR="00A32121">
        <w:t>mana</w:t>
      </w:r>
      <w:r w:rsidR="00E623AA">
        <w:t xml:space="preserve">ging risk across the enterprise. </w:t>
      </w:r>
    </w:p>
    <w:p w14:paraId="7BE109A9" w14:textId="77777777" w:rsidR="0019132B" w:rsidRDefault="0019132B" w:rsidP="0019132B">
      <w:pPr>
        <w:autoSpaceDE w:val="0"/>
        <w:autoSpaceDN w:val="0"/>
        <w:adjustRightInd w:val="0"/>
        <w:jc w:val="both"/>
      </w:pPr>
    </w:p>
    <w:p w14:paraId="033C912F" w14:textId="2D299D26" w:rsidR="0019132B" w:rsidRDefault="0019132B" w:rsidP="0019132B">
      <w:pPr>
        <w:autoSpaceDE w:val="0"/>
        <w:autoSpaceDN w:val="0"/>
        <w:adjustRightInd w:val="0"/>
        <w:jc w:val="both"/>
      </w:pPr>
      <w:r>
        <w:t xml:space="preserve">Upon successful completion of the course, you should possess valuable practical analytical skills that will equip you with a competitive edge in almost any contemporary workplace. </w:t>
      </w:r>
      <w:r w:rsidR="008F1F18">
        <w:t>By</w:t>
      </w:r>
      <w:r w:rsidR="004A7693">
        <w:t xml:space="preserve"> </w:t>
      </w:r>
      <w:r w:rsidR="008F1F18">
        <w:t>th</w:t>
      </w:r>
      <w:r w:rsidR="004A7693">
        <w:t>e</w:t>
      </w:r>
      <w:r w:rsidR="008F1F18">
        <w:t xml:space="preserve"> end of</w:t>
      </w:r>
      <w:r w:rsidR="004A7693">
        <w:t xml:space="preserve"> </w:t>
      </w:r>
      <w:r w:rsidR="008F1F18">
        <w:t>th</w:t>
      </w:r>
      <w:r w:rsidR="004A7693">
        <w:t>e</w:t>
      </w:r>
      <w:r w:rsidR="008F1F18">
        <w:t xml:space="preserve"> course student should be: </w:t>
      </w:r>
    </w:p>
    <w:p w14:paraId="459A640F" w14:textId="77777777" w:rsidR="0019132B" w:rsidRDefault="0019132B" w:rsidP="0019132B">
      <w:pPr>
        <w:autoSpaceDE w:val="0"/>
        <w:autoSpaceDN w:val="0"/>
        <w:adjustRightInd w:val="0"/>
        <w:jc w:val="both"/>
      </w:pPr>
    </w:p>
    <w:p w14:paraId="4EFD5ED4" w14:textId="4624CC42" w:rsidR="0019132B" w:rsidRDefault="008F1F18" w:rsidP="00B22823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able to acknowledge the </w:t>
      </w:r>
      <w:r w:rsidR="0019132B">
        <w:t>business analytics potential of today’s data rich environment</w:t>
      </w:r>
    </w:p>
    <w:p w14:paraId="692BD184" w14:textId="4890CE38" w:rsidR="0019132B" w:rsidRDefault="00131337" w:rsidP="00B22823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able to explain </w:t>
      </w:r>
      <w:r w:rsidR="0019132B">
        <w:t xml:space="preserve">key data analysis methods </w:t>
      </w:r>
      <w:r w:rsidR="00085DEB">
        <w:t xml:space="preserve">for generating business insights </w:t>
      </w:r>
      <w:r w:rsidR="0019132B">
        <w:t xml:space="preserve">such as: classification, </w:t>
      </w:r>
      <w:r w:rsidR="00B53477">
        <w:t xml:space="preserve">data reduction, </w:t>
      </w:r>
      <w:r w:rsidR="005C6ECA">
        <w:t>exploration and prediction.</w:t>
      </w:r>
    </w:p>
    <w:p w14:paraId="5111A160" w14:textId="1FB138FD" w:rsidR="007F5E10" w:rsidRDefault="008E6B77" w:rsidP="00B22823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able to identify </w:t>
      </w:r>
      <w:r w:rsidR="0019132B">
        <w:t>to when to use which technique.</w:t>
      </w:r>
    </w:p>
    <w:p w14:paraId="7E0BBABC" w14:textId="3028DD3A" w:rsidR="001D45C1" w:rsidRDefault="001D45C1" w:rsidP="001D45C1">
      <w:pPr>
        <w:autoSpaceDE w:val="0"/>
        <w:autoSpaceDN w:val="0"/>
        <w:adjustRightInd w:val="0"/>
        <w:jc w:val="both"/>
      </w:pPr>
    </w:p>
    <w:p w14:paraId="0ED01EC1" w14:textId="77777777" w:rsidR="00333B5C" w:rsidRDefault="00333B5C">
      <w:pPr>
        <w:rPr>
          <w:b/>
        </w:rPr>
      </w:pPr>
      <w:r>
        <w:rPr>
          <w:b/>
        </w:rPr>
        <w:br w:type="page"/>
      </w:r>
    </w:p>
    <w:p w14:paraId="6DDA721B" w14:textId="0A699043" w:rsidR="00333B5C" w:rsidRDefault="00333B5C" w:rsidP="00333B5C">
      <w:pPr>
        <w:autoSpaceDE w:val="0"/>
        <w:autoSpaceDN w:val="0"/>
        <w:adjustRightInd w:val="0"/>
        <w:jc w:val="both"/>
      </w:pPr>
      <w:r w:rsidRPr="0033218E">
        <w:rPr>
          <w:b/>
        </w:rPr>
        <w:lastRenderedPageBreak/>
        <w:t>Mapping between Course Objectives and Program Objectives:</w:t>
      </w:r>
    </w:p>
    <w:p w14:paraId="70587628" w14:textId="77777777" w:rsidR="00333B5C" w:rsidRDefault="00333B5C" w:rsidP="00333B5C">
      <w:pPr>
        <w:autoSpaceDE w:val="0"/>
        <w:autoSpaceDN w:val="0"/>
        <w:adjustRightInd w:val="0"/>
        <w:jc w:val="both"/>
      </w:pPr>
    </w:p>
    <w:tbl>
      <w:tblPr>
        <w:tblStyle w:val="TableGrid"/>
        <w:tblW w:w="9292" w:type="dxa"/>
        <w:tblInd w:w="-5" w:type="dxa"/>
        <w:tblLook w:val="04A0" w:firstRow="1" w:lastRow="0" w:firstColumn="1" w:lastColumn="0" w:noHBand="0" w:noVBand="1"/>
      </w:tblPr>
      <w:tblGrid>
        <w:gridCol w:w="6946"/>
        <w:gridCol w:w="928"/>
        <w:gridCol w:w="709"/>
        <w:gridCol w:w="709"/>
      </w:tblGrid>
      <w:tr w:rsidR="00333B5C" w14:paraId="69AF172A" w14:textId="77777777" w:rsidTr="00A54C1A">
        <w:trPr>
          <w:cantSplit/>
          <w:trHeight w:val="1479"/>
        </w:trPr>
        <w:tc>
          <w:tcPr>
            <w:tcW w:w="6946" w:type="dxa"/>
          </w:tcPr>
          <w:p w14:paraId="0CB9E295" w14:textId="77777777" w:rsidR="00333B5C" w:rsidRDefault="00333B5C" w:rsidP="00A54C1A">
            <w:pPr>
              <w:rPr>
                <w:b/>
              </w:rPr>
            </w:pPr>
            <w:r>
              <w:rPr>
                <w:b/>
              </w:rPr>
              <w:t>Program Objectives</w:t>
            </w:r>
          </w:p>
        </w:tc>
        <w:tc>
          <w:tcPr>
            <w:tcW w:w="928" w:type="dxa"/>
            <w:textDirection w:val="btLr"/>
          </w:tcPr>
          <w:p w14:paraId="52361FF5" w14:textId="77777777" w:rsidR="00333B5C" w:rsidRDefault="00333B5C" w:rsidP="00A54C1A">
            <w:pPr>
              <w:ind w:left="113" w:right="113"/>
              <w:rPr>
                <w:b/>
              </w:rPr>
            </w:pPr>
            <w:r>
              <w:rPr>
                <w:b/>
              </w:rPr>
              <w:t>Course Objective 1</w:t>
            </w:r>
          </w:p>
        </w:tc>
        <w:tc>
          <w:tcPr>
            <w:tcW w:w="709" w:type="dxa"/>
            <w:textDirection w:val="btLr"/>
          </w:tcPr>
          <w:p w14:paraId="0174CBD4" w14:textId="77777777" w:rsidR="00333B5C" w:rsidRDefault="00333B5C" w:rsidP="00A54C1A">
            <w:pPr>
              <w:ind w:left="113" w:right="113"/>
              <w:rPr>
                <w:b/>
              </w:rPr>
            </w:pPr>
            <w:r>
              <w:rPr>
                <w:b/>
              </w:rPr>
              <w:t>Course Objective 2</w:t>
            </w:r>
          </w:p>
        </w:tc>
        <w:tc>
          <w:tcPr>
            <w:tcW w:w="709" w:type="dxa"/>
            <w:textDirection w:val="btLr"/>
          </w:tcPr>
          <w:p w14:paraId="78BC44FA" w14:textId="77777777" w:rsidR="00333B5C" w:rsidRDefault="00333B5C" w:rsidP="00A54C1A">
            <w:pPr>
              <w:ind w:left="113" w:right="113"/>
              <w:rPr>
                <w:b/>
              </w:rPr>
            </w:pPr>
            <w:r>
              <w:rPr>
                <w:b/>
              </w:rPr>
              <w:t>Course Objective 3</w:t>
            </w:r>
          </w:p>
        </w:tc>
      </w:tr>
      <w:tr w:rsidR="00333B5C" w14:paraId="1EA312FA" w14:textId="77777777" w:rsidTr="00A54C1A">
        <w:tc>
          <w:tcPr>
            <w:tcW w:w="6946" w:type="dxa"/>
          </w:tcPr>
          <w:p w14:paraId="7D18A4A9" w14:textId="77777777" w:rsidR="00333B5C" w:rsidRPr="00EE092B" w:rsidRDefault="00333B5C" w:rsidP="00A54C1A">
            <w:pPr>
              <w:rPr>
                <w:b/>
              </w:rPr>
            </w:pPr>
            <w:r w:rsidRPr="00EE092B">
              <w:rPr>
                <w:b/>
              </w:rPr>
              <w:t>Objective 1</w:t>
            </w:r>
            <w:r>
              <w:rPr>
                <w:b/>
              </w:rPr>
              <w:t>.1</w:t>
            </w:r>
          </w:p>
          <w:p w14:paraId="3571D1A5" w14:textId="77777777" w:rsidR="00333B5C" w:rsidRPr="00C653E9" w:rsidRDefault="00333B5C" w:rsidP="00A54C1A">
            <w:r>
              <w:t>Student should be able to write well organized and grammatically correct business reports and letters.</w:t>
            </w:r>
          </w:p>
        </w:tc>
        <w:tc>
          <w:tcPr>
            <w:tcW w:w="928" w:type="dxa"/>
          </w:tcPr>
          <w:p w14:paraId="6A84704B" w14:textId="77777777" w:rsidR="00333B5C" w:rsidRPr="00EE092B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75D4E6C7" w14:textId="77777777" w:rsidR="00333B5C" w:rsidRPr="00EE092B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03A651F7" w14:textId="77777777" w:rsidR="00333B5C" w:rsidRPr="00EE092B" w:rsidRDefault="00333B5C" w:rsidP="00A54C1A">
            <w:pPr>
              <w:rPr>
                <w:b/>
              </w:rPr>
            </w:pPr>
          </w:p>
        </w:tc>
      </w:tr>
      <w:tr w:rsidR="00333B5C" w14:paraId="315D4E2D" w14:textId="77777777" w:rsidTr="00A54C1A">
        <w:tc>
          <w:tcPr>
            <w:tcW w:w="6946" w:type="dxa"/>
          </w:tcPr>
          <w:p w14:paraId="711BB4AB" w14:textId="77777777" w:rsidR="00333B5C" w:rsidRPr="00EE092B" w:rsidRDefault="00333B5C" w:rsidP="00A54C1A">
            <w:pPr>
              <w:rPr>
                <w:b/>
              </w:rPr>
            </w:pPr>
            <w:r w:rsidRPr="00EE092B">
              <w:rPr>
                <w:b/>
              </w:rPr>
              <w:t xml:space="preserve">Objective </w:t>
            </w:r>
            <w:r>
              <w:rPr>
                <w:b/>
              </w:rPr>
              <w:t>1.</w:t>
            </w:r>
            <w:r w:rsidRPr="00EE092B">
              <w:rPr>
                <w:b/>
              </w:rPr>
              <w:t>2</w:t>
            </w:r>
          </w:p>
          <w:p w14:paraId="4EEEF8A2" w14:textId="77777777" w:rsidR="00333B5C" w:rsidRPr="00F80AE2" w:rsidRDefault="00333B5C" w:rsidP="00A54C1A">
            <w:r>
              <w:t>Student should be able to make effective oral presentations.</w:t>
            </w:r>
          </w:p>
        </w:tc>
        <w:tc>
          <w:tcPr>
            <w:tcW w:w="928" w:type="dxa"/>
          </w:tcPr>
          <w:p w14:paraId="40C54A13" w14:textId="77777777" w:rsidR="00333B5C" w:rsidRPr="00EE092B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6BB791F7" w14:textId="77777777" w:rsidR="00333B5C" w:rsidRPr="00EE092B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7C67B37A" w14:textId="77777777" w:rsidR="00333B5C" w:rsidRPr="00EE092B" w:rsidRDefault="00333B5C" w:rsidP="00A54C1A">
            <w:pPr>
              <w:rPr>
                <w:b/>
              </w:rPr>
            </w:pPr>
          </w:p>
        </w:tc>
      </w:tr>
      <w:tr w:rsidR="00333B5C" w14:paraId="081B6C76" w14:textId="77777777" w:rsidTr="00A54C1A">
        <w:trPr>
          <w:trHeight w:val="1726"/>
        </w:trPr>
        <w:tc>
          <w:tcPr>
            <w:tcW w:w="6946" w:type="dxa"/>
          </w:tcPr>
          <w:p w14:paraId="638CDBC1" w14:textId="77777777" w:rsidR="00333B5C" w:rsidRPr="00C653E9" w:rsidRDefault="00333B5C" w:rsidP="00A54C1A">
            <w:pPr>
              <w:rPr>
                <w:b/>
              </w:rPr>
            </w:pPr>
            <w:r w:rsidRPr="00C653E9">
              <w:rPr>
                <w:b/>
              </w:rPr>
              <w:t xml:space="preserve">Objective </w:t>
            </w:r>
            <w:r>
              <w:rPr>
                <w:b/>
              </w:rPr>
              <w:t>2.</w:t>
            </w:r>
            <w:r w:rsidRPr="00C653E9">
              <w:rPr>
                <w:b/>
              </w:rPr>
              <w:t>1</w:t>
            </w:r>
          </w:p>
          <w:p w14:paraId="2DD758ED" w14:textId="77777777" w:rsidR="00333B5C" w:rsidRPr="00C653E9" w:rsidRDefault="00333B5C" w:rsidP="00A54C1A">
            <w:pPr>
              <w:rPr>
                <w:b/>
              </w:rPr>
            </w:pPr>
            <w:r>
              <w:t xml:space="preserve">Student should be able to </w:t>
            </w:r>
            <w:r w:rsidRPr="00C653E9">
              <w:t>demonstrate critical thinking skills by unde</w:t>
            </w:r>
            <w:r>
              <w:t xml:space="preserve">rstanding the issues, evaluating </w:t>
            </w:r>
            <w:r w:rsidRPr="00C653E9">
              <w:t xml:space="preserve">alternatives </w:t>
            </w:r>
            <w:proofErr w:type="gramStart"/>
            <w:r w:rsidRPr="00C653E9">
              <w:t>on the basis of</w:t>
            </w:r>
            <w:proofErr w:type="gramEnd"/>
            <w:r w:rsidRPr="00C653E9">
              <w:t xml:space="preserve"> multiple perspectives and presenting a solution including conclusions and implications</w:t>
            </w:r>
            <w:r>
              <w:t>.</w:t>
            </w:r>
          </w:p>
        </w:tc>
        <w:tc>
          <w:tcPr>
            <w:tcW w:w="928" w:type="dxa"/>
          </w:tcPr>
          <w:p w14:paraId="397B3F75" w14:textId="77777777" w:rsidR="00333B5C" w:rsidRPr="00C653E9" w:rsidRDefault="00333B5C" w:rsidP="00A54C1A">
            <w:pPr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709" w:type="dxa"/>
          </w:tcPr>
          <w:p w14:paraId="483E50A8" w14:textId="77777777" w:rsidR="00333B5C" w:rsidRPr="00C653E9" w:rsidRDefault="00333B5C" w:rsidP="00A54C1A">
            <w:pPr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709" w:type="dxa"/>
          </w:tcPr>
          <w:p w14:paraId="19A91F1D" w14:textId="77777777" w:rsidR="00333B5C" w:rsidRPr="00C653E9" w:rsidRDefault="00333B5C" w:rsidP="00A54C1A">
            <w:pPr>
              <w:rPr>
                <w:b/>
              </w:rPr>
            </w:pPr>
            <w:r>
              <w:rPr>
                <w:b/>
              </w:rPr>
              <w:t>√</w:t>
            </w:r>
          </w:p>
        </w:tc>
      </w:tr>
      <w:tr w:rsidR="00333B5C" w14:paraId="0A1A2C3E" w14:textId="77777777" w:rsidTr="00A54C1A">
        <w:trPr>
          <w:trHeight w:val="1690"/>
        </w:trPr>
        <w:tc>
          <w:tcPr>
            <w:tcW w:w="6946" w:type="dxa"/>
          </w:tcPr>
          <w:p w14:paraId="1F1CA4F0" w14:textId="77777777" w:rsidR="00333B5C" w:rsidRPr="00C653E9" w:rsidRDefault="00333B5C" w:rsidP="00A54C1A">
            <w:pPr>
              <w:rPr>
                <w:b/>
              </w:rPr>
            </w:pPr>
            <w:r w:rsidRPr="00C653E9">
              <w:rPr>
                <w:b/>
              </w:rPr>
              <w:t>Objective 2</w:t>
            </w:r>
            <w:r>
              <w:rPr>
                <w:b/>
              </w:rPr>
              <w:t>.2</w:t>
            </w:r>
          </w:p>
          <w:p w14:paraId="28F05C43" w14:textId="77777777" w:rsidR="00333B5C" w:rsidRPr="00C653E9" w:rsidRDefault="00333B5C" w:rsidP="00A54C1A">
            <w:pPr>
              <w:rPr>
                <w:b/>
              </w:rPr>
            </w:pPr>
            <w:r>
              <w:t>Student should be t</w:t>
            </w:r>
            <w:r w:rsidRPr="00C653E9">
              <w:t>o demonstrate problem solving skills by understanding and defining the problem, analyzing it and solving it by applying appropriate</w:t>
            </w:r>
            <w:r>
              <w:t xml:space="preserve"> theories,</w:t>
            </w:r>
            <w:r w:rsidRPr="00C653E9">
              <w:t xml:space="preserve"> tools and techniques</w:t>
            </w:r>
            <w:r>
              <w:t xml:space="preserve"> from various functional areas of management.</w:t>
            </w:r>
          </w:p>
        </w:tc>
        <w:tc>
          <w:tcPr>
            <w:tcW w:w="928" w:type="dxa"/>
          </w:tcPr>
          <w:p w14:paraId="28103E59" w14:textId="77777777" w:rsidR="00333B5C" w:rsidRPr="00C653E9" w:rsidRDefault="00333B5C" w:rsidP="00A54C1A">
            <w:pPr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709" w:type="dxa"/>
          </w:tcPr>
          <w:p w14:paraId="1234A52A" w14:textId="77777777" w:rsidR="00333B5C" w:rsidRPr="00C653E9" w:rsidRDefault="00333B5C" w:rsidP="00A54C1A">
            <w:pPr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709" w:type="dxa"/>
          </w:tcPr>
          <w:p w14:paraId="08B10504" w14:textId="77777777" w:rsidR="00333B5C" w:rsidRPr="00C653E9" w:rsidRDefault="00333B5C" w:rsidP="00A54C1A">
            <w:pPr>
              <w:rPr>
                <w:b/>
              </w:rPr>
            </w:pPr>
            <w:r>
              <w:rPr>
                <w:b/>
              </w:rPr>
              <w:t>√</w:t>
            </w:r>
          </w:p>
        </w:tc>
      </w:tr>
      <w:tr w:rsidR="00333B5C" w14:paraId="69D2B1FD" w14:textId="77777777" w:rsidTr="00A54C1A">
        <w:tc>
          <w:tcPr>
            <w:tcW w:w="6946" w:type="dxa"/>
          </w:tcPr>
          <w:p w14:paraId="29200C6F" w14:textId="77777777" w:rsidR="00333B5C" w:rsidRPr="00E42E06" w:rsidRDefault="00333B5C" w:rsidP="00A54C1A">
            <w:r w:rsidRPr="00E42E06">
              <w:rPr>
                <w:b/>
                <w:bCs/>
              </w:rPr>
              <w:t xml:space="preserve">Objective </w:t>
            </w:r>
            <w:r>
              <w:rPr>
                <w:b/>
                <w:bCs/>
              </w:rPr>
              <w:t>3.</w:t>
            </w:r>
            <w:r w:rsidRPr="00E42E06">
              <w:rPr>
                <w:b/>
                <w:bCs/>
              </w:rPr>
              <w:t xml:space="preserve">1 </w:t>
            </w:r>
          </w:p>
          <w:p w14:paraId="4D89C3DB" w14:textId="77777777" w:rsidR="00333B5C" w:rsidRPr="00C653E9" w:rsidRDefault="00333B5C" w:rsidP="00A54C1A">
            <w:r w:rsidRPr="00E42E06">
              <w:rPr>
                <w:bCs/>
              </w:rPr>
              <w:t xml:space="preserve">Student should be able to </w:t>
            </w:r>
            <w:r w:rsidRPr="0027152F">
              <w:t>illustrate</w:t>
            </w:r>
            <w:r>
              <w:rPr>
                <w:bCs/>
              </w:rPr>
              <w:t xml:space="preserve"> </w:t>
            </w:r>
            <w:r w:rsidRPr="00E42E06">
              <w:rPr>
                <w:bCs/>
              </w:rPr>
              <w:t xml:space="preserve">the role of responsible leadership in management. </w:t>
            </w:r>
          </w:p>
        </w:tc>
        <w:tc>
          <w:tcPr>
            <w:tcW w:w="928" w:type="dxa"/>
          </w:tcPr>
          <w:p w14:paraId="392B97FA" w14:textId="77777777" w:rsidR="00333B5C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58722F7B" w14:textId="77777777" w:rsidR="00333B5C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2F945D79" w14:textId="77777777" w:rsidR="00333B5C" w:rsidRDefault="00333B5C" w:rsidP="00A54C1A">
            <w:pPr>
              <w:rPr>
                <w:b/>
              </w:rPr>
            </w:pPr>
          </w:p>
        </w:tc>
      </w:tr>
      <w:tr w:rsidR="00333B5C" w14:paraId="61F19979" w14:textId="77777777" w:rsidTr="00A54C1A">
        <w:tc>
          <w:tcPr>
            <w:tcW w:w="6946" w:type="dxa"/>
          </w:tcPr>
          <w:p w14:paraId="5303183E" w14:textId="77777777" w:rsidR="00333B5C" w:rsidRPr="004F3BE8" w:rsidRDefault="00333B5C" w:rsidP="00A54C1A">
            <w:pPr>
              <w:rPr>
                <w:b/>
              </w:rPr>
            </w:pPr>
            <w:r w:rsidRPr="004F3BE8">
              <w:rPr>
                <w:b/>
              </w:rPr>
              <w:t xml:space="preserve">Objective 3.2 </w:t>
            </w:r>
          </w:p>
          <w:p w14:paraId="38C5DA7D" w14:textId="77777777" w:rsidR="00333B5C" w:rsidRPr="004F3BE8" w:rsidRDefault="00333B5C" w:rsidP="00A54C1A">
            <w:r w:rsidRPr="004F3BE8">
              <w:t>Student should be able to identify social concerns and ethical issues in management.</w:t>
            </w:r>
          </w:p>
        </w:tc>
        <w:tc>
          <w:tcPr>
            <w:tcW w:w="928" w:type="dxa"/>
          </w:tcPr>
          <w:p w14:paraId="195BD0B1" w14:textId="77777777" w:rsidR="00333B5C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7261E3A0" w14:textId="77777777" w:rsidR="00333B5C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30665C59" w14:textId="77777777" w:rsidR="00333B5C" w:rsidRDefault="00333B5C" w:rsidP="00A54C1A">
            <w:pPr>
              <w:rPr>
                <w:b/>
              </w:rPr>
            </w:pPr>
          </w:p>
        </w:tc>
      </w:tr>
      <w:tr w:rsidR="00333B5C" w14:paraId="6F4002FB" w14:textId="77777777" w:rsidTr="00A54C1A">
        <w:tc>
          <w:tcPr>
            <w:tcW w:w="6946" w:type="dxa"/>
          </w:tcPr>
          <w:p w14:paraId="0C999A51" w14:textId="77777777" w:rsidR="00333B5C" w:rsidRPr="00EE092B" w:rsidRDefault="00333B5C" w:rsidP="00A54C1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9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Objective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EE092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7BC1C35A" w14:textId="77777777" w:rsidR="00333B5C" w:rsidRDefault="00333B5C" w:rsidP="00A54C1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EE092B">
              <w:rPr>
                <w:rFonts w:ascii="Times New Roman" w:hAnsi="Times New Roman" w:cs="Times New Roman"/>
                <w:sz w:val="24"/>
                <w:szCs w:val="24"/>
              </w:rPr>
              <w:t xml:space="preserve"> should be 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092B">
              <w:rPr>
                <w:rFonts w:ascii="Times New Roman" w:hAnsi="Times New Roman" w:cs="Times New Roman"/>
                <w:sz w:val="24"/>
                <w:szCs w:val="24"/>
              </w:rPr>
              <w:t>to identify challenges faced by the organization at the global level.</w:t>
            </w:r>
          </w:p>
        </w:tc>
        <w:tc>
          <w:tcPr>
            <w:tcW w:w="928" w:type="dxa"/>
          </w:tcPr>
          <w:p w14:paraId="53706129" w14:textId="77777777" w:rsidR="00333B5C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194C3957" w14:textId="77777777" w:rsidR="00333B5C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1C40711C" w14:textId="77777777" w:rsidR="00333B5C" w:rsidRDefault="00333B5C" w:rsidP="00A54C1A">
            <w:pPr>
              <w:rPr>
                <w:b/>
              </w:rPr>
            </w:pPr>
          </w:p>
        </w:tc>
      </w:tr>
      <w:tr w:rsidR="00333B5C" w14:paraId="26223C21" w14:textId="77777777" w:rsidTr="00A54C1A">
        <w:tc>
          <w:tcPr>
            <w:tcW w:w="6946" w:type="dxa"/>
          </w:tcPr>
          <w:p w14:paraId="05BF3FCA" w14:textId="77777777" w:rsidR="00333B5C" w:rsidRPr="004F3BE8" w:rsidRDefault="00333B5C" w:rsidP="00A54C1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BE8">
              <w:rPr>
                <w:rFonts w:ascii="Times New Roman" w:hAnsi="Times New Roman" w:cs="Times New Roman"/>
                <w:b/>
                <w:sz w:val="24"/>
                <w:szCs w:val="24"/>
              </w:rPr>
              <w:t>Objective 4.2</w:t>
            </w:r>
          </w:p>
          <w:p w14:paraId="14FECB61" w14:textId="77777777" w:rsidR="00333B5C" w:rsidRPr="004F3BE8" w:rsidRDefault="00333B5C" w:rsidP="00A54C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3BE8">
              <w:rPr>
                <w:rFonts w:ascii="Times New Roman" w:hAnsi="Times New Roman" w:cs="Times New Roman"/>
                <w:sz w:val="24"/>
                <w:szCs w:val="24"/>
              </w:rPr>
              <w:t>Student should be able to take decisions in the global business environment.</w:t>
            </w:r>
          </w:p>
        </w:tc>
        <w:tc>
          <w:tcPr>
            <w:tcW w:w="928" w:type="dxa"/>
          </w:tcPr>
          <w:p w14:paraId="0DCCF50C" w14:textId="77777777" w:rsidR="00333B5C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0AE198AA" w14:textId="77777777" w:rsidR="00333B5C" w:rsidRDefault="00333B5C" w:rsidP="00A54C1A">
            <w:pPr>
              <w:rPr>
                <w:b/>
              </w:rPr>
            </w:pPr>
          </w:p>
        </w:tc>
        <w:tc>
          <w:tcPr>
            <w:tcW w:w="709" w:type="dxa"/>
          </w:tcPr>
          <w:p w14:paraId="0BAA7A4B" w14:textId="77777777" w:rsidR="00333B5C" w:rsidRDefault="00333B5C" w:rsidP="00A54C1A">
            <w:pPr>
              <w:rPr>
                <w:b/>
              </w:rPr>
            </w:pPr>
          </w:p>
        </w:tc>
      </w:tr>
    </w:tbl>
    <w:p w14:paraId="4A0FBF38" w14:textId="464ED429" w:rsidR="001D45C1" w:rsidRDefault="001D45C1" w:rsidP="001D45C1">
      <w:pPr>
        <w:autoSpaceDE w:val="0"/>
        <w:autoSpaceDN w:val="0"/>
        <w:adjustRightInd w:val="0"/>
        <w:jc w:val="both"/>
      </w:pPr>
    </w:p>
    <w:p w14:paraId="592E0548" w14:textId="77777777" w:rsidR="001D45C1" w:rsidRDefault="001D45C1" w:rsidP="001D45C1">
      <w:pPr>
        <w:autoSpaceDE w:val="0"/>
        <w:autoSpaceDN w:val="0"/>
        <w:adjustRightInd w:val="0"/>
        <w:jc w:val="both"/>
      </w:pPr>
    </w:p>
    <w:p w14:paraId="2C68B359" w14:textId="77777777" w:rsidR="00422243" w:rsidRDefault="00422243" w:rsidP="00422243">
      <w:pPr>
        <w:tabs>
          <w:tab w:val="left" w:pos="720"/>
          <w:tab w:val="left" w:pos="1440"/>
          <w:tab w:val="left" w:pos="2016"/>
          <w:tab w:val="left" w:pos="3888"/>
        </w:tabs>
        <w:rPr>
          <w:u w:val="single"/>
        </w:rPr>
      </w:pPr>
    </w:p>
    <w:p w14:paraId="47B51E25" w14:textId="00A61F4A" w:rsidR="00BC3EAA" w:rsidRDefault="00F551FC" w:rsidP="00333B5C">
      <w:pPr>
        <w:rPr>
          <w:b/>
        </w:rPr>
      </w:pPr>
      <w:r>
        <w:rPr>
          <w:b/>
        </w:rPr>
        <w:br w:type="page"/>
      </w:r>
      <w:r w:rsidR="00BC3EAA">
        <w:rPr>
          <w:b/>
        </w:rPr>
        <w:lastRenderedPageBreak/>
        <w:t>Session Plan: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5"/>
        <w:gridCol w:w="4520"/>
        <w:gridCol w:w="2661"/>
      </w:tblGrid>
      <w:tr w:rsidR="00BC3EAA" w:rsidRPr="00333B5C" w14:paraId="0A201061" w14:textId="77777777" w:rsidTr="00A73107">
        <w:trPr>
          <w:trHeight w:val="517"/>
        </w:trPr>
        <w:tc>
          <w:tcPr>
            <w:tcW w:w="1865" w:type="dxa"/>
          </w:tcPr>
          <w:p w14:paraId="0A524FDB" w14:textId="4BB658C4" w:rsidR="00BC3EAA" w:rsidRPr="00333B5C" w:rsidRDefault="00BC3EAA" w:rsidP="00215ED4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/>
                <w:sz w:val="22"/>
                <w:szCs w:val="22"/>
              </w:rPr>
            </w:pPr>
            <w:r w:rsidRPr="00333B5C">
              <w:rPr>
                <w:b/>
                <w:sz w:val="22"/>
                <w:szCs w:val="22"/>
              </w:rPr>
              <w:t>Session</w:t>
            </w:r>
            <w:r w:rsidR="00D10111" w:rsidRPr="00333B5C">
              <w:rPr>
                <w:b/>
                <w:sz w:val="22"/>
                <w:szCs w:val="22"/>
              </w:rPr>
              <w:t xml:space="preserve">s required </w:t>
            </w:r>
          </w:p>
        </w:tc>
        <w:tc>
          <w:tcPr>
            <w:tcW w:w="4520" w:type="dxa"/>
          </w:tcPr>
          <w:p w14:paraId="12CE32F1" w14:textId="77777777" w:rsidR="00BC3EAA" w:rsidRPr="00333B5C" w:rsidRDefault="00BC3EAA" w:rsidP="00215ED4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/>
                <w:sz w:val="22"/>
                <w:szCs w:val="22"/>
              </w:rPr>
            </w:pPr>
            <w:r w:rsidRPr="00333B5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661" w:type="dxa"/>
          </w:tcPr>
          <w:p w14:paraId="0B850BBD" w14:textId="062AB650" w:rsidR="00BC3EAA" w:rsidRPr="00333B5C" w:rsidRDefault="00BC3EAA" w:rsidP="00215ED4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/>
                <w:sz w:val="22"/>
                <w:szCs w:val="22"/>
              </w:rPr>
            </w:pPr>
            <w:r w:rsidRPr="00333B5C">
              <w:rPr>
                <w:b/>
                <w:sz w:val="22"/>
                <w:szCs w:val="22"/>
              </w:rPr>
              <w:t>Readings &amp; Exercises</w:t>
            </w:r>
            <w:r w:rsidR="00DB5727">
              <w:rPr>
                <w:b/>
                <w:sz w:val="22"/>
                <w:szCs w:val="22"/>
              </w:rPr>
              <w:t>*</w:t>
            </w:r>
            <w:r w:rsidRPr="00333B5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551FC" w:rsidRPr="00333B5C" w14:paraId="4C176C4C" w14:textId="77777777" w:rsidTr="00333B5C">
        <w:trPr>
          <w:trHeight w:val="272"/>
        </w:trPr>
        <w:tc>
          <w:tcPr>
            <w:tcW w:w="9046" w:type="dxa"/>
            <w:gridSpan w:val="3"/>
          </w:tcPr>
          <w:p w14:paraId="6A68A88F" w14:textId="18730C55" w:rsidR="00F551FC" w:rsidRPr="00333B5C" w:rsidRDefault="00F551FC" w:rsidP="00F551FC">
            <w:pPr>
              <w:jc w:val="center"/>
              <w:rPr>
                <w:b/>
                <w:i/>
                <w:sz w:val="22"/>
                <w:szCs w:val="22"/>
              </w:rPr>
            </w:pPr>
            <w:r w:rsidRPr="00333B5C">
              <w:rPr>
                <w:b/>
                <w:bCs/>
                <w:sz w:val="22"/>
                <w:szCs w:val="22"/>
              </w:rPr>
              <w:t>Module 1: SQL (8 sessions)</w:t>
            </w:r>
          </w:p>
        </w:tc>
      </w:tr>
      <w:tr w:rsidR="00A73107" w:rsidRPr="00333B5C" w14:paraId="0292C5B9" w14:textId="77777777" w:rsidTr="0047412C">
        <w:trPr>
          <w:trHeight w:val="890"/>
        </w:trPr>
        <w:tc>
          <w:tcPr>
            <w:tcW w:w="1865" w:type="dxa"/>
          </w:tcPr>
          <w:p w14:paraId="3CDAF513" w14:textId="5B3E9596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1-2</w:t>
            </w:r>
          </w:p>
        </w:tc>
        <w:tc>
          <w:tcPr>
            <w:tcW w:w="4520" w:type="dxa"/>
          </w:tcPr>
          <w:p w14:paraId="3081F316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Evolution of Analytics and Data Mining</w:t>
            </w:r>
          </w:p>
          <w:p w14:paraId="04576F62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Introduction to Programing and Algorithm</w:t>
            </w:r>
          </w:p>
          <w:p w14:paraId="36F8A595" w14:textId="2958B4A8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  <w:szCs w:val="22"/>
              </w:rPr>
            </w:pPr>
            <w:r w:rsidRPr="00A73107">
              <w:rPr>
                <w:b w:val="0"/>
                <w:sz w:val="22"/>
              </w:rPr>
              <w:t>Database Management Starter</w:t>
            </w:r>
          </w:p>
        </w:tc>
        <w:tc>
          <w:tcPr>
            <w:tcW w:w="2661" w:type="dxa"/>
          </w:tcPr>
          <w:p w14:paraId="7BF50A22" w14:textId="589A6AA7" w:rsidR="00A73107" w:rsidRPr="00333B5C" w:rsidRDefault="00A73107" w:rsidP="00A73107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>Mr. Suprateek Das &amp; Team</w:t>
            </w:r>
          </w:p>
        </w:tc>
      </w:tr>
      <w:tr w:rsidR="00A73107" w:rsidRPr="00333B5C" w14:paraId="339A10DB" w14:textId="77777777" w:rsidTr="00A73107">
        <w:trPr>
          <w:trHeight w:val="1048"/>
        </w:trPr>
        <w:tc>
          <w:tcPr>
            <w:tcW w:w="1865" w:type="dxa"/>
          </w:tcPr>
          <w:p w14:paraId="78800025" w14:textId="4F18A560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3-4</w:t>
            </w:r>
          </w:p>
        </w:tc>
        <w:tc>
          <w:tcPr>
            <w:tcW w:w="4520" w:type="dxa"/>
          </w:tcPr>
          <w:p w14:paraId="41930504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SQL Composition</w:t>
            </w:r>
          </w:p>
          <w:p w14:paraId="40343E4C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Basic Terminologies and Commands</w:t>
            </w:r>
          </w:p>
          <w:p w14:paraId="2F46CD44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Basic Structure of Query</w:t>
            </w:r>
          </w:p>
          <w:p w14:paraId="4A3D7382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Retrieving data from tables – examples based on sample data</w:t>
            </w:r>
          </w:p>
          <w:p w14:paraId="328518D8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Filtering Records using Where Clause</w:t>
            </w:r>
          </w:p>
          <w:p w14:paraId="3716EF69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Special and Comparison operators and their precedence</w:t>
            </w:r>
          </w:p>
          <w:p w14:paraId="05EB59ED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Summarizing Data using Group By</w:t>
            </w:r>
          </w:p>
          <w:p w14:paraId="30E59737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Filtering Summarized Data – Having Clause</w:t>
            </w:r>
          </w:p>
          <w:p w14:paraId="61928725" w14:textId="72E6E2B5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  <w:szCs w:val="22"/>
              </w:rPr>
            </w:pPr>
            <w:r w:rsidRPr="00A73107">
              <w:rPr>
                <w:b w:val="0"/>
                <w:sz w:val="22"/>
              </w:rPr>
              <w:t>Case Expression</w:t>
            </w:r>
          </w:p>
        </w:tc>
        <w:tc>
          <w:tcPr>
            <w:tcW w:w="2661" w:type="dxa"/>
          </w:tcPr>
          <w:p w14:paraId="4D579272" w14:textId="35F94F57" w:rsidR="00A73107" w:rsidRPr="00333B5C" w:rsidRDefault="00A73107" w:rsidP="00A73107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Mr. Suprateek Das &amp; Team</w:t>
            </w:r>
          </w:p>
        </w:tc>
      </w:tr>
      <w:tr w:rsidR="00A73107" w:rsidRPr="00333B5C" w14:paraId="359AA955" w14:textId="77777777" w:rsidTr="00A73107">
        <w:trPr>
          <w:trHeight w:val="1048"/>
        </w:trPr>
        <w:tc>
          <w:tcPr>
            <w:tcW w:w="1865" w:type="dxa"/>
          </w:tcPr>
          <w:p w14:paraId="350FA236" w14:textId="13F22E58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5-6</w:t>
            </w:r>
          </w:p>
        </w:tc>
        <w:tc>
          <w:tcPr>
            <w:tcW w:w="4520" w:type="dxa"/>
          </w:tcPr>
          <w:p w14:paraId="2B0493B4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Nested Queries</w:t>
            </w:r>
          </w:p>
          <w:p w14:paraId="69A318BC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Joins (Inner, Left, Right, Outer and Cross Join)</w:t>
            </w:r>
          </w:p>
          <w:p w14:paraId="30F8D4EA" w14:textId="77777777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Functions</w:t>
            </w:r>
          </w:p>
          <w:p w14:paraId="33CEB102" w14:textId="55874FB0" w:rsidR="00A73107" w:rsidRPr="00A73107" w:rsidRDefault="00A73107" w:rsidP="00A73107">
            <w:pPr>
              <w:pStyle w:val="Heading1"/>
              <w:shd w:val="clear" w:color="auto" w:fill="FFFFFF"/>
              <w:rPr>
                <w:b w:val="0"/>
                <w:sz w:val="22"/>
              </w:rPr>
            </w:pPr>
            <w:r w:rsidRPr="00A73107">
              <w:rPr>
                <w:b w:val="0"/>
                <w:sz w:val="22"/>
              </w:rPr>
              <w:t>Best Practices</w:t>
            </w:r>
          </w:p>
        </w:tc>
        <w:tc>
          <w:tcPr>
            <w:tcW w:w="2661" w:type="dxa"/>
          </w:tcPr>
          <w:p w14:paraId="1B6966D5" w14:textId="2CC75E73" w:rsidR="00A73107" w:rsidRPr="00333B5C" w:rsidRDefault="00A73107" w:rsidP="00A73107">
            <w:pPr>
              <w:rPr>
                <w:b/>
                <w:i/>
                <w:sz w:val="22"/>
                <w:szCs w:val="22"/>
              </w:rPr>
            </w:pPr>
            <w:r>
              <w:rPr>
                <w:i/>
              </w:rPr>
              <w:t>Mr. Suprateek Das &amp; Team</w:t>
            </w:r>
          </w:p>
        </w:tc>
      </w:tr>
      <w:tr w:rsidR="00544B72" w:rsidRPr="00333B5C" w14:paraId="5B2F69D8" w14:textId="77777777" w:rsidTr="00544B72">
        <w:trPr>
          <w:trHeight w:val="332"/>
        </w:trPr>
        <w:tc>
          <w:tcPr>
            <w:tcW w:w="1865" w:type="dxa"/>
          </w:tcPr>
          <w:p w14:paraId="67CFB10B" w14:textId="50D4ECAF" w:rsidR="00544B72" w:rsidRPr="00333B5C" w:rsidRDefault="00544B72" w:rsidP="00215ED4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7-8</w:t>
            </w:r>
          </w:p>
        </w:tc>
        <w:tc>
          <w:tcPr>
            <w:tcW w:w="7181" w:type="dxa"/>
            <w:gridSpan w:val="2"/>
          </w:tcPr>
          <w:p w14:paraId="01B01557" w14:textId="0951B725" w:rsidR="00BE6CAA" w:rsidRPr="00A73107" w:rsidRDefault="00544B72" w:rsidP="00A73107">
            <w:pPr>
              <w:jc w:val="center"/>
              <w:rPr>
                <w:b/>
                <w:bCs/>
                <w:sz w:val="22"/>
                <w:szCs w:val="22"/>
              </w:rPr>
            </w:pPr>
            <w:r w:rsidRPr="00544B72">
              <w:rPr>
                <w:b/>
                <w:bCs/>
                <w:sz w:val="22"/>
                <w:szCs w:val="22"/>
              </w:rPr>
              <w:t>Project Presentation (Data to be given by the instructor)</w:t>
            </w:r>
          </w:p>
        </w:tc>
      </w:tr>
      <w:tr w:rsidR="00E03E45" w:rsidRPr="00333B5C" w14:paraId="64CADBA0" w14:textId="77777777" w:rsidTr="00333B5C">
        <w:trPr>
          <w:trHeight w:val="258"/>
        </w:trPr>
        <w:tc>
          <w:tcPr>
            <w:tcW w:w="9046" w:type="dxa"/>
            <w:gridSpan w:val="3"/>
          </w:tcPr>
          <w:p w14:paraId="6A915731" w14:textId="41AC2BB8" w:rsidR="00E03E45" w:rsidRPr="00333B5C" w:rsidRDefault="00E03E45" w:rsidP="00E03E45">
            <w:pPr>
              <w:jc w:val="center"/>
              <w:rPr>
                <w:b/>
                <w:i/>
                <w:sz w:val="22"/>
                <w:szCs w:val="22"/>
              </w:rPr>
            </w:pPr>
            <w:r w:rsidRPr="00333B5C">
              <w:rPr>
                <w:b/>
                <w:bCs/>
                <w:sz w:val="22"/>
                <w:szCs w:val="22"/>
              </w:rPr>
              <w:t>Module 2: Data Diagnostics and Predictive Module (6 sessions)</w:t>
            </w:r>
          </w:p>
        </w:tc>
      </w:tr>
      <w:tr w:rsidR="009652A6" w:rsidRPr="00333B5C" w14:paraId="604C203E" w14:textId="77777777" w:rsidTr="00A73107">
        <w:trPr>
          <w:trHeight w:val="1048"/>
        </w:trPr>
        <w:tc>
          <w:tcPr>
            <w:tcW w:w="1865" w:type="dxa"/>
          </w:tcPr>
          <w:p w14:paraId="5B60ABB3" w14:textId="2F6414FA" w:rsidR="009652A6" w:rsidRPr="00333B5C" w:rsidRDefault="009652A6" w:rsidP="009652A6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9-10</w:t>
            </w:r>
          </w:p>
        </w:tc>
        <w:tc>
          <w:tcPr>
            <w:tcW w:w="4520" w:type="dxa"/>
          </w:tcPr>
          <w:p w14:paraId="26A7C6A0" w14:textId="72F68740" w:rsidR="009652A6" w:rsidRPr="00333B5C" w:rsidRDefault="009652A6" w:rsidP="009652A6">
            <w:pPr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Data Diagnostics</w:t>
            </w:r>
          </w:p>
          <w:p w14:paraId="76AF9DCE" w14:textId="44A01A53" w:rsidR="009652A6" w:rsidRPr="00333B5C" w:rsidRDefault="009652A6" w:rsidP="009652A6">
            <w:pPr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Outlier and Missing Treatment</w:t>
            </w:r>
          </w:p>
          <w:p w14:paraId="41B2376E" w14:textId="770AC362" w:rsidR="009652A6" w:rsidRPr="00333B5C" w:rsidRDefault="009652A6" w:rsidP="009652A6">
            <w:pPr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Variable Transformations</w:t>
            </w:r>
          </w:p>
          <w:p w14:paraId="0D7B9E60" w14:textId="73F58789" w:rsidR="009652A6" w:rsidRPr="00333B5C" w:rsidRDefault="009652A6" w:rsidP="009652A6">
            <w:pPr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Data Partitions</w:t>
            </w:r>
          </w:p>
        </w:tc>
        <w:tc>
          <w:tcPr>
            <w:tcW w:w="2661" w:type="dxa"/>
          </w:tcPr>
          <w:p w14:paraId="371734E6" w14:textId="10553519" w:rsidR="00470E6C" w:rsidRPr="009652A6" w:rsidRDefault="009652A6" w:rsidP="009652A6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i/>
                <w:iCs/>
                <w:sz w:val="22"/>
                <w:szCs w:val="22"/>
              </w:rPr>
            </w:pPr>
            <w:r w:rsidRPr="009652A6">
              <w:rPr>
                <w:i/>
                <w:iCs/>
                <w:sz w:val="22"/>
                <w:szCs w:val="22"/>
              </w:rPr>
              <w:t xml:space="preserve">Chapter </w:t>
            </w:r>
            <w:r w:rsidR="00470E6C">
              <w:rPr>
                <w:i/>
                <w:iCs/>
                <w:sz w:val="22"/>
                <w:szCs w:val="22"/>
              </w:rPr>
              <w:t>2</w:t>
            </w:r>
            <w:r w:rsidRPr="009652A6">
              <w:rPr>
                <w:i/>
                <w:iCs/>
                <w:sz w:val="22"/>
                <w:szCs w:val="22"/>
              </w:rPr>
              <w:t xml:space="preserve"> </w:t>
            </w:r>
            <w:r w:rsidR="00470E6C">
              <w:rPr>
                <w:i/>
                <w:iCs/>
                <w:sz w:val="22"/>
                <w:szCs w:val="22"/>
              </w:rPr>
              <w:t xml:space="preserve">of </w:t>
            </w:r>
            <w:r w:rsidRPr="009652A6">
              <w:rPr>
                <w:i/>
                <w:iCs/>
                <w:sz w:val="22"/>
                <w:szCs w:val="22"/>
              </w:rPr>
              <w:t>Textbook</w:t>
            </w:r>
          </w:p>
          <w:p w14:paraId="780E8689" w14:textId="29C636A1" w:rsidR="009652A6" w:rsidRPr="009652A6" w:rsidRDefault="009652A6" w:rsidP="009652A6">
            <w:pPr>
              <w:rPr>
                <w:sz w:val="22"/>
                <w:szCs w:val="22"/>
              </w:rPr>
            </w:pPr>
            <w:r w:rsidRPr="009652A6">
              <w:rPr>
                <w:i/>
                <w:iCs/>
                <w:sz w:val="22"/>
                <w:szCs w:val="22"/>
              </w:rPr>
              <w:t xml:space="preserve">Exercise in Lab: </w:t>
            </w:r>
            <w:r w:rsidR="00470E6C">
              <w:rPr>
                <w:i/>
                <w:iCs/>
                <w:sz w:val="22"/>
                <w:szCs w:val="22"/>
              </w:rPr>
              <w:t>Child Mortality</w:t>
            </w:r>
          </w:p>
        </w:tc>
      </w:tr>
      <w:tr w:rsidR="009652A6" w:rsidRPr="00333B5C" w14:paraId="54D79CCC" w14:textId="77777777" w:rsidTr="00A73107">
        <w:trPr>
          <w:trHeight w:val="1048"/>
        </w:trPr>
        <w:tc>
          <w:tcPr>
            <w:tcW w:w="1865" w:type="dxa"/>
          </w:tcPr>
          <w:p w14:paraId="71D9517B" w14:textId="22386D34" w:rsidR="009652A6" w:rsidRPr="00333B5C" w:rsidRDefault="009652A6" w:rsidP="009652A6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11-12</w:t>
            </w:r>
          </w:p>
        </w:tc>
        <w:tc>
          <w:tcPr>
            <w:tcW w:w="4520" w:type="dxa"/>
          </w:tcPr>
          <w:p w14:paraId="3F7564E6" w14:textId="77777777" w:rsidR="009652A6" w:rsidRPr="00333B5C" w:rsidRDefault="009652A6" w:rsidP="009652A6">
            <w:pPr>
              <w:ind w:left="360" w:hanging="333"/>
              <w:rPr>
                <w:sz w:val="22"/>
                <w:szCs w:val="22"/>
              </w:rPr>
            </w:pPr>
            <w:r w:rsidRPr="00333B5C">
              <w:rPr>
                <w:sz w:val="22"/>
                <w:szCs w:val="22"/>
              </w:rPr>
              <w:t>Regression</w:t>
            </w:r>
          </w:p>
          <w:p w14:paraId="1B6F2D4D" w14:textId="2A890296" w:rsidR="009652A6" w:rsidRPr="00333B5C" w:rsidRDefault="009652A6" w:rsidP="009652A6">
            <w:pPr>
              <w:ind w:left="360" w:hanging="333"/>
              <w:rPr>
                <w:sz w:val="22"/>
                <w:szCs w:val="22"/>
              </w:rPr>
            </w:pPr>
            <w:r w:rsidRPr="00333B5C">
              <w:rPr>
                <w:sz w:val="22"/>
                <w:szCs w:val="22"/>
              </w:rPr>
              <w:t>Stepwise Regression</w:t>
            </w:r>
          </w:p>
          <w:p w14:paraId="78F07E86" w14:textId="3A5A8F25" w:rsidR="009652A6" w:rsidRPr="00333B5C" w:rsidRDefault="009652A6" w:rsidP="009652A6">
            <w:pPr>
              <w:ind w:left="360" w:hanging="333"/>
              <w:rPr>
                <w:sz w:val="22"/>
                <w:szCs w:val="22"/>
              </w:rPr>
            </w:pPr>
            <w:r w:rsidRPr="00333B5C">
              <w:rPr>
                <w:sz w:val="22"/>
                <w:szCs w:val="22"/>
              </w:rPr>
              <w:t>Intro to Logit Regression</w:t>
            </w:r>
          </w:p>
          <w:p w14:paraId="3917DB4A" w14:textId="673876C2" w:rsidR="009652A6" w:rsidRPr="00333B5C" w:rsidRDefault="009652A6" w:rsidP="009652A6">
            <w:pPr>
              <w:rPr>
                <w:sz w:val="22"/>
                <w:szCs w:val="22"/>
              </w:rPr>
            </w:pPr>
          </w:p>
        </w:tc>
        <w:tc>
          <w:tcPr>
            <w:tcW w:w="2661" w:type="dxa"/>
          </w:tcPr>
          <w:p w14:paraId="722D14F9" w14:textId="433BF106" w:rsidR="009652A6" w:rsidRDefault="009652A6" w:rsidP="009652A6">
            <w:pPr>
              <w:rPr>
                <w:i/>
                <w:sz w:val="22"/>
                <w:szCs w:val="22"/>
              </w:rPr>
            </w:pPr>
            <w:r w:rsidRPr="009652A6">
              <w:rPr>
                <w:i/>
                <w:sz w:val="22"/>
                <w:szCs w:val="22"/>
              </w:rPr>
              <w:t xml:space="preserve">Chapter </w:t>
            </w:r>
            <w:r w:rsidR="00470E6C">
              <w:rPr>
                <w:i/>
                <w:sz w:val="22"/>
                <w:szCs w:val="22"/>
              </w:rPr>
              <w:t>6</w:t>
            </w:r>
            <w:r w:rsidRPr="009652A6">
              <w:rPr>
                <w:i/>
                <w:sz w:val="22"/>
                <w:szCs w:val="22"/>
              </w:rPr>
              <w:t xml:space="preserve"> </w:t>
            </w:r>
            <w:r w:rsidR="00470E6C">
              <w:rPr>
                <w:i/>
                <w:sz w:val="22"/>
                <w:szCs w:val="22"/>
              </w:rPr>
              <w:t xml:space="preserve">and 10 </w:t>
            </w:r>
            <w:r w:rsidRPr="009652A6">
              <w:rPr>
                <w:i/>
                <w:sz w:val="22"/>
                <w:szCs w:val="22"/>
              </w:rPr>
              <w:t>of Textbook</w:t>
            </w:r>
          </w:p>
          <w:p w14:paraId="2768629D" w14:textId="0A203F2B" w:rsidR="00470E6C" w:rsidRPr="009652A6" w:rsidRDefault="00470E6C" w:rsidP="009652A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PPT discussed in class</w:t>
            </w:r>
          </w:p>
          <w:p w14:paraId="327F3316" w14:textId="67CB4C21" w:rsidR="009652A6" w:rsidRPr="00333B5C" w:rsidRDefault="009652A6" w:rsidP="009652A6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sz w:val="22"/>
                <w:szCs w:val="22"/>
              </w:rPr>
            </w:pPr>
            <w:r w:rsidRPr="009652A6">
              <w:rPr>
                <w:i/>
                <w:sz w:val="22"/>
                <w:szCs w:val="22"/>
              </w:rPr>
              <w:t xml:space="preserve">Exercise in Lab: </w:t>
            </w:r>
            <w:r w:rsidR="00470E6C">
              <w:rPr>
                <w:i/>
                <w:sz w:val="22"/>
                <w:szCs w:val="22"/>
              </w:rPr>
              <w:t>Crime Rate Estimation</w:t>
            </w:r>
          </w:p>
        </w:tc>
      </w:tr>
      <w:tr w:rsidR="009652A6" w:rsidRPr="00333B5C" w14:paraId="2CFD5FB4" w14:textId="77777777" w:rsidTr="00A73107">
        <w:trPr>
          <w:trHeight w:val="1048"/>
        </w:trPr>
        <w:tc>
          <w:tcPr>
            <w:tcW w:w="1865" w:type="dxa"/>
          </w:tcPr>
          <w:p w14:paraId="6EA714B9" w14:textId="74283997" w:rsidR="009652A6" w:rsidRPr="00333B5C" w:rsidRDefault="009652A6" w:rsidP="009652A6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13-14</w:t>
            </w:r>
          </w:p>
        </w:tc>
        <w:tc>
          <w:tcPr>
            <w:tcW w:w="4520" w:type="dxa"/>
          </w:tcPr>
          <w:p w14:paraId="207B1EE6" w14:textId="77777777" w:rsidR="009652A6" w:rsidRPr="00333B5C" w:rsidRDefault="009652A6" w:rsidP="009652A6">
            <w:pPr>
              <w:ind w:left="360" w:hanging="333"/>
              <w:rPr>
                <w:sz w:val="22"/>
                <w:szCs w:val="22"/>
              </w:rPr>
            </w:pPr>
            <w:r w:rsidRPr="00333B5C">
              <w:rPr>
                <w:sz w:val="22"/>
                <w:szCs w:val="22"/>
              </w:rPr>
              <w:t>Regression Diagnostics</w:t>
            </w:r>
          </w:p>
          <w:p w14:paraId="2D36FC7A" w14:textId="3140DD6B" w:rsidR="009652A6" w:rsidRPr="00333B5C" w:rsidRDefault="009652A6" w:rsidP="009652A6">
            <w:pPr>
              <w:ind w:left="360" w:hanging="333"/>
              <w:rPr>
                <w:sz w:val="22"/>
                <w:szCs w:val="22"/>
              </w:rPr>
            </w:pPr>
            <w:r w:rsidRPr="00333B5C">
              <w:rPr>
                <w:sz w:val="22"/>
                <w:szCs w:val="22"/>
              </w:rPr>
              <w:t xml:space="preserve">Factor Analysis </w:t>
            </w:r>
          </w:p>
          <w:p w14:paraId="3180A2B3" w14:textId="77777777" w:rsidR="009652A6" w:rsidRPr="00333B5C" w:rsidRDefault="009652A6" w:rsidP="009652A6">
            <w:pPr>
              <w:rPr>
                <w:sz w:val="22"/>
                <w:szCs w:val="22"/>
              </w:rPr>
            </w:pPr>
            <w:r w:rsidRPr="00333B5C">
              <w:rPr>
                <w:sz w:val="22"/>
                <w:szCs w:val="22"/>
              </w:rPr>
              <w:t>Regression with PCA</w:t>
            </w:r>
          </w:p>
          <w:p w14:paraId="1AD2FC83" w14:textId="2E5D2CE8" w:rsidR="009652A6" w:rsidRPr="00333B5C" w:rsidRDefault="009652A6" w:rsidP="009652A6">
            <w:pPr>
              <w:ind w:left="360" w:hanging="333"/>
              <w:rPr>
                <w:sz w:val="22"/>
                <w:szCs w:val="22"/>
              </w:rPr>
            </w:pPr>
          </w:p>
        </w:tc>
        <w:tc>
          <w:tcPr>
            <w:tcW w:w="2661" w:type="dxa"/>
          </w:tcPr>
          <w:p w14:paraId="281ECA80" w14:textId="621AB82C" w:rsidR="009652A6" w:rsidRPr="009652A6" w:rsidRDefault="009652A6" w:rsidP="009652A6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i/>
                <w:sz w:val="22"/>
                <w:szCs w:val="22"/>
              </w:rPr>
            </w:pPr>
            <w:r w:rsidRPr="009652A6">
              <w:rPr>
                <w:i/>
                <w:sz w:val="22"/>
                <w:szCs w:val="22"/>
              </w:rPr>
              <w:t xml:space="preserve">Chapter </w:t>
            </w:r>
            <w:r w:rsidR="00470E6C">
              <w:rPr>
                <w:i/>
                <w:sz w:val="22"/>
                <w:szCs w:val="22"/>
              </w:rPr>
              <w:t>4</w:t>
            </w:r>
            <w:r w:rsidRPr="009652A6">
              <w:rPr>
                <w:i/>
                <w:sz w:val="22"/>
                <w:szCs w:val="22"/>
              </w:rPr>
              <w:t xml:space="preserve"> of Textbook</w:t>
            </w:r>
          </w:p>
          <w:p w14:paraId="55B171A8" w14:textId="7ED1ACEC" w:rsidR="00470E6C" w:rsidRDefault="00470E6C" w:rsidP="009652A6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PPT Discussed in Class</w:t>
            </w:r>
          </w:p>
          <w:p w14:paraId="57ECA832" w14:textId="09470F82" w:rsidR="009652A6" w:rsidRPr="00333B5C" w:rsidRDefault="009652A6" w:rsidP="009652A6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sz w:val="22"/>
                <w:szCs w:val="22"/>
                <w:u w:val="single"/>
              </w:rPr>
            </w:pPr>
            <w:r w:rsidRPr="009652A6">
              <w:rPr>
                <w:i/>
                <w:sz w:val="22"/>
                <w:szCs w:val="22"/>
              </w:rPr>
              <w:t xml:space="preserve">Exercise in Lab: </w:t>
            </w:r>
            <w:r w:rsidR="00DB5727">
              <w:rPr>
                <w:i/>
                <w:sz w:val="22"/>
                <w:szCs w:val="22"/>
              </w:rPr>
              <w:t>Breakfast Cereals</w:t>
            </w:r>
          </w:p>
        </w:tc>
      </w:tr>
      <w:tr w:rsidR="00DF2D37" w:rsidRPr="00333B5C" w14:paraId="2EC437BA" w14:textId="77777777" w:rsidTr="00333B5C">
        <w:trPr>
          <w:trHeight w:val="258"/>
        </w:trPr>
        <w:tc>
          <w:tcPr>
            <w:tcW w:w="9046" w:type="dxa"/>
            <w:gridSpan w:val="3"/>
          </w:tcPr>
          <w:p w14:paraId="7683864D" w14:textId="4C750001" w:rsidR="00DF2D37" w:rsidRPr="00333B5C" w:rsidRDefault="00DF2D37" w:rsidP="00DF2D3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 w:rsidRPr="00333B5C">
              <w:rPr>
                <w:b/>
                <w:sz w:val="22"/>
                <w:szCs w:val="22"/>
              </w:rPr>
              <w:t>Mid-Term</w:t>
            </w:r>
            <w:r w:rsidR="00544B72">
              <w:rPr>
                <w:b/>
                <w:sz w:val="22"/>
                <w:szCs w:val="22"/>
              </w:rPr>
              <w:t xml:space="preserve"> Exam</w:t>
            </w:r>
          </w:p>
        </w:tc>
      </w:tr>
    </w:tbl>
    <w:p w14:paraId="48CF3BB2" w14:textId="77777777" w:rsidR="00A73107" w:rsidRDefault="00A73107">
      <w:r>
        <w:br w:type="page"/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5"/>
        <w:gridCol w:w="4520"/>
        <w:gridCol w:w="2661"/>
      </w:tblGrid>
      <w:tr w:rsidR="00A73107" w:rsidRPr="00333B5C" w14:paraId="69848579" w14:textId="77777777" w:rsidTr="00A73107">
        <w:trPr>
          <w:trHeight w:val="272"/>
        </w:trPr>
        <w:tc>
          <w:tcPr>
            <w:tcW w:w="1865" w:type="dxa"/>
          </w:tcPr>
          <w:p w14:paraId="47964AC2" w14:textId="627064A8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/>
                <w:sz w:val="22"/>
                <w:szCs w:val="22"/>
              </w:rPr>
            </w:pPr>
            <w:r w:rsidRPr="00333B5C">
              <w:rPr>
                <w:b/>
                <w:sz w:val="22"/>
                <w:szCs w:val="22"/>
              </w:rPr>
              <w:lastRenderedPageBreak/>
              <w:t xml:space="preserve">Sessions required </w:t>
            </w:r>
          </w:p>
        </w:tc>
        <w:tc>
          <w:tcPr>
            <w:tcW w:w="4520" w:type="dxa"/>
          </w:tcPr>
          <w:p w14:paraId="6BBEBD14" w14:textId="0CD25E78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/>
                <w:sz w:val="22"/>
                <w:szCs w:val="22"/>
              </w:rPr>
            </w:pPr>
            <w:r w:rsidRPr="00333B5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661" w:type="dxa"/>
          </w:tcPr>
          <w:p w14:paraId="1ADE9EF3" w14:textId="7D7EE879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/>
                <w:sz w:val="22"/>
                <w:szCs w:val="22"/>
              </w:rPr>
            </w:pPr>
            <w:r w:rsidRPr="00333B5C">
              <w:rPr>
                <w:b/>
                <w:sz w:val="22"/>
                <w:szCs w:val="22"/>
              </w:rPr>
              <w:t>Readings &amp; Exercises</w:t>
            </w:r>
            <w:r>
              <w:rPr>
                <w:b/>
                <w:sz w:val="22"/>
                <w:szCs w:val="22"/>
              </w:rPr>
              <w:t>*</w:t>
            </w:r>
            <w:r w:rsidRPr="00333B5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A73107" w:rsidRPr="00333B5C" w14:paraId="14599042" w14:textId="77777777" w:rsidTr="00333B5C">
        <w:trPr>
          <w:trHeight w:val="272"/>
        </w:trPr>
        <w:tc>
          <w:tcPr>
            <w:tcW w:w="9046" w:type="dxa"/>
            <w:gridSpan w:val="3"/>
          </w:tcPr>
          <w:p w14:paraId="3A8B7D7A" w14:textId="4308EF40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/>
                <w:sz w:val="22"/>
                <w:szCs w:val="22"/>
              </w:rPr>
            </w:pPr>
            <w:r w:rsidRPr="00333B5C">
              <w:rPr>
                <w:b/>
                <w:sz w:val="22"/>
                <w:szCs w:val="22"/>
              </w:rPr>
              <w:t>Module 3: Classification and Association</w:t>
            </w:r>
          </w:p>
        </w:tc>
      </w:tr>
      <w:tr w:rsidR="00A73107" w:rsidRPr="00333B5C" w14:paraId="08A5C4C1" w14:textId="77777777" w:rsidTr="00A73107">
        <w:trPr>
          <w:trHeight w:val="377"/>
        </w:trPr>
        <w:tc>
          <w:tcPr>
            <w:tcW w:w="1865" w:type="dxa"/>
          </w:tcPr>
          <w:p w14:paraId="389AA8DF" w14:textId="257CE69F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15</w:t>
            </w:r>
          </w:p>
        </w:tc>
        <w:tc>
          <w:tcPr>
            <w:tcW w:w="4520" w:type="dxa"/>
          </w:tcPr>
          <w:p w14:paraId="43A82606" w14:textId="77777777" w:rsidR="00A73107" w:rsidRPr="00333B5C" w:rsidRDefault="00A73107" w:rsidP="00A73107">
            <w:pPr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 xml:space="preserve">Bayesian Classifiers </w:t>
            </w:r>
          </w:p>
          <w:p w14:paraId="4F790527" w14:textId="7D700D2D" w:rsidR="00A73107" w:rsidRPr="00333B5C" w:rsidRDefault="00A73107" w:rsidP="00A73107">
            <w:pPr>
              <w:rPr>
                <w:sz w:val="22"/>
                <w:szCs w:val="22"/>
              </w:rPr>
            </w:pPr>
          </w:p>
        </w:tc>
        <w:tc>
          <w:tcPr>
            <w:tcW w:w="2661" w:type="dxa"/>
          </w:tcPr>
          <w:p w14:paraId="139AEA48" w14:textId="77777777" w:rsidR="00A73107" w:rsidRPr="009652A6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i/>
                <w:iCs/>
                <w:sz w:val="22"/>
                <w:szCs w:val="22"/>
              </w:rPr>
            </w:pPr>
            <w:r w:rsidRPr="009652A6">
              <w:rPr>
                <w:i/>
                <w:iCs/>
                <w:sz w:val="22"/>
                <w:szCs w:val="22"/>
              </w:rPr>
              <w:t>Chapter 8 of Textbook</w:t>
            </w:r>
          </w:p>
          <w:p w14:paraId="41983E95" w14:textId="391A7B36" w:rsidR="00A73107" w:rsidRPr="009652A6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i/>
                <w:sz w:val="22"/>
                <w:szCs w:val="22"/>
              </w:rPr>
            </w:pPr>
            <w:r w:rsidRPr="009652A6">
              <w:rPr>
                <w:i/>
                <w:iCs/>
                <w:sz w:val="22"/>
                <w:szCs w:val="22"/>
              </w:rPr>
              <w:t>Exercise in Lab: Classifying Flight record</w:t>
            </w:r>
          </w:p>
        </w:tc>
      </w:tr>
      <w:tr w:rsidR="00A73107" w:rsidRPr="00333B5C" w14:paraId="5BB43789" w14:textId="77777777" w:rsidTr="00A73107">
        <w:trPr>
          <w:trHeight w:val="517"/>
        </w:trPr>
        <w:tc>
          <w:tcPr>
            <w:tcW w:w="1865" w:type="dxa"/>
          </w:tcPr>
          <w:p w14:paraId="579B1863" w14:textId="3580F585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4520" w:type="dxa"/>
          </w:tcPr>
          <w:p w14:paraId="2962CC9E" w14:textId="567F0D2F" w:rsidR="00A73107" w:rsidRPr="00333B5C" w:rsidRDefault="00A73107" w:rsidP="00A73107">
            <w:pPr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 xml:space="preserve">Nearest-Neighbor Classifiers </w:t>
            </w:r>
          </w:p>
        </w:tc>
        <w:tc>
          <w:tcPr>
            <w:tcW w:w="2661" w:type="dxa"/>
          </w:tcPr>
          <w:p w14:paraId="507ED5F4" w14:textId="77777777" w:rsidR="00A73107" w:rsidRPr="009652A6" w:rsidRDefault="00A73107" w:rsidP="00A73107">
            <w:pPr>
              <w:rPr>
                <w:i/>
                <w:sz w:val="22"/>
                <w:szCs w:val="22"/>
              </w:rPr>
            </w:pPr>
            <w:r w:rsidRPr="009652A6">
              <w:rPr>
                <w:i/>
                <w:sz w:val="22"/>
                <w:szCs w:val="22"/>
              </w:rPr>
              <w:t>Chapter 7 of Textbook</w:t>
            </w:r>
          </w:p>
          <w:p w14:paraId="030115F6" w14:textId="2CE2C93C" w:rsidR="00A73107" w:rsidRPr="009652A6" w:rsidRDefault="00A73107" w:rsidP="00A73107">
            <w:pPr>
              <w:rPr>
                <w:i/>
                <w:sz w:val="22"/>
                <w:szCs w:val="22"/>
              </w:rPr>
            </w:pPr>
            <w:r w:rsidRPr="009652A6">
              <w:rPr>
                <w:i/>
                <w:sz w:val="22"/>
                <w:szCs w:val="22"/>
              </w:rPr>
              <w:t>Exercise in Lab: Riding Movers</w:t>
            </w:r>
          </w:p>
        </w:tc>
      </w:tr>
      <w:tr w:rsidR="00A73107" w:rsidRPr="00333B5C" w14:paraId="0B2EB85D" w14:textId="77777777" w:rsidTr="00A73107">
        <w:trPr>
          <w:trHeight w:val="789"/>
        </w:trPr>
        <w:tc>
          <w:tcPr>
            <w:tcW w:w="1865" w:type="dxa"/>
          </w:tcPr>
          <w:p w14:paraId="2BC37351" w14:textId="4FA4B6BA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17-18</w:t>
            </w:r>
          </w:p>
        </w:tc>
        <w:tc>
          <w:tcPr>
            <w:tcW w:w="4520" w:type="dxa"/>
          </w:tcPr>
          <w:p w14:paraId="1AC53C87" w14:textId="7361AE0B" w:rsidR="00A73107" w:rsidRPr="00333B5C" w:rsidRDefault="00A73107" w:rsidP="00A73107">
            <w:pPr>
              <w:ind w:left="360" w:hanging="333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Decision Trees</w:t>
            </w:r>
          </w:p>
        </w:tc>
        <w:tc>
          <w:tcPr>
            <w:tcW w:w="2661" w:type="dxa"/>
          </w:tcPr>
          <w:p w14:paraId="21C83292" w14:textId="77777777" w:rsidR="00A73107" w:rsidRPr="009652A6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i/>
                <w:sz w:val="22"/>
                <w:szCs w:val="22"/>
              </w:rPr>
            </w:pPr>
            <w:r w:rsidRPr="009652A6">
              <w:rPr>
                <w:i/>
                <w:sz w:val="22"/>
                <w:szCs w:val="22"/>
              </w:rPr>
              <w:t>Chapter 9 of Textbook</w:t>
            </w:r>
          </w:p>
          <w:p w14:paraId="4378C51D" w14:textId="1848D991" w:rsidR="00A73107" w:rsidRPr="009652A6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bCs/>
                <w:i/>
                <w:sz w:val="22"/>
                <w:szCs w:val="22"/>
              </w:rPr>
            </w:pPr>
            <w:r w:rsidRPr="009652A6">
              <w:rPr>
                <w:i/>
                <w:sz w:val="22"/>
                <w:szCs w:val="22"/>
              </w:rPr>
              <w:t>Exercise in Lab: Acceptance of personal loan</w:t>
            </w:r>
          </w:p>
        </w:tc>
      </w:tr>
      <w:tr w:rsidR="00A73107" w:rsidRPr="00333B5C" w14:paraId="2C5CD8CA" w14:textId="77777777" w:rsidTr="00A73107">
        <w:trPr>
          <w:trHeight w:val="531"/>
        </w:trPr>
        <w:tc>
          <w:tcPr>
            <w:tcW w:w="1865" w:type="dxa"/>
          </w:tcPr>
          <w:p w14:paraId="1A637E8F" w14:textId="5560E90B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19</w:t>
            </w:r>
          </w:p>
        </w:tc>
        <w:tc>
          <w:tcPr>
            <w:tcW w:w="4520" w:type="dxa"/>
          </w:tcPr>
          <w:p w14:paraId="01D92D62" w14:textId="77777777" w:rsidR="00A73107" w:rsidRPr="00333B5C" w:rsidRDefault="00A73107" w:rsidP="00A73107">
            <w:pPr>
              <w:ind w:left="360" w:hanging="333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 xml:space="preserve">Cluster Analysis </w:t>
            </w:r>
          </w:p>
          <w:p w14:paraId="5FC1C4E7" w14:textId="4FDD5BC7" w:rsidR="00A73107" w:rsidRPr="00333B5C" w:rsidRDefault="00A73107" w:rsidP="00A73107">
            <w:pPr>
              <w:rPr>
                <w:sz w:val="22"/>
                <w:szCs w:val="22"/>
              </w:rPr>
            </w:pPr>
          </w:p>
        </w:tc>
        <w:tc>
          <w:tcPr>
            <w:tcW w:w="2661" w:type="dxa"/>
          </w:tcPr>
          <w:p w14:paraId="5E899E6F" w14:textId="77777777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i/>
                <w:sz w:val="22"/>
                <w:szCs w:val="22"/>
              </w:rPr>
            </w:pPr>
            <w:r w:rsidRPr="00333B5C">
              <w:rPr>
                <w:i/>
                <w:sz w:val="22"/>
                <w:szCs w:val="22"/>
              </w:rPr>
              <w:t>Chapter 15 of Textbook</w:t>
            </w:r>
          </w:p>
          <w:p w14:paraId="045E2FCF" w14:textId="608FF1E3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bCs/>
                <w:sz w:val="22"/>
                <w:szCs w:val="22"/>
              </w:rPr>
            </w:pPr>
            <w:r w:rsidRPr="00333B5C">
              <w:rPr>
                <w:i/>
                <w:sz w:val="22"/>
                <w:szCs w:val="22"/>
              </w:rPr>
              <w:t>Exercise in Lab: Public utilities</w:t>
            </w:r>
          </w:p>
        </w:tc>
      </w:tr>
      <w:tr w:rsidR="00A73107" w:rsidRPr="00333B5C" w14:paraId="683F9ECF" w14:textId="77777777" w:rsidTr="00A73107">
        <w:trPr>
          <w:trHeight w:val="789"/>
        </w:trPr>
        <w:tc>
          <w:tcPr>
            <w:tcW w:w="1865" w:type="dxa"/>
          </w:tcPr>
          <w:p w14:paraId="00F586E4" w14:textId="58151DB3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4520" w:type="dxa"/>
          </w:tcPr>
          <w:p w14:paraId="3D214F44" w14:textId="77777777" w:rsidR="00A73107" w:rsidRPr="00333B5C" w:rsidRDefault="00A73107" w:rsidP="00A73107">
            <w:pPr>
              <w:rPr>
                <w:sz w:val="22"/>
                <w:szCs w:val="22"/>
              </w:rPr>
            </w:pPr>
            <w:r w:rsidRPr="00333B5C">
              <w:rPr>
                <w:sz w:val="22"/>
                <w:szCs w:val="22"/>
              </w:rPr>
              <w:t xml:space="preserve">Association Analysis </w:t>
            </w:r>
          </w:p>
          <w:p w14:paraId="710D1914" w14:textId="176B1F70" w:rsidR="00A73107" w:rsidRPr="00333B5C" w:rsidRDefault="00A73107" w:rsidP="00A73107">
            <w:pPr>
              <w:rPr>
                <w:sz w:val="22"/>
                <w:szCs w:val="22"/>
              </w:rPr>
            </w:pPr>
          </w:p>
        </w:tc>
        <w:tc>
          <w:tcPr>
            <w:tcW w:w="2661" w:type="dxa"/>
          </w:tcPr>
          <w:p w14:paraId="678CF71C" w14:textId="77777777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i/>
                <w:sz w:val="22"/>
                <w:szCs w:val="22"/>
              </w:rPr>
            </w:pPr>
            <w:r w:rsidRPr="00333B5C">
              <w:rPr>
                <w:i/>
                <w:sz w:val="22"/>
                <w:szCs w:val="22"/>
              </w:rPr>
              <w:t>Chapter 14 of Textbook</w:t>
            </w:r>
          </w:p>
          <w:p w14:paraId="2317EF2F" w14:textId="25F0EDAD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rPr>
                <w:bCs/>
                <w:sz w:val="22"/>
                <w:szCs w:val="22"/>
              </w:rPr>
            </w:pPr>
            <w:r w:rsidRPr="00333B5C">
              <w:rPr>
                <w:i/>
                <w:sz w:val="22"/>
                <w:szCs w:val="22"/>
              </w:rPr>
              <w:t>Exercise in Lab: Rules for similar book purchase</w:t>
            </w:r>
          </w:p>
        </w:tc>
      </w:tr>
      <w:tr w:rsidR="00A73107" w:rsidRPr="00333B5C" w14:paraId="52DE8FD6" w14:textId="77777777" w:rsidTr="00333B5C">
        <w:trPr>
          <w:trHeight w:val="244"/>
        </w:trPr>
        <w:tc>
          <w:tcPr>
            <w:tcW w:w="9046" w:type="dxa"/>
            <w:gridSpan w:val="3"/>
          </w:tcPr>
          <w:p w14:paraId="4904A945" w14:textId="32F874D0" w:rsidR="00A73107" w:rsidRPr="00333B5C" w:rsidRDefault="00A73107" w:rsidP="00A73107">
            <w:pPr>
              <w:tabs>
                <w:tab w:val="left" w:pos="720"/>
                <w:tab w:val="left" w:pos="1440"/>
                <w:tab w:val="left" w:pos="2016"/>
                <w:tab w:val="left" w:pos="3888"/>
              </w:tabs>
              <w:jc w:val="center"/>
              <w:rPr>
                <w:bCs/>
                <w:sz w:val="22"/>
                <w:szCs w:val="22"/>
              </w:rPr>
            </w:pPr>
            <w:r w:rsidRPr="00333B5C">
              <w:rPr>
                <w:b/>
                <w:sz w:val="22"/>
                <w:szCs w:val="22"/>
              </w:rPr>
              <w:t>End-Term Exam</w:t>
            </w:r>
          </w:p>
        </w:tc>
      </w:tr>
    </w:tbl>
    <w:p w14:paraId="189B461C" w14:textId="3BD20B93" w:rsidR="00BC3EAA" w:rsidRDefault="00DB5727" w:rsidP="00BC3EAA">
      <w:pPr>
        <w:rPr>
          <w:i/>
          <w:sz w:val="18"/>
          <w:szCs w:val="18"/>
        </w:rPr>
      </w:pPr>
      <w:r>
        <w:rPr>
          <w:b/>
          <w:i/>
          <w:sz w:val="18"/>
          <w:szCs w:val="18"/>
          <w:u w:val="single"/>
        </w:rPr>
        <w:t>*</w:t>
      </w:r>
      <w:r w:rsidR="00BC3EAA" w:rsidRPr="00F5647D">
        <w:rPr>
          <w:b/>
          <w:i/>
          <w:sz w:val="18"/>
          <w:szCs w:val="18"/>
          <w:u w:val="single"/>
        </w:rPr>
        <w:t>Note:</w:t>
      </w:r>
      <w:r w:rsidR="00BC3EAA">
        <w:rPr>
          <w:i/>
          <w:sz w:val="18"/>
          <w:szCs w:val="18"/>
        </w:rPr>
        <w:t xml:space="preserve"> </w:t>
      </w:r>
      <w:r w:rsidR="00470E6C">
        <w:rPr>
          <w:i/>
          <w:sz w:val="18"/>
          <w:szCs w:val="18"/>
        </w:rPr>
        <w:t xml:space="preserve">The instructor may give other </w:t>
      </w:r>
      <w:r w:rsidR="007843C5">
        <w:rPr>
          <w:i/>
          <w:sz w:val="18"/>
          <w:szCs w:val="18"/>
        </w:rPr>
        <w:t xml:space="preserve">cases, datasets and </w:t>
      </w:r>
      <w:r w:rsidR="00470E6C">
        <w:rPr>
          <w:i/>
          <w:sz w:val="18"/>
          <w:szCs w:val="18"/>
        </w:rPr>
        <w:t>reading materials as and when needed.</w:t>
      </w:r>
    </w:p>
    <w:p w14:paraId="385526B1" w14:textId="77777777" w:rsidR="00470E6C" w:rsidRPr="00B31CC4" w:rsidRDefault="00470E6C" w:rsidP="00BC3EAA"/>
    <w:p w14:paraId="64D8E543" w14:textId="77777777" w:rsidR="00C07F57" w:rsidRDefault="00C07F57" w:rsidP="00C07F57">
      <w:pPr>
        <w:pStyle w:val="Heading1"/>
      </w:pPr>
      <w:r>
        <w:t>Software</w:t>
      </w:r>
    </w:p>
    <w:p w14:paraId="03CFC96B" w14:textId="519E654B" w:rsidR="00C07F57" w:rsidRDefault="00E947EE" w:rsidP="00C07F57">
      <w:pPr>
        <w:tabs>
          <w:tab w:val="left" w:pos="720"/>
          <w:tab w:val="left" w:pos="1440"/>
          <w:tab w:val="left" w:pos="2016"/>
          <w:tab w:val="left" w:pos="3888"/>
        </w:tabs>
      </w:pPr>
      <w:proofErr w:type="gramStart"/>
      <w:r>
        <w:t>R ,</w:t>
      </w:r>
      <w:proofErr w:type="gramEnd"/>
      <w:r>
        <w:t xml:space="preserve"> R Studio </w:t>
      </w:r>
    </w:p>
    <w:p w14:paraId="556ED055" w14:textId="77777777" w:rsidR="00C07F57" w:rsidRDefault="00C07F57" w:rsidP="00E97BE7"/>
    <w:p w14:paraId="173B2B24" w14:textId="77777777" w:rsidR="00253C42" w:rsidRDefault="00253C42" w:rsidP="00253C42">
      <w:pPr>
        <w:tabs>
          <w:tab w:val="left" w:pos="720"/>
          <w:tab w:val="left" w:pos="1440"/>
          <w:tab w:val="left" w:pos="2016"/>
          <w:tab w:val="left" w:pos="3888"/>
        </w:tabs>
        <w:rPr>
          <w:b/>
          <w:bCs/>
        </w:rPr>
      </w:pPr>
      <w:r>
        <w:rPr>
          <w:b/>
          <w:bCs/>
        </w:rPr>
        <w:t>Pedagogy:</w:t>
      </w:r>
    </w:p>
    <w:p w14:paraId="53F2CAE2" w14:textId="77777777" w:rsidR="00253C42" w:rsidRDefault="008503A9" w:rsidP="00253C42">
      <w:pPr>
        <w:jc w:val="both"/>
        <w:rPr>
          <w:bCs/>
        </w:rPr>
      </w:pPr>
      <w:r>
        <w:rPr>
          <w:bCs/>
        </w:rPr>
        <w:t xml:space="preserve">The course </w:t>
      </w:r>
      <w:r w:rsidR="00253C42">
        <w:rPr>
          <w:bCs/>
        </w:rPr>
        <w:t xml:space="preserve">will be </w:t>
      </w:r>
      <w:r w:rsidR="00F93CCE">
        <w:rPr>
          <w:bCs/>
        </w:rPr>
        <w:t xml:space="preserve">taught with </w:t>
      </w:r>
      <w:r w:rsidR="00253C42">
        <w:rPr>
          <w:bCs/>
        </w:rPr>
        <w:t xml:space="preserve">a blend of </w:t>
      </w:r>
      <w:r w:rsidR="00AF43A4">
        <w:rPr>
          <w:bCs/>
        </w:rPr>
        <w:t xml:space="preserve">presentations, </w:t>
      </w:r>
      <w:r w:rsidR="00253C42">
        <w:rPr>
          <w:bCs/>
        </w:rPr>
        <w:t>interactive lectures and discussions</w:t>
      </w:r>
      <w:r w:rsidR="00213800">
        <w:rPr>
          <w:bCs/>
        </w:rPr>
        <w:t>.</w:t>
      </w:r>
      <w:r w:rsidR="00253C42">
        <w:rPr>
          <w:bCs/>
        </w:rPr>
        <w:t xml:space="preserve"> </w:t>
      </w:r>
      <w:r w:rsidR="00213800">
        <w:rPr>
          <w:bCs/>
        </w:rPr>
        <w:t>It</w:t>
      </w:r>
      <w:r w:rsidR="00206F5E">
        <w:rPr>
          <w:bCs/>
        </w:rPr>
        <w:t xml:space="preserve"> will be supplemented by </w:t>
      </w:r>
      <w:r w:rsidR="00F340BB">
        <w:rPr>
          <w:bCs/>
        </w:rPr>
        <w:t>assignments, case discussion</w:t>
      </w:r>
      <w:r w:rsidR="00206F5E">
        <w:rPr>
          <w:bCs/>
        </w:rPr>
        <w:t xml:space="preserve"> </w:t>
      </w:r>
      <w:r w:rsidR="00253C42">
        <w:rPr>
          <w:bCs/>
        </w:rPr>
        <w:t xml:space="preserve">and </w:t>
      </w:r>
      <w:r w:rsidR="00F340BB">
        <w:rPr>
          <w:bCs/>
        </w:rPr>
        <w:t xml:space="preserve">practical </w:t>
      </w:r>
      <w:r w:rsidR="00253C42">
        <w:rPr>
          <w:bCs/>
        </w:rPr>
        <w:t>exercises.</w:t>
      </w:r>
    </w:p>
    <w:p w14:paraId="245E32E5" w14:textId="77777777" w:rsidR="00253C42" w:rsidRDefault="00253C42" w:rsidP="00253C42">
      <w:pPr>
        <w:tabs>
          <w:tab w:val="left" w:pos="720"/>
          <w:tab w:val="left" w:pos="1440"/>
          <w:tab w:val="left" w:pos="2016"/>
          <w:tab w:val="left" w:pos="3888"/>
        </w:tabs>
      </w:pPr>
    </w:p>
    <w:p w14:paraId="5E4495B0" w14:textId="08A963B8" w:rsidR="00253C42" w:rsidRPr="00A73107" w:rsidRDefault="00253C42" w:rsidP="00253C42">
      <w:pPr>
        <w:tabs>
          <w:tab w:val="left" w:pos="720"/>
          <w:tab w:val="left" w:pos="1440"/>
          <w:tab w:val="left" w:pos="2016"/>
          <w:tab w:val="left" w:pos="3888"/>
        </w:tabs>
        <w:rPr>
          <w:b/>
        </w:rPr>
      </w:pPr>
      <w:r>
        <w:rPr>
          <w:b/>
        </w:rPr>
        <w:t>Evaluation:</w:t>
      </w:r>
      <w:r>
        <w:tab/>
      </w:r>
      <w:r>
        <w:tab/>
      </w:r>
      <w:r>
        <w:tab/>
      </w:r>
    </w:p>
    <w:p w14:paraId="082F58D5" w14:textId="52B4DA93" w:rsidR="00631150" w:rsidRPr="001A26F6" w:rsidRDefault="00631150" w:rsidP="00631150">
      <w:pPr>
        <w:pStyle w:val="ListParagraph"/>
        <w:numPr>
          <w:ilvl w:val="0"/>
          <w:numId w:val="42"/>
        </w:numPr>
        <w:shd w:val="clear" w:color="auto" w:fill="FFFFFF"/>
        <w:rPr>
          <w:bCs/>
        </w:rPr>
      </w:pPr>
      <w:r w:rsidRPr="001A26F6">
        <w:rPr>
          <w:bCs/>
        </w:rPr>
        <w:t>Quiz</w:t>
      </w:r>
      <w:r w:rsidR="00373DFC">
        <w:rPr>
          <w:bCs/>
        </w:rPr>
        <w:t xml:space="preserve"> (Module 2+Module 3)</w:t>
      </w:r>
      <w:r w:rsidRPr="001A26F6">
        <w:rPr>
          <w:bCs/>
        </w:rPr>
        <w:tab/>
      </w:r>
      <w:r w:rsidRPr="001A26F6">
        <w:rPr>
          <w:bCs/>
        </w:rPr>
        <w:tab/>
        <w:t xml:space="preserve">:  </w:t>
      </w:r>
      <w:r w:rsidR="00373DFC">
        <w:rPr>
          <w:bCs/>
        </w:rPr>
        <w:t>20</w:t>
      </w:r>
      <w:r w:rsidRPr="001A26F6">
        <w:rPr>
          <w:bCs/>
        </w:rPr>
        <w:t>%</w:t>
      </w:r>
      <w:r w:rsidR="00333B5C">
        <w:rPr>
          <w:bCs/>
        </w:rPr>
        <w:t xml:space="preserve"> (10%+10%)</w:t>
      </w:r>
    </w:p>
    <w:p w14:paraId="1B6F9954" w14:textId="5A4FCF15" w:rsidR="00631150" w:rsidRPr="001A26F6" w:rsidRDefault="00373DFC" w:rsidP="00631150">
      <w:pPr>
        <w:pStyle w:val="ListParagraph"/>
        <w:numPr>
          <w:ilvl w:val="0"/>
          <w:numId w:val="42"/>
        </w:numPr>
        <w:shd w:val="clear" w:color="auto" w:fill="FFFFFF"/>
        <w:rPr>
          <w:bCs/>
        </w:rPr>
      </w:pPr>
      <w:r>
        <w:rPr>
          <w:bCs/>
        </w:rPr>
        <w:t>Project (Module 1)</w:t>
      </w:r>
      <w:r>
        <w:rPr>
          <w:bCs/>
        </w:rPr>
        <w:tab/>
      </w:r>
      <w:r>
        <w:rPr>
          <w:bCs/>
        </w:rPr>
        <w:tab/>
      </w:r>
      <w:r w:rsidR="00631150" w:rsidRPr="001A26F6">
        <w:rPr>
          <w:bCs/>
        </w:rPr>
        <w:tab/>
        <w:t xml:space="preserve">:  </w:t>
      </w:r>
      <w:r>
        <w:rPr>
          <w:bCs/>
        </w:rPr>
        <w:t>20</w:t>
      </w:r>
      <w:r w:rsidR="00631150" w:rsidRPr="001A26F6">
        <w:rPr>
          <w:bCs/>
        </w:rPr>
        <w:t>%</w:t>
      </w:r>
    </w:p>
    <w:p w14:paraId="2359FCF7" w14:textId="604C2FB8" w:rsidR="00631150" w:rsidRPr="001A26F6" w:rsidRDefault="00631150" w:rsidP="00631150">
      <w:pPr>
        <w:pStyle w:val="ListParagraph"/>
        <w:numPr>
          <w:ilvl w:val="0"/>
          <w:numId w:val="42"/>
        </w:numPr>
        <w:shd w:val="clear" w:color="auto" w:fill="FFFFFF"/>
        <w:rPr>
          <w:bCs/>
        </w:rPr>
      </w:pPr>
      <w:r w:rsidRPr="001A26F6">
        <w:rPr>
          <w:bCs/>
        </w:rPr>
        <w:t>Mid Term</w:t>
      </w:r>
      <w:r w:rsidR="00373DFC">
        <w:rPr>
          <w:bCs/>
        </w:rPr>
        <w:t xml:space="preserve"> (Module 2)</w:t>
      </w:r>
      <w:r w:rsidR="00373DFC">
        <w:rPr>
          <w:bCs/>
        </w:rPr>
        <w:tab/>
      </w:r>
      <w:r w:rsidR="00373DFC">
        <w:rPr>
          <w:bCs/>
        </w:rPr>
        <w:tab/>
      </w:r>
      <w:r w:rsidRPr="001A26F6">
        <w:rPr>
          <w:bCs/>
        </w:rPr>
        <w:tab/>
        <w:t>:  30%</w:t>
      </w:r>
    </w:p>
    <w:p w14:paraId="4E4A5437" w14:textId="7FA88557" w:rsidR="00631150" w:rsidRPr="001A26F6" w:rsidRDefault="00631150" w:rsidP="00631150">
      <w:pPr>
        <w:pStyle w:val="ListParagraph"/>
        <w:numPr>
          <w:ilvl w:val="0"/>
          <w:numId w:val="42"/>
        </w:numPr>
        <w:shd w:val="clear" w:color="auto" w:fill="FFFFFF"/>
        <w:rPr>
          <w:bCs/>
        </w:rPr>
      </w:pPr>
      <w:r w:rsidRPr="001A26F6">
        <w:rPr>
          <w:bCs/>
        </w:rPr>
        <w:t>End Term</w:t>
      </w:r>
      <w:r w:rsidR="00373DFC">
        <w:rPr>
          <w:bCs/>
        </w:rPr>
        <w:t xml:space="preserve"> (Module 3)</w:t>
      </w:r>
      <w:r w:rsidR="00373DFC">
        <w:rPr>
          <w:bCs/>
        </w:rPr>
        <w:tab/>
      </w:r>
      <w:r w:rsidR="00373DFC">
        <w:rPr>
          <w:bCs/>
        </w:rPr>
        <w:tab/>
      </w:r>
      <w:r w:rsidRPr="001A26F6">
        <w:rPr>
          <w:bCs/>
        </w:rPr>
        <w:tab/>
        <w:t>:  30%</w:t>
      </w:r>
    </w:p>
    <w:p w14:paraId="148D9C92" w14:textId="77777777" w:rsidR="00253C42" w:rsidRPr="00563E47" w:rsidRDefault="00253C42" w:rsidP="00E97BE7">
      <w:pPr>
        <w:rPr>
          <w:b/>
        </w:rPr>
      </w:pPr>
    </w:p>
    <w:p w14:paraId="17BC57AC" w14:textId="77777777" w:rsidR="009A1B4F" w:rsidRPr="00631150" w:rsidRDefault="009A1B4F" w:rsidP="009A1B4F">
      <w:pPr>
        <w:pStyle w:val="ListParagraph"/>
        <w:ind w:left="1440"/>
        <w:rPr>
          <w:iCs/>
          <w:sz w:val="22"/>
          <w:szCs w:val="22"/>
          <w:lang w:val="en-IN"/>
        </w:rPr>
      </w:pPr>
    </w:p>
    <w:p w14:paraId="372A6CD5" w14:textId="656343C3" w:rsidR="004A1982" w:rsidRPr="00563E47" w:rsidRDefault="004A1982" w:rsidP="00A73107">
      <w:pPr>
        <w:rPr>
          <w:b/>
        </w:rPr>
      </w:pPr>
      <w:r w:rsidRPr="009A1B4F">
        <w:rPr>
          <w:b/>
        </w:rPr>
        <w:t xml:space="preserve">Text Book &amp; </w:t>
      </w:r>
      <w:r w:rsidR="00641C57" w:rsidRPr="009A1B4F">
        <w:rPr>
          <w:b/>
        </w:rPr>
        <w:t>Readin</w:t>
      </w:r>
      <w:r w:rsidRPr="009A1B4F">
        <w:rPr>
          <w:b/>
        </w:rPr>
        <w:t>g Material</w:t>
      </w:r>
      <w:r w:rsidR="009155AA" w:rsidRPr="009A1B4F">
        <w:rPr>
          <w:b/>
        </w:rPr>
        <w:t>:</w:t>
      </w:r>
    </w:p>
    <w:p w14:paraId="2C7E0F0B" w14:textId="29F7CC26" w:rsidR="00544B72" w:rsidRPr="00544B72" w:rsidRDefault="00544B72" w:rsidP="00544B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016"/>
          <w:tab w:val="left" w:pos="3888"/>
        </w:tabs>
      </w:pPr>
      <w:r w:rsidRPr="00544B72">
        <w:t>“</w:t>
      </w:r>
      <w:r w:rsidRPr="00544B72">
        <w:rPr>
          <w:bCs/>
        </w:rPr>
        <w:t>Data Mining for Business Intelligence: Concepts, Techniques, and Applications in R”</w:t>
      </w:r>
      <w:r w:rsidRPr="00544B72">
        <w:t xml:space="preserve"> by </w:t>
      </w:r>
      <w:proofErr w:type="spellStart"/>
      <w:r w:rsidRPr="00544B72">
        <w:t>Galit</w:t>
      </w:r>
      <w:proofErr w:type="spellEnd"/>
      <w:r w:rsidRPr="00544B72">
        <w:t xml:space="preserve"> </w:t>
      </w:r>
      <w:proofErr w:type="spellStart"/>
      <w:r w:rsidRPr="00544B72">
        <w:t>Shmueli</w:t>
      </w:r>
      <w:proofErr w:type="spellEnd"/>
      <w:r w:rsidRPr="00544B72">
        <w:t xml:space="preserve">, Nitin R. Patel and Peter C. Bruce, Wiley, 2018 (Textbook for Module </w:t>
      </w:r>
      <w:r>
        <w:t xml:space="preserve">2 and </w:t>
      </w:r>
      <w:r w:rsidRPr="00544B72">
        <w:t xml:space="preserve">3)  </w:t>
      </w:r>
    </w:p>
    <w:p w14:paraId="4A7B78F1" w14:textId="77777777" w:rsidR="00544B72" w:rsidRDefault="00544B72" w:rsidP="00E16185">
      <w:pPr>
        <w:tabs>
          <w:tab w:val="left" w:pos="720"/>
          <w:tab w:val="left" w:pos="1440"/>
          <w:tab w:val="left" w:pos="2016"/>
          <w:tab w:val="left" w:pos="3888"/>
        </w:tabs>
        <w:rPr>
          <w:b/>
        </w:rPr>
      </w:pPr>
    </w:p>
    <w:p w14:paraId="6438CD57" w14:textId="225FA64C" w:rsidR="00563E47" w:rsidRPr="00DD6079" w:rsidRDefault="00563E47" w:rsidP="00E16185">
      <w:pPr>
        <w:tabs>
          <w:tab w:val="left" w:pos="720"/>
          <w:tab w:val="left" w:pos="1440"/>
          <w:tab w:val="left" w:pos="2016"/>
          <w:tab w:val="left" w:pos="3888"/>
        </w:tabs>
        <w:rPr>
          <w:b/>
        </w:rPr>
      </w:pPr>
      <w:r w:rsidRPr="00052BDC">
        <w:rPr>
          <w:b/>
        </w:rPr>
        <w:t>Reference Books:</w:t>
      </w:r>
    </w:p>
    <w:p w14:paraId="722A80DB" w14:textId="77777777" w:rsidR="00E16185" w:rsidRDefault="00E16185" w:rsidP="00E07DB8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016"/>
          <w:tab w:val="left" w:pos="3888"/>
        </w:tabs>
      </w:pPr>
      <w:proofErr w:type="spellStart"/>
      <w:r>
        <w:t>Berson</w:t>
      </w:r>
      <w:proofErr w:type="spellEnd"/>
      <w:r>
        <w:t xml:space="preserve">, A., Smith, S., and </w:t>
      </w:r>
      <w:proofErr w:type="spellStart"/>
      <w:r>
        <w:t>Thearling</w:t>
      </w:r>
      <w:proofErr w:type="spellEnd"/>
      <w:r>
        <w:t xml:space="preserve">, K., </w:t>
      </w:r>
      <w:r w:rsidRPr="006A40CF">
        <w:rPr>
          <w:i/>
        </w:rPr>
        <w:t>Building Data Mining Applications for CRM</w:t>
      </w:r>
      <w:r>
        <w:t>, Tata McGraw-Hill, 2000. (Low Price Edition)</w:t>
      </w:r>
    </w:p>
    <w:p w14:paraId="639E543B" w14:textId="77777777" w:rsidR="00E16185" w:rsidRDefault="00E16185" w:rsidP="00E07DB8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016"/>
          <w:tab w:val="left" w:pos="3888"/>
        </w:tabs>
      </w:pPr>
      <w:r>
        <w:t xml:space="preserve">Berry, M. J. A., and </w:t>
      </w:r>
      <w:proofErr w:type="spellStart"/>
      <w:r>
        <w:t>Linoff</w:t>
      </w:r>
      <w:proofErr w:type="spellEnd"/>
      <w:r>
        <w:t xml:space="preserve">, G. S., </w:t>
      </w:r>
      <w:r w:rsidRPr="006A40CF">
        <w:rPr>
          <w:i/>
        </w:rPr>
        <w:t>Mastering Data Mining</w:t>
      </w:r>
      <w:r>
        <w:t>, John Wiley and Sons, 2000. (Low Price Edition)</w:t>
      </w:r>
    </w:p>
    <w:p w14:paraId="4C12533E" w14:textId="77777777" w:rsidR="00E16185" w:rsidRDefault="00E16185" w:rsidP="00E07DB8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016"/>
          <w:tab w:val="left" w:pos="3888"/>
        </w:tabs>
      </w:pPr>
      <w:proofErr w:type="spellStart"/>
      <w:r>
        <w:t>Dyché</w:t>
      </w:r>
      <w:proofErr w:type="spellEnd"/>
      <w:r>
        <w:t xml:space="preserve">, J., </w:t>
      </w:r>
      <w:r w:rsidRPr="006A40CF">
        <w:rPr>
          <w:i/>
        </w:rPr>
        <w:t>The</w:t>
      </w:r>
      <w:r w:rsidRPr="006A40CF">
        <w:rPr>
          <w:i/>
          <w:vertAlign w:val="superscript"/>
        </w:rPr>
        <w:t xml:space="preserve"> </w:t>
      </w:r>
      <w:r w:rsidRPr="006A40CF">
        <w:rPr>
          <w:i/>
        </w:rPr>
        <w:t>CRM Handbook: A Business Guide to Customer Relationship Management</w:t>
      </w:r>
      <w:r>
        <w:t>, Pearson Education, 2002. (Low Price Edition)</w:t>
      </w:r>
    </w:p>
    <w:p w14:paraId="76105C5E" w14:textId="77777777" w:rsidR="00641C57" w:rsidRPr="00612D2D" w:rsidRDefault="00641C57" w:rsidP="00641C57">
      <w:pPr>
        <w:pStyle w:val="ListParagraph"/>
        <w:numPr>
          <w:ilvl w:val="0"/>
          <w:numId w:val="31"/>
        </w:numPr>
        <w:jc w:val="both"/>
      </w:pPr>
      <w:proofErr w:type="spellStart"/>
      <w:r w:rsidRPr="00612D2D">
        <w:t>Damodar</w:t>
      </w:r>
      <w:proofErr w:type="spellEnd"/>
      <w:r w:rsidRPr="00612D2D">
        <w:t xml:space="preserve"> N Gujarati</w:t>
      </w:r>
      <w:r>
        <w:t xml:space="preserve">., </w:t>
      </w:r>
      <w:r w:rsidRPr="00641C57">
        <w:rPr>
          <w:i/>
        </w:rPr>
        <w:t>Basic Econometrics</w:t>
      </w:r>
      <w:r w:rsidRPr="00612D2D">
        <w:t xml:space="preserve">, </w:t>
      </w:r>
      <w:r>
        <w:t>McGraw Hill, 5</w:t>
      </w:r>
      <w:r w:rsidRPr="00641C57">
        <w:rPr>
          <w:vertAlign w:val="superscript"/>
        </w:rPr>
        <w:t>th</w:t>
      </w:r>
      <w:r>
        <w:t xml:space="preserve"> Edition </w:t>
      </w:r>
    </w:p>
    <w:p w14:paraId="64164726" w14:textId="4D449A98" w:rsidR="00E16185" w:rsidRPr="00B378A1" w:rsidRDefault="00641C57" w:rsidP="00E97BE7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016"/>
          <w:tab w:val="left" w:pos="3888"/>
        </w:tabs>
      </w:pPr>
      <w:r>
        <w:t xml:space="preserve">Wooldridge., </w:t>
      </w:r>
      <w:r w:rsidRPr="00641C57">
        <w:rPr>
          <w:i/>
        </w:rPr>
        <w:t>Introductory Econometrics</w:t>
      </w:r>
      <w:r>
        <w:rPr>
          <w:i/>
        </w:rPr>
        <w:t xml:space="preserve">, </w:t>
      </w:r>
      <w:r w:rsidRPr="00641C57">
        <w:rPr>
          <w:i/>
        </w:rPr>
        <w:t>A Modern Approach</w:t>
      </w:r>
      <w:r>
        <w:rPr>
          <w:i/>
        </w:rPr>
        <w:t xml:space="preserve">, </w:t>
      </w:r>
      <w:r>
        <w:t>Cengage Learning, 4</w:t>
      </w:r>
      <w:r w:rsidRPr="00641C57">
        <w:rPr>
          <w:vertAlign w:val="superscript"/>
        </w:rPr>
        <w:t>th</w:t>
      </w:r>
      <w:r>
        <w:t xml:space="preserve"> Edition </w:t>
      </w:r>
    </w:p>
    <w:sectPr w:rsidR="00E16185" w:rsidRPr="00B378A1" w:rsidSect="00022CDE">
      <w:pgSz w:w="12240" w:h="15840"/>
      <w:pgMar w:top="1440" w:right="900" w:bottom="900" w:left="1440" w:header="1440" w:footer="14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133"/>
    <w:multiLevelType w:val="hybridMultilevel"/>
    <w:tmpl w:val="54A81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323A6"/>
    <w:multiLevelType w:val="hybridMultilevel"/>
    <w:tmpl w:val="8C6EDE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56C47"/>
    <w:multiLevelType w:val="hybridMultilevel"/>
    <w:tmpl w:val="682E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94D"/>
    <w:multiLevelType w:val="hybridMultilevel"/>
    <w:tmpl w:val="1A127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15D74"/>
    <w:multiLevelType w:val="hybridMultilevel"/>
    <w:tmpl w:val="E70EB4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C6A73"/>
    <w:multiLevelType w:val="hybridMultilevel"/>
    <w:tmpl w:val="36746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75377"/>
    <w:multiLevelType w:val="hybridMultilevel"/>
    <w:tmpl w:val="7D2EA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1504E"/>
    <w:multiLevelType w:val="hybridMultilevel"/>
    <w:tmpl w:val="20142148"/>
    <w:lvl w:ilvl="0" w:tplc="B46297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455DAA"/>
    <w:multiLevelType w:val="hybridMultilevel"/>
    <w:tmpl w:val="9516C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33E71"/>
    <w:multiLevelType w:val="hybridMultilevel"/>
    <w:tmpl w:val="5464ECC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6CA77A3"/>
    <w:multiLevelType w:val="hybridMultilevel"/>
    <w:tmpl w:val="CF0A5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54B14"/>
    <w:multiLevelType w:val="hybridMultilevel"/>
    <w:tmpl w:val="BA725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E4B5D86"/>
    <w:multiLevelType w:val="hybridMultilevel"/>
    <w:tmpl w:val="1FBE35D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46297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C639DB"/>
    <w:multiLevelType w:val="hybridMultilevel"/>
    <w:tmpl w:val="76087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35016"/>
    <w:multiLevelType w:val="hybridMultilevel"/>
    <w:tmpl w:val="4566B1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4840367"/>
    <w:multiLevelType w:val="hybridMultilevel"/>
    <w:tmpl w:val="66EE4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5703C"/>
    <w:multiLevelType w:val="hybridMultilevel"/>
    <w:tmpl w:val="0D46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AB5755"/>
    <w:multiLevelType w:val="hybridMultilevel"/>
    <w:tmpl w:val="4EA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B601F"/>
    <w:multiLevelType w:val="hybridMultilevel"/>
    <w:tmpl w:val="C4CE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201DA"/>
    <w:multiLevelType w:val="hybridMultilevel"/>
    <w:tmpl w:val="12F83A34"/>
    <w:lvl w:ilvl="0" w:tplc="F6B8B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D85E89"/>
    <w:multiLevelType w:val="hybridMultilevel"/>
    <w:tmpl w:val="D4BCD24A"/>
    <w:lvl w:ilvl="0" w:tplc="158E6C5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B8266BD"/>
    <w:multiLevelType w:val="hybridMultilevel"/>
    <w:tmpl w:val="ABC65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8786E"/>
    <w:multiLevelType w:val="hybridMultilevel"/>
    <w:tmpl w:val="E0549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D23717"/>
    <w:multiLevelType w:val="hybridMultilevel"/>
    <w:tmpl w:val="53A08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E73C26"/>
    <w:multiLevelType w:val="hybridMultilevel"/>
    <w:tmpl w:val="393E7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41126C7"/>
    <w:multiLevelType w:val="hybridMultilevel"/>
    <w:tmpl w:val="BB74D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82603"/>
    <w:multiLevelType w:val="hybridMultilevel"/>
    <w:tmpl w:val="0C64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275F5"/>
    <w:multiLevelType w:val="hybridMultilevel"/>
    <w:tmpl w:val="FEFE0D4E"/>
    <w:lvl w:ilvl="0" w:tplc="5608F4A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48C5692E"/>
    <w:multiLevelType w:val="hybridMultilevel"/>
    <w:tmpl w:val="73C4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93901"/>
    <w:multiLevelType w:val="hybridMultilevel"/>
    <w:tmpl w:val="0F4C3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3497A"/>
    <w:multiLevelType w:val="hybridMultilevel"/>
    <w:tmpl w:val="2FA0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C3078"/>
    <w:multiLevelType w:val="hybridMultilevel"/>
    <w:tmpl w:val="71765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D23DA"/>
    <w:multiLevelType w:val="hybridMultilevel"/>
    <w:tmpl w:val="2668CFD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3" w15:restartNumberingAfterBreak="0">
    <w:nsid w:val="61170759"/>
    <w:multiLevelType w:val="hybridMultilevel"/>
    <w:tmpl w:val="376229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82086C"/>
    <w:multiLevelType w:val="hybridMultilevel"/>
    <w:tmpl w:val="B3B8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965B0"/>
    <w:multiLevelType w:val="hybridMultilevel"/>
    <w:tmpl w:val="BBB0D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400A2"/>
    <w:multiLevelType w:val="hybridMultilevel"/>
    <w:tmpl w:val="0DD29742"/>
    <w:lvl w:ilvl="0" w:tplc="F754F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D24489"/>
    <w:multiLevelType w:val="hybridMultilevel"/>
    <w:tmpl w:val="084ED5F6"/>
    <w:lvl w:ilvl="0" w:tplc="A4F283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95625"/>
    <w:multiLevelType w:val="hybridMultilevel"/>
    <w:tmpl w:val="4AA2A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F5411"/>
    <w:multiLevelType w:val="hybridMultilevel"/>
    <w:tmpl w:val="9A703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794A"/>
    <w:multiLevelType w:val="hybridMultilevel"/>
    <w:tmpl w:val="8B2232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FDB6C52"/>
    <w:multiLevelType w:val="hybridMultilevel"/>
    <w:tmpl w:val="CABADA7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443A58"/>
    <w:multiLevelType w:val="hybridMultilevel"/>
    <w:tmpl w:val="D91A34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E39FA"/>
    <w:multiLevelType w:val="hybridMultilevel"/>
    <w:tmpl w:val="E39EC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D34ED"/>
    <w:multiLevelType w:val="hybridMultilevel"/>
    <w:tmpl w:val="71266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6"/>
  </w:num>
  <w:num w:numId="4">
    <w:abstractNumId w:val="27"/>
  </w:num>
  <w:num w:numId="5">
    <w:abstractNumId w:val="7"/>
  </w:num>
  <w:num w:numId="6">
    <w:abstractNumId w:val="12"/>
  </w:num>
  <w:num w:numId="7">
    <w:abstractNumId w:val="41"/>
  </w:num>
  <w:num w:numId="8">
    <w:abstractNumId w:val="9"/>
  </w:num>
  <w:num w:numId="9">
    <w:abstractNumId w:val="40"/>
  </w:num>
  <w:num w:numId="10">
    <w:abstractNumId w:val="14"/>
  </w:num>
  <w:num w:numId="11">
    <w:abstractNumId w:val="44"/>
  </w:num>
  <w:num w:numId="12">
    <w:abstractNumId w:val="1"/>
  </w:num>
  <w:num w:numId="13">
    <w:abstractNumId w:val="22"/>
  </w:num>
  <w:num w:numId="14">
    <w:abstractNumId w:val="4"/>
  </w:num>
  <w:num w:numId="15">
    <w:abstractNumId w:val="37"/>
  </w:num>
  <w:num w:numId="16">
    <w:abstractNumId w:val="42"/>
  </w:num>
  <w:num w:numId="17">
    <w:abstractNumId w:val="15"/>
  </w:num>
  <w:num w:numId="18">
    <w:abstractNumId w:val="23"/>
  </w:num>
  <w:num w:numId="19">
    <w:abstractNumId w:val="29"/>
  </w:num>
  <w:num w:numId="20">
    <w:abstractNumId w:val="26"/>
  </w:num>
  <w:num w:numId="21">
    <w:abstractNumId w:val="6"/>
  </w:num>
  <w:num w:numId="22">
    <w:abstractNumId w:val="16"/>
  </w:num>
  <w:num w:numId="23">
    <w:abstractNumId w:val="28"/>
  </w:num>
  <w:num w:numId="24">
    <w:abstractNumId w:val="17"/>
  </w:num>
  <w:num w:numId="25">
    <w:abstractNumId w:val="18"/>
  </w:num>
  <w:num w:numId="26">
    <w:abstractNumId w:val="43"/>
  </w:num>
  <w:num w:numId="27">
    <w:abstractNumId w:val="10"/>
  </w:num>
  <w:num w:numId="28">
    <w:abstractNumId w:val="13"/>
  </w:num>
  <w:num w:numId="29">
    <w:abstractNumId w:val="5"/>
  </w:num>
  <w:num w:numId="30">
    <w:abstractNumId w:val="33"/>
  </w:num>
  <w:num w:numId="31">
    <w:abstractNumId w:val="3"/>
  </w:num>
  <w:num w:numId="32">
    <w:abstractNumId w:val="30"/>
  </w:num>
  <w:num w:numId="33">
    <w:abstractNumId w:val="32"/>
  </w:num>
  <w:num w:numId="34">
    <w:abstractNumId w:val="2"/>
  </w:num>
  <w:num w:numId="35">
    <w:abstractNumId w:val="25"/>
  </w:num>
  <w:num w:numId="36">
    <w:abstractNumId w:val="19"/>
  </w:num>
  <w:num w:numId="37">
    <w:abstractNumId w:val="21"/>
  </w:num>
  <w:num w:numId="38">
    <w:abstractNumId w:val="8"/>
  </w:num>
  <w:num w:numId="39">
    <w:abstractNumId w:val="38"/>
  </w:num>
  <w:num w:numId="4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5"/>
  </w:num>
  <w:num w:numId="43">
    <w:abstractNumId w:val="34"/>
  </w:num>
  <w:num w:numId="44">
    <w:abstractNumId w:val="39"/>
  </w:num>
  <w:num w:numId="45">
    <w:abstractNumId w:val="0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Q0NzExNzK2MDY0MjJW0lEKTi0uzszPAykwrgUARVoKJSwAAAA="/>
  </w:docVars>
  <w:rsids>
    <w:rsidRoot w:val="00422243"/>
    <w:rsid w:val="00001601"/>
    <w:rsid w:val="00004E59"/>
    <w:rsid w:val="00007502"/>
    <w:rsid w:val="000077DD"/>
    <w:rsid w:val="0001308C"/>
    <w:rsid w:val="000155F7"/>
    <w:rsid w:val="00020A2A"/>
    <w:rsid w:val="00022CDE"/>
    <w:rsid w:val="0002534C"/>
    <w:rsid w:val="000311BF"/>
    <w:rsid w:val="000313EB"/>
    <w:rsid w:val="00031D4C"/>
    <w:rsid w:val="0004087D"/>
    <w:rsid w:val="000409E3"/>
    <w:rsid w:val="00052BDC"/>
    <w:rsid w:val="0005403F"/>
    <w:rsid w:val="00060D12"/>
    <w:rsid w:val="0008119A"/>
    <w:rsid w:val="00085DEB"/>
    <w:rsid w:val="000945A1"/>
    <w:rsid w:val="000A0728"/>
    <w:rsid w:val="000A26A9"/>
    <w:rsid w:val="000C5122"/>
    <w:rsid w:val="000D4DF7"/>
    <w:rsid w:val="000D63B3"/>
    <w:rsid w:val="000E0FAD"/>
    <w:rsid w:val="000E4219"/>
    <w:rsid w:val="000E5CA5"/>
    <w:rsid w:val="000E71EB"/>
    <w:rsid w:val="000F0C15"/>
    <w:rsid w:val="00104BEC"/>
    <w:rsid w:val="001057F3"/>
    <w:rsid w:val="00112B15"/>
    <w:rsid w:val="00117429"/>
    <w:rsid w:val="00124344"/>
    <w:rsid w:val="001311AB"/>
    <w:rsid w:val="00131337"/>
    <w:rsid w:val="00131A09"/>
    <w:rsid w:val="00134871"/>
    <w:rsid w:val="001351F6"/>
    <w:rsid w:val="00150E7A"/>
    <w:rsid w:val="00153D6F"/>
    <w:rsid w:val="00161859"/>
    <w:rsid w:val="00180ED9"/>
    <w:rsid w:val="0018172A"/>
    <w:rsid w:val="00190154"/>
    <w:rsid w:val="0019132B"/>
    <w:rsid w:val="001A26F6"/>
    <w:rsid w:val="001A4508"/>
    <w:rsid w:val="001C685E"/>
    <w:rsid w:val="001D45C1"/>
    <w:rsid w:val="001D4FF7"/>
    <w:rsid w:val="001D72A9"/>
    <w:rsid w:val="001E3FA1"/>
    <w:rsid w:val="001E5B38"/>
    <w:rsid w:val="001F3F22"/>
    <w:rsid w:val="00206F5E"/>
    <w:rsid w:val="002112EE"/>
    <w:rsid w:val="00213193"/>
    <w:rsid w:val="00213800"/>
    <w:rsid w:val="00213BFA"/>
    <w:rsid w:val="00215008"/>
    <w:rsid w:val="00222BC4"/>
    <w:rsid w:val="00227916"/>
    <w:rsid w:val="00233684"/>
    <w:rsid w:val="002445EB"/>
    <w:rsid w:val="00253C42"/>
    <w:rsid w:val="0025726D"/>
    <w:rsid w:val="002622C4"/>
    <w:rsid w:val="0028539C"/>
    <w:rsid w:val="0029022D"/>
    <w:rsid w:val="002978C3"/>
    <w:rsid w:val="002A7C02"/>
    <w:rsid w:val="002B0A0C"/>
    <w:rsid w:val="002B36D2"/>
    <w:rsid w:val="002B605E"/>
    <w:rsid w:val="002C4474"/>
    <w:rsid w:val="002C7D0C"/>
    <w:rsid w:val="002D008B"/>
    <w:rsid w:val="002D07B6"/>
    <w:rsid w:val="002D3386"/>
    <w:rsid w:val="002D3A90"/>
    <w:rsid w:val="002F1168"/>
    <w:rsid w:val="002F6093"/>
    <w:rsid w:val="00302DE7"/>
    <w:rsid w:val="00311129"/>
    <w:rsid w:val="00313782"/>
    <w:rsid w:val="003334BA"/>
    <w:rsid w:val="00333B5C"/>
    <w:rsid w:val="00337C22"/>
    <w:rsid w:val="00347D95"/>
    <w:rsid w:val="003620AD"/>
    <w:rsid w:val="00363189"/>
    <w:rsid w:val="00373DFC"/>
    <w:rsid w:val="003870C4"/>
    <w:rsid w:val="003877C1"/>
    <w:rsid w:val="003A3874"/>
    <w:rsid w:val="003B4EC8"/>
    <w:rsid w:val="003B5070"/>
    <w:rsid w:val="003C1B7E"/>
    <w:rsid w:val="003C3EEA"/>
    <w:rsid w:val="003C44D6"/>
    <w:rsid w:val="003D1670"/>
    <w:rsid w:val="003D4CEB"/>
    <w:rsid w:val="003F10E8"/>
    <w:rsid w:val="003F2CFD"/>
    <w:rsid w:val="003F7890"/>
    <w:rsid w:val="0040022E"/>
    <w:rsid w:val="00417083"/>
    <w:rsid w:val="00422243"/>
    <w:rsid w:val="00423AD8"/>
    <w:rsid w:val="004242E3"/>
    <w:rsid w:val="004249A0"/>
    <w:rsid w:val="00427DA5"/>
    <w:rsid w:val="00446038"/>
    <w:rsid w:val="00446DB5"/>
    <w:rsid w:val="00450A8A"/>
    <w:rsid w:val="004552CE"/>
    <w:rsid w:val="00470E6C"/>
    <w:rsid w:val="0047412C"/>
    <w:rsid w:val="00493B63"/>
    <w:rsid w:val="004A1982"/>
    <w:rsid w:val="004A26F2"/>
    <w:rsid w:val="004A6E61"/>
    <w:rsid w:val="004A7693"/>
    <w:rsid w:val="004B24A2"/>
    <w:rsid w:val="004B6A67"/>
    <w:rsid w:val="004B75ED"/>
    <w:rsid w:val="004C6C43"/>
    <w:rsid w:val="004D6B03"/>
    <w:rsid w:val="004E474F"/>
    <w:rsid w:val="00500298"/>
    <w:rsid w:val="00503DE7"/>
    <w:rsid w:val="00506AF6"/>
    <w:rsid w:val="00523717"/>
    <w:rsid w:val="005332F5"/>
    <w:rsid w:val="00536217"/>
    <w:rsid w:val="005435D7"/>
    <w:rsid w:val="00543C27"/>
    <w:rsid w:val="00544B72"/>
    <w:rsid w:val="00546C7F"/>
    <w:rsid w:val="00550486"/>
    <w:rsid w:val="0056134F"/>
    <w:rsid w:val="005635D4"/>
    <w:rsid w:val="00563E47"/>
    <w:rsid w:val="00566A9E"/>
    <w:rsid w:val="005750E2"/>
    <w:rsid w:val="00585E39"/>
    <w:rsid w:val="0058750E"/>
    <w:rsid w:val="00591376"/>
    <w:rsid w:val="00595DC1"/>
    <w:rsid w:val="005A4BA9"/>
    <w:rsid w:val="005B3CF9"/>
    <w:rsid w:val="005C0DBB"/>
    <w:rsid w:val="005C34AD"/>
    <w:rsid w:val="005C4960"/>
    <w:rsid w:val="005C6ECA"/>
    <w:rsid w:val="005D26A6"/>
    <w:rsid w:val="005D2B51"/>
    <w:rsid w:val="005E05AA"/>
    <w:rsid w:val="005E16E9"/>
    <w:rsid w:val="005E6C92"/>
    <w:rsid w:val="005F11A0"/>
    <w:rsid w:val="005F4CD9"/>
    <w:rsid w:val="005F6617"/>
    <w:rsid w:val="005F714D"/>
    <w:rsid w:val="0060110E"/>
    <w:rsid w:val="0060535C"/>
    <w:rsid w:val="00605790"/>
    <w:rsid w:val="00611C14"/>
    <w:rsid w:val="00621349"/>
    <w:rsid w:val="00623601"/>
    <w:rsid w:val="00631150"/>
    <w:rsid w:val="00641C57"/>
    <w:rsid w:val="00642563"/>
    <w:rsid w:val="0064438A"/>
    <w:rsid w:val="00645A04"/>
    <w:rsid w:val="00664F22"/>
    <w:rsid w:val="00667CE4"/>
    <w:rsid w:val="00670B83"/>
    <w:rsid w:val="00675949"/>
    <w:rsid w:val="0068019B"/>
    <w:rsid w:val="00682DAC"/>
    <w:rsid w:val="00686FE2"/>
    <w:rsid w:val="00694DEC"/>
    <w:rsid w:val="006A18DC"/>
    <w:rsid w:val="006A40CF"/>
    <w:rsid w:val="006A4AE0"/>
    <w:rsid w:val="006A6066"/>
    <w:rsid w:val="006B059A"/>
    <w:rsid w:val="006B1CAC"/>
    <w:rsid w:val="006B25FE"/>
    <w:rsid w:val="006B778A"/>
    <w:rsid w:val="006B79B2"/>
    <w:rsid w:val="006C5938"/>
    <w:rsid w:val="006D3B14"/>
    <w:rsid w:val="006F01BA"/>
    <w:rsid w:val="006F6300"/>
    <w:rsid w:val="006F79F9"/>
    <w:rsid w:val="007065D2"/>
    <w:rsid w:val="00715FC1"/>
    <w:rsid w:val="007343AE"/>
    <w:rsid w:val="00743364"/>
    <w:rsid w:val="007560D9"/>
    <w:rsid w:val="007622FF"/>
    <w:rsid w:val="00766F6B"/>
    <w:rsid w:val="00773695"/>
    <w:rsid w:val="00776ADD"/>
    <w:rsid w:val="007801E1"/>
    <w:rsid w:val="007843C5"/>
    <w:rsid w:val="00787F15"/>
    <w:rsid w:val="007A106C"/>
    <w:rsid w:val="007A601F"/>
    <w:rsid w:val="007C3507"/>
    <w:rsid w:val="007E4829"/>
    <w:rsid w:val="007E7209"/>
    <w:rsid w:val="007F5E10"/>
    <w:rsid w:val="00821DE0"/>
    <w:rsid w:val="00823390"/>
    <w:rsid w:val="008305E4"/>
    <w:rsid w:val="00830BF4"/>
    <w:rsid w:val="008341EC"/>
    <w:rsid w:val="00835412"/>
    <w:rsid w:val="00841EC6"/>
    <w:rsid w:val="0084465D"/>
    <w:rsid w:val="008503A9"/>
    <w:rsid w:val="00853D98"/>
    <w:rsid w:val="00871438"/>
    <w:rsid w:val="00886474"/>
    <w:rsid w:val="0088777F"/>
    <w:rsid w:val="00890DE8"/>
    <w:rsid w:val="008A5D31"/>
    <w:rsid w:val="008A7622"/>
    <w:rsid w:val="008B61CD"/>
    <w:rsid w:val="008C200E"/>
    <w:rsid w:val="008C3ABB"/>
    <w:rsid w:val="008C7F14"/>
    <w:rsid w:val="008E259D"/>
    <w:rsid w:val="008E6B77"/>
    <w:rsid w:val="008F05D9"/>
    <w:rsid w:val="008F0D10"/>
    <w:rsid w:val="008F1F18"/>
    <w:rsid w:val="00911CB7"/>
    <w:rsid w:val="00911F82"/>
    <w:rsid w:val="00913859"/>
    <w:rsid w:val="00913941"/>
    <w:rsid w:val="009155AA"/>
    <w:rsid w:val="0092018B"/>
    <w:rsid w:val="009303F9"/>
    <w:rsid w:val="00943855"/>
    <w:rsid w:val="0094646F"/>
    <w:rsid w:val="009601C2"/>
    <w:rsid w:val="00961FF5"/>
    <w:rsid w:val="009652A6"/>
    <w:rsid w:val="00985871"/>
    <w:rsid w:val="00993AD6"/>
    <w:rsid w:val="009A1B4F"/>
    <w:rsid w:val="009A7901"/>
    <w:rsid w:val="009B0AD8"/>
    <w:rsid w:val="009B3DB6"/>
    <w:rsid w:val="009C7A72"/>
    <w:rsid w:val="009D2E56"/>
    <w:rsid w:val="009D479A"/>
    <w:rsid w:val="009D6B65"/>
    <w:rsid w:val="009E478C"/>
    <w:rsid w:val="009F4CA9"/>
    <w:rsid w:val="009F6022"/>
    <w:rsid w:val="00A017DA"/>
    <w:rsid w:val="00A01D45"/>
    <w:rsid w:val="00A12371"/>
    <w:rsid w:val="00A14F2C"/>
    <w:rsid w:val="00A2364C"/>
    <w:rsid w:val="00A30D42"/>
    <w:rsid w:val="00A32121"/>
    <w:rsid w:val="00A32EA0"/>
    <w:rsid w:val="00A37E37"/>
    <w:rsid w:val="00A435B6"/>
    <w:rsid w:val="00A44A24"/>
    <w:rsid w:val="00A52C03"/>
    <w:rsid w:val="00A53242"/>
    <w:rsid w:val="00A66DE8"/>
    <w:rsid w:val="00A7020F"/>
    <w:rsid w:val="00A70865"/>
    <w:rsid w:val="00A73107"/>
    <w:rsid w:val="00A7573E"/>
    <w:rsid w:val="00A84BAD"/>
    <w:rsid w:val="00A94B31"/>
    <w:rsid w:val="00AA2091"/>
    <w:rsid w:val="00AA3229"/>
    <w:rsid w:val="00AA3924"/>
    <w:rsid w:val="00AB03CE"/>
    <w:rsid w:val="00AB1EED"/>
    <w:rsid w:val="00AC6394"/>
    <w:rsid w:val="00AE400F"/>
    <w:rsid w:val="00AF0703"/>
    <w:rsid w:val="00AF1544"/>
    <w:rsid w:val="00AF43A4"/>
    <w:rsid w:val="00AF61AD"/>
    <w:rsid w:val="00AF7D15"/>
    <w:rsid w:val="00B00C76"/>
    <w:rsid w:val="00B117DE"/>
    <w:rsid w:val="00B13A2E"/>
    <w:rsid w:val="00B22823"/>
    <w:rsid w:val="00B34029"/>
    <w:rsid w:val="00B34EF1"/>
    <w:rsid w:val="00B378A1"/>
    <w:rsid w:val="00B472D4"/>
    <w:rsid w:val="00B47C57"/>
    <w:rsid w:val="00B532EB"/>
    <w:rsid w:val="00B53477"/>
    <w:rsid w:val="00B56CF8"/>
    <w:rsid w:val="00B657C4"/>
    <w:rsid w:val="00B67212"/>
    <w:rsid w:val="00B83E5F"/>
    <w:rsid w:val="00B85113"/>
    <w:rsid w:val="00BA5FCE"/>
    <w:rsid w:val="00BC1765"/>
    <w:rsid w:val="00BC3EAA"/>
    <w:rsid w:val="00BC6864"/>
    <w:rsid w:val="00BE6CAA"/>
    <w:rsid w:val="00BF4197"/>
    <w:rsid w:val="00C02733"/>
    <w:rsid w:val="00C02AA1"/>
    <w:rsid w:val="00C05044"/>
    <w:rsid w:val="00C06A06"/>
    <w:rsid w:val="00C07F57"/>
    <w:rsid w:val="00C14656"/>
    <w:rsid w:val="00C25538"/>
    <w:rsid w:val="00C326EB"/>
    <w:rsid w:val="00C35C22"/>
    <w:rsid w:val="00C45160"/>
    <w:rsid w:val="00C520B8"/>
    <w:rsid w:val="00C5357F"/>
    <w:rsid w:val="00C65125"/>
    <w:rsid w:val="00C66443"/>
    <w:rsid w:val="00C9044B"/>
    <w:rsid w:val="00C97CF7"/>
    <w:rsid w:val="00CB0A05"/>
    <w:rsid w:val="00CB65C7"/>
    <w:rsid w:val="00CC1374"/>
    <w:rsid w:val="00CC3B51"/>
    <w:rsid w:val="00CC51B8"/>
    <w:rsid w:val="00CC674C"/>
    <w:rsid w:val="00CD17B3"/>
    <w:rsid w:val="00CE2981"/>
    <w:rsid w:val="00CE6FC3"/>
    <w:rsid w:val="00D01E1F"/>
    <w:rsid w:val="00D10111"/>
    <w:rsid w:val="00D46188"/>
    <w:rsid w:val="00D50D00"/>
    <w:rsid w:val="00D532E3"/>
    <w:rsid w:val="00D63907"/>
    <w:rsid w:val="00D7024C"/>
    <w:rsid w:val="00D94B4E"/>
    <w:rsid w:val="00D95746"/>
    <w:rsid w:val="00DA0A11"/>
    <w:rsid w:val="00DA2BA3"/>
    <w:rsid w:val="00DB1222"/>
    <w:rsid w:val="00DB5727"/>
    <w:rsid w:val="00DD6079"/>
    <w:rsid w:val="00DD6C72"/>
    <w:rsid w:val="00DE37EA"/>
    <w:rsid w:val="00DE7D8D"/>
    <w:rsid w:val="00DF23E3"/>
    <w:rsid w:val="00DF2D37"/>
    <w:rsid w:val="00DF7296"/>
    <w:rsid w:val="00DF7CB0"/>
    <w:rsid w:val="00E03E45"/>
    <w:rsid w:val="00E04D3F"/>
    <w:rsid w:val="00E07DB8"/>
    <w:rsid w:val="00E11130"/>
    <w:rsid w:val="00E15383"/>
    <w:rsid w:val="00E1565D"/>
    <w:rsid w:val="00E16185"/>
    <w:rsid w:val="00E2059B"/>
    <w:rsid w:val="00E51D54"/>
    <w:rsid w:val="00E57600"/>
    <w:rsid w:val="00E623AA"/>
    <w:rsid w:val="00E745A1"/>
    <w:rsid w:val="00E806B2"/>
    <w:rsid w:val="00E850BD"/>
    <w:rsid w:val="00E927F7"/>
    <w:rsid w:val="00E93F88"/>
    <w:rsid w:val="00E94766"/>
    <w:rsid w:val="00E947EE"/>
    <w:rsid w:val="00E94DAB"/>
    <w:rsid w:val="00E978E7"/>
    <w:rsid w:val="00E97BE7"/>
    <w:rsid w:val="00EA0F59"/>
    <w:rsid w:val="00EB4373"/>
    <w:rsid w:val="00ED7AAA"/>
    <w:rsid w:val="00EF5E8B"/>
    <w:rsid w:val="00EF620F"/>
    <w:rsid w:val="00F1274D"/>
    <w:rsid w:val="00F20B79"/>
    <w:rsid w:val="00F340BB"/>
    <w:rsid w:val="00F40E30"/>
    <w:rsid w:val="00F527C3"/>
    <w:rsid w:val="00F551FC"/>
    <w:rsid w:val="00F5647D"/>
    <w:rsid w:val="00F62E91"/>
    <w:rsid w:val="00F72805"/>
    <w:rsid w:val="00F7744F"/>
    <w:rsid w:val="00F80BE4"/>
    <w:rsid w:val="00F93CCE"/>
    <w:rsid w:val="00FA06A9"/>
    <w:rsid w:val="00FA07BA"/>
    <w:rsid w:val="00FA6FE0"/>
    <w:rsid w:val="00FA73DA"/>
    <w:rsid w:val="00FB1A08"/>
    <w:rsid w:val="00FC4342"/>
    <w:rsid w:val="00FC5F8F"/>
    <w:rsid w:val="00FD1019"/>
    <w:rsid w:val="00FD4149"/>
    <w:rsid w:val="00FE0390"/>
    <w:rsid w:val="00F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2FC8326"/>
  <w15:docId w15:val="{9C34052D-64B8-419B-8DFA-789396C9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222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24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0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0CF"/>
    <w:pPr>
      <w:ind w:left="720"/>
      <w:contextualSpacing/>
    </w:pPr>
  </w:style>
  <w:style w:type="table" w:styleId="TableGrid">
    <w:name w:val="Table Grid"/>
    <w:basedOn w:val="TableNormal"/>
    <w:uiPriority w:val="59"/>
    <w:rsid w:val="00FD1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31150"/>
  </w:style>
  <w:style w:type="paragraph" w:styleId="NoSpacing">
    <w:name w:val="No Spacing"/>
    <w:uiPriority w:val="1"/>
    <w:qFormat/>
    <w:rsid w:val="001D45C1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551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1FC"/>
    <w:rPr>
      <w:b/>
      <w:bCs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551FC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9D2E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00C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731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31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rateek81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rernalal@imi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kali@im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2B219-ABC0-407A-A0FC-2EE94866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Intelligence</vt:lpstr>
    </vt:vector>
  </TitlesOfParts>
  <Company>Hewlett-Packard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Intelligence</dc:title>
  <dc:creator>somajana</dc:creator>
  <cp:lastModifiedBy>prernalal</cp:lastModifiedBy>
  <cp:revision>2</cp:revision>
  <cp:lastPrinted>2013-10-18T06:35:00Z</cp:lastPrinted>
  <dcterms:created xsi:type="dcterms:W3CDTF">2020-02-03T09:05:00Z</dcterms:created>
  <dcterms:modified xsi:type="dcterms:W3CDTF">2020-02-03T09:05:00Z</dcterms:modified>
</cp:coreProperties>
</file>