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53" w:rsidRPr="00103E53" w:rsidRDefault="00103E53" w:rsidP="00103E53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03E5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Comparing strings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Another way to work with strings is by comparing them. You've seen the comparison operators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==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gramStart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and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!</w:t>
      </w:r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when you compared numbers for equality. You can also use them with strings! For example, let’s compare the string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"Yes"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to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"yes"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"Yes"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 </w:t>
      </w:r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"yes"</w:t>
      </w:r>
    </w:p>
    <w:p w:rsidR="00103E53" w:rsidRPr="00103E53" w:rsidRDefault="00103E53" w:rsidP="00103E53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103E5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false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When you run this in the console, it returns false. Why is that?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"Yes"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"yes"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are the same string, right? Well not quite.</w:t>
      </w:r>
    </w:p>
    <w:p w:rsidR="00103E53" w:rsidRPr="00103E53" w:rsidRDefault="00103E53" w:rsidP="00103E53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03E5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A. Case-sensitive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When you compare strings, case matters. While both string use the same letters (and those letters appear in the same order), the first letter in the first string is a capital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Y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while the first letter in the second string is a lowercase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y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'Y'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!</w:t>
      </w:r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= </w:t>
      </w:r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'y'</w:t>
      </w:r>
    </w:p>
    <w:p w:rsidR="00103E53" w:rsidRPr="00103E53" w:rsidRDefault="00103E53" w:rsidP="00103E53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103E53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true</w:t>
      </w:r>
    </w:p>
    <w:p w:rsidR="00103E53" w:rsidRPr="00103E53" w:rsidRDefault="00103E53" w:rsidP="00103E53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103E5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B. Internal Working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 xml:space="preserve">In </w:t>
      </w:r>
      <w:proofErr w:type="spellStart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Javascript</w:t>
      </w:r>
      <w:proofErr w:type="spellEnd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, strings are compared character-by-character in alphabetical order. Each character has a specific </w:t>
      </w:r>
      <w:r w:rsidRPr="00103E53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numeric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value, coming from </w:t>
      </w:r>
      <w:hyperlink r:id="rId6" w:anchor="Printable_characters" w:tgtFrame="_blank" w:history="1">
        <w:r w:rsidRPr="00103E53">
          <w:rPr>
            <w:rFonts w:ascii="Helvetica" w:eastAsia="Times New Roman" w:hAnsi="Helvetica" w:cs="Helvetica"/>
            <w:color w:val="02B3E4"/>
            <w:sz w:val="23"/>
            <w:szCs w:val="23"/>
          </w:rPr>
          <w:t>ASCII value of Printable characters</w:t>
        </w:r>
      </w:hyperlink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. For example, the character 'A' has a value 65, and 'a' has a value 97. You can notice that a lowercase letter has a higher ASCII value than the uppercase character. If you want to know the ASCII value of a particular character, you can try running the code below: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Pick a string. Your string can have any number of characters.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03E5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my_string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"a"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</w:t>
      </w:r>
      <w:proofErr w:type="gramStart"/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Calculate</w:t>
      </w:r>
      <w:proofErr w:type="gramEnd"/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the ASCII value of the first character, i.e. the character at the position 0. 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03E5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ASCII_value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my_string.charCodeAt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103E5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Let us print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03E5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ASCII_value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In the example above, if you wish to print ASCII values of all the characters in your string, you would have to use </w:t>
      </w:r>
      <w:r w:rsidRPr="00103E53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Loops</w:t>
      </w: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 that we will study in later part of this course. Just for reference, here is how you can use a loop to print the ASCII value of all characters in a string.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103E5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my_string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Udacity</w:t>
      </w:r>
      <w:proofErr w:type="spellEnd"/>
      <w:r w:rsidRPr="00103E5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</w:t>
      </w:r>
      <w:proofErr w:type="gramStart"/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Iterate</w:t>
      </w:r>
      <w:proofErr w:type="gramEnd"/>
      <w:r w:rsidRPr="00103E53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using a Loop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103E5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103E53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103E5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&lt; </w:t>
      </w:r>
      <w:proofErr w:type="spellStart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my_string.length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 i++) {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103E53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my_string.charCodeAt</w:t>
      </w:r>
      <w:proofErr w:type="spellEnd"/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(i));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103E53" w:rsidRPr="00103E53" w:rsidRDefault="00103E53" w:rsidP="00103E5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103E53" w:rsidRPr="00103E53" w:rsidRDefault="00103E53" w:rsidP="00103E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The ASCII values of [A-Z] fall in the range [65-90], whereas, the ASCII values of [a-z] fall in the range [97-122]. </w:t>
      </w:r>
      <w:r w:rsidRPr="00103E5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Therefore, when we compare strings, the comparison </w:t>
      </w:r>
      <w:proofErr w:type="gramStart"/>
      <w:r w:rsidRPr="00103E5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happens</w:t>
      </w:r>
      <w:proofErr w:type="gramEnd"/>
      <w:r w:rsidRPr="00103E53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 character-by-character for the ASCII values.</w:t>
      </w:r>
    </w:p>
    <w:p w:rsidR="00103E53" w:rsidRPr="00103E53" w:rsidRDefault="00103E53" w:rsidP="00103E53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103E53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lastRenderedPageBreak/>
        <w:t>QUIZ QUESTION</w: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103E53">
        <w:rPr>
          <w:rFonts w:ascii="Helvetica" w:eastAsia="Times New Roman" w:hAnsi="Helvetica" w:cs="Helvetica"/>
          <w:color w:val="2E3D49"/>
          <w:sz w:val="27"/>
          <w:szCs w:val="27"/>
        </w:rPr>
        <w:t>Enter each expression into the console. Check the ones that evaluate to </w:t>
      </w:r>
      <w:r w:rsidRPr="00103E5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103E53">
        <w:rPr>
          <w:rFonts w:ascii="Helvetica" w:eastAsia="Times New Roman" w:hAnsi="Helvetica" w:cs="Helvetica"/>
          <w:color w:val="2E3D49"/>
          <w:sz w:val="27"/>
          <w:szCs w:val="27"/>
        </w:rPr>
        <w:t>.</w:t>
      </w:r>
    </w:p>
    <w:p w:rsidR="00103E53" w:rsidRPr="00103E53" w:rsidRDefault="00103E53" w:rsidP="00103E53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pt;height:18pt" o:ole="">
            <v:imagedata r:id="rId7" o:title=""/>
          </v:shape>
          <w:control r:id="rId8" w:name="DefaultOcxName" w:shapeid="_x0000_i1039"/>
        </w:object>
      </w:r>
    </w:p>
    <w:p w:rsidR="00103E53" w:rsidRPr="00103E53" w:rsidRDefault="00103E53" w:rsidP="00103E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</w:t>
      </w:r>
      <w:proofErr w:type="gramStart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green</w:t>
      </w:r>
      <w:proofErr w:type="gramEnd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 == "blue"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103E53">
        <w:rPr>
          <w:rFonts w:ascii="Helvetica" w:eastAsia="Times New Roman" w:hAnsi="Helvetica" w:cs="Helvetica"/>
          <w:color w:val="4F4F4F"/>
          <w:sz w:val="21"/>
          <w:szCs w:val="21"/>
        </w:rPr>
        <w:t>"green" == "green"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8" type="#_x0000_t75" style="width:20pt;height:18pt" o:ole="">
            <v:imagedata r:id="rId7" o:title=""/>
          </v:shape>
          <w:control r:id="rId9" w:name="DefaultOcxName1" w:shapeid="_x0000_i1038"/>
        </w:object>
      </w:r>
    </w:p>
    <w:p w:rsidR="00103E53" w:rsidRPr="00103E53" w:rsidRDefault="00103E53" w:rsidP="00103E53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</w:t>
      </w:r>
      <w:proofErr w:type="gramStart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green</w:t>
      </w:r>
      <w:proofErr w:type="gramEnd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 == "Green"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7" type="#_x0000_t75" style="width:20pt;height:18pt" o:ole="">
            <v:imagedata r:id="rId7" o:title=""/>
          </v:shape>
          <w:control r:id="rId10" w:name="DefaultOcxName2" w:shapeid="_x0000_i1037"/>
        </w:object>
      </w:r>
    </w:p>
    <w:p w:rsidR="00103E53" w:rsidRPr="00103E53" w:rsidRDefault="00103E53" w:rsidP="00103E53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"Green" == "green"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103E53">
        <w:rPr>
          <w:rFonts w:ascii="Helvetica" w:eastAsia="Times New Roman" w:hAnsi="Helvetica" w:cs="Helvetica"/>
          <w:color w:val="4F4F4F"/>
          <w:sz w:val="21"/>
          <w:szCs w:val="21"/>
        </w:rPr>
        <w:t>"green" &gt; "blue"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6" type="#_x0000_t75" style="width:20pt;height:18pt" o:ole="">
            <v:imagedata r:id="rId7" o:title=""/>
          </v:shape>
          <w:control r:id="rId11" w:name="DefaultOcxName3" w:shapeid="_x0000_i1036"/>
        </w:object>
      </w:r>
    </w:p>
    <w:p w:rsidR="00103E53" w:rsidRPr="00103E53" w:rsidRDefault="00103E53" w:rsidP="00103E53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</w:t>
      </w:r>
      <w:proofErr w:type="gramStart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green</w:t>
      </w:r>
      <w:proofErr w:type="gramEnd"/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 &gt; "green"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103E53">
        <w:rPr>
          <w:rFonts w:ascii="Helvetica" w:eastAsia="Times New Roman" w:hAnsi="Helvetica" w:cs="Helvetica"/>
          <w:color w:val="4F4F4F"/>
          <w:sz w:val="21"/>
          <w:szCs w:val="21"/>
        </w:rPr>
        <w:t>"green" &gt; "Green"</w:t>
      </w:r>
    </w:p>
    <w:p w:rsidR="00103E53" w:rsidRPr="00103E53" w:rsidRDefault="00103E53" w:rsidP="00103E53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5" type="#_x0000_t75" style="width:20pt;height:18pt" o:ole="">
            <v:imagedata r:id="rId7" o:title=""/>
          </v:shape>
          <w:control r:id="rId12" w:name="DefaultOcxName4" w:shapeid="_x0000_i1035"/>
        </w:object>
      </w:r>
    </w:p>
    <w:p w:rsidR="00103E53" w:rsidRPr="00103E53" w:rsidRDefault="00103E53" w:rsidP="00103E53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"Green" &gt; "green"</w:t>
      </w:r>
    </w:p>
    <w:p w:rsidR="00103E53" w:rsidRPr="00103E53" w:rsidRDefault="00103E53" w:rsidP="00103E53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103E53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103E53" w:rsidRPr="00103E53" w:rsidRDefault="00103E53" w:rsidP="00103E53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03E53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DB5D68" w:rsidRDefault="00DB5D68">
      <w:bookmarkStart w:id="0" w:name="_GoBack"/>
      <w:bookmarkEnd w:id="0"/>
    </w:p>
    <w:sectPr w:rsidR="00DB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75827"/>
    <w:multiLevelType w:val="multilevel"/>
    <w:tmpl w:val="205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91"/>
    <w:rsid w:val="00103E53"/>
    <w:rsid w:val="00CE3F91"/>
    <w:rsid w:val="00D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E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E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E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E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03E53"/>
  </w:style>
  <w:style w:type="character" w:styleId="Strong">
    <w:name w:val="Strong"/>
    <w:basedOn w:val="DefaultParagraphFont"/>
    <w:uiPriority w:val="22"/>
    <w:qFormat/>
    <w:rsid w:val="00103E53"/>
    <w:rPr>
      <w:b/>
      <w:bCs/>
    </w:rPr>
  </w:style>
  <w:style w:type="character" w:styleId="Emphasis">
    <w:name w:val="Emphasis"/>
    <w:basedOn w:val="DefaultParagraphFont"/>
    <w:uiPriority w:val="20"/>
    <w:qFormat/>
    <w:rsid w:val="00103E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3E53"/>
    <w:rPr>
      <w:color w:val="0000FF"/>
      <w:u w:val="single"/>
    </w:rPr>
  </w:style>
  <w:style w:type="character" w:customStyle="1" w:styleId="hljs-comment">
    <w:name w:val="hljs-comment"/>
    <w:basedOn w:val="DefaultParagraphFont"/>
    <w:rsid w:val="00103E53"/>
  </w:style>
  <w:style w:type="character" w:customStyle="1" w:styleId="hljs-keyword">
    <w:name w:val="hljs-keyword"/>
    <w:basedOn w:val="DefaultParagraphFont"/>
    <w:rsid w:val="00103E53"/>
  </w:style>
  <w:style w:type="character" w:customStyle="1" w:styleId="hljs-number">
    <w:name w:val="hljs-number"/>
    <w:basedOn w:val="DefaultParagraphFont"/>
    <w:rsid w:val="00103E53"/>
  </w:style>
  <w:style w:type="character" w:customStyle="1" w:styleId="hljs-builtin">
    <w:name w:val="hljs-built_in"/>
    <w:basedOn w:val="DefaultParagraphFont"/>
    <w:rsid w:val="00103E53"/>
  </w:style>
  <w:style w:type="character" w:customStyle="1" w:styleId="index-module--wrapper--2a-oa">
    <w:name w:val="index-module--wrapper--2a-oa"/>
    <w:basedOn w:val="DefaultParagraphFont"/>
    <w:rsid w:val="00103E53"/>
  </w:style>
  <w:style w:type="character" w:customStyle="1" w:styleId="vds-buttoncontent">
    <w:name w:val="vds-button__content"/>
    <w:basedOn w:val="DefaultParagraphFont"/>
    <w:rsid w:val="00103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E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E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E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E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03E53"/>
  </w:style>
  <w:style w:type="character" w:styleId="Strong">
    <w:name w:val="Strong"/>
    <w:basedOn w:val="DefaultParagraphFont"/>
    <w:uiPriority w:val="22"/>
    <w:qFormat/>
    <w:rsid w:val="00103E53"/>
    <w:rPr>
      <w:b/>
      <w:bCs/>
    </w:rPr>
  </w:style>
  <w:style w:type="character" w:styleId="Emphasis">
    <w:name w:val="Emphasis"/>
    <w:basedOn w:val="DefaultParagraphFont"/>
    <w:uiPriority w:val="20"/>
    <w:qFormat/>
    <w:rsid w:val="00103E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03E53"/>
    <w:rPr>
      <w:color w:val="0000FF"/>
      <w:u w:val="single"/>
    </w:rPr>
  </w:style>
  <w:style w:type="character" w:customStyle="1" w:styleId="hljs-comment">
    <w:name w:val="hljs-comment"/>
    <w:basedOn w:val="DefaultParagraphFont"/>
    <w:rsid w:val="00103E53"/>
  </w:style>
  <w:style w:type="character" w:customStyle="1" w:styleId="hljs-keyword">
    <w:name w:val="hljs-keyword"/>
    <w:basedOn w:val="DefaultParagraphFont"/>
    <w:rsid w:val="00103E53"/>
  </w:style>
  <w:style w:type="character" w:customStyle="1" w:styleId="hljs-number">
    <w:name w:val="hljs-number"/>
    <w:basedOn w:val="DefaultParagraphFont"/>
    <w:rsid w:val="00103E53"/>
  </w:style>
  <w:style w:type="character" w:customStyle="1" w:styleId="hljs-builtin">
    <w:name w:val="hljs-built_in"/>
    <w:basedOn w:val="DefaultParagraphFont"/>
    <w:rsid w:val="00103E53"/>
  </w:style>
  <w:style w:type="character" w:customStyle="1" w:styleId="index-module--wrapper--2a-oa">
    <w:name w:val="index-module--wrapper--2a-oa"/>
    <w:basedOn w:val="DefaultParagraphFont"/>
    <w:rsid w:val="00103E53"/>
  </w:style>
  <w:style w:type="character" w:customStyle="1" w:styleId="vds-buttoncontent">
    <w:name w:val="vds-button__content"/>
    <w:basedOn w:val="DefaultParagraphFont"/>
    <w:rsid w:val="0010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0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989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34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09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8946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24531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11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095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58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6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96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9288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6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1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912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172527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629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497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22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369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9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57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206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2936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22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173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74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02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0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22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869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06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819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667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02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25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85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112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327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11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34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20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59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47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CII" TargetMode="External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2020-05-01T07:11:00Z</dcterms:created>
  <dcterms:modified xsi:type="dcterms:W3CDTF">2020-05-01T07:12:00Z</dcterms:modified>
</cp:coreProperties>
</file>