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01 - Freeze Project Scope</w:t>
      </w:r>
    </w:p>
    <w:p>
      <w:pPr>
        <w:jc w:val="center"/>
      </w:pPr>
      <w:r>
        <w:rPr>
          <w:b/>
        </w:rPr>
        <w:t>Owner/Application: CHATGPT</w:t>
      </w:r>
    </w:p>
    <w:p>
      <w:r>
        <w:t>Purpose: Lock Vroom Vroom MVP scope before development.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Approved MVP Features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User Profiles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Teams</w:t>
      </w:r>
    </w:p>
    <w:p>
      <w:pPr>
        <w:pStyle w:val="ListBullet"/>
      </w:pPr>
      <w:r>
        <w:t>Children</w:t>
      </w:r>
    </w:p>
    <w:p>
      <w:pPr>
        <w:pStyle w:val="ListBullet"/>
      </w:pPr>
      <w:r>
        <w:t>Emergency Contacts</w:t>
      </w:r>
    </w:p>
    <w:p>
      <w:pPr>
        <w:pStyle w:val="ListBullet"/>
      </w:pPr>
      <w:r>
        <w:t>Events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Ride Requests</w:t>
      </w:r>
    </w:p>
    <w:p>
      <w:pPr>
        <w:pStyle w:val="ListBullet"/>
      </w:pPr>
      <w:r>
        <w:t>Ride Offers</w:t>
      </w:r>
    </w:p>
    <w:p>
      <w:pPr>
        <w:pStyle w:val="ListBullet"/>
      </w:pPr>
      <w:r>
        <w:t>Ride Assignments</w:t>
      </w:r>
    </w:p>
    <w:p>
      <w:pPr>
        <w:pStyle w:val="ListBullet"/>
      </w:pPr>
      <w:r>
        <w:t>Pickup Verification</w:t>
      </w:r>
    </w:p>
    <w:p>
      <w:pPr>
        <w:pStyle w:val="ListBullet"/>
      </w:pPr>
      <w:r>
        <w:t>Live GPS Tracking (Automatic when a ride assignment becomes active)</w:t>
      </w:r>
    </w:p>
    <w:p>
      <w:pPr>
        <w:pStyle w:val="ListBullet"/>
      </w:pPr>
      <w:r>
        <w:t>Messaging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Safety Reports</w:t>
      </w:r>
    </w:p>
    <w:p>
      <w:pPr>
        <w:pStyle w:val="ListBullet"/>
      </w:pPr>
      <w:r>
        <w:t>Basic Admin Dashboard</w:t>
      </w:r>
    </w:p>
    <w:p>
      <w:pPr>
        <w:pStyle w:val="Heading1"/>
      </w:pPr>
      <w:r>
        <w:t>Explicitly Not MVP</w:t>
      </w:r>
    </w:p>
    <w:p>
      <w:pPr>
        <w:pStyle w:val="ListBullet"/>
      </w:pPr>
      <w:r>
        <w:t>Payments</w:t>
      </w:r>
    </w:p>
    <w:p>
      <w:pPr>
        <w:pStyle w:val="ListBullet"/>
      </w:pPr>
      <w:r>
        <w:t>AI route optimization</w:t>
      </w:r>
    </w:p>
    <w:p>
      <w:pPr>
        <w:pStyle w:val="ListBullet"/>
      </w:pPr>
      <w:r>
        <w:t>White-label enterprise deployments</w:t>
      </w:r>
    </w:p>
    <w:p>
      <w:pPr>
        <w:pStyle w:val="ListBullet"/>
      </w:pPr>
      <w:r>
        <w:t>School-board features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Advanced analytics/data warehouse</w:t>
      </w:r>
    </w:p>
    <w:p>
      <w:pPr>
        <w:pStyle w:val="ListBullet"/>
      </w:pPr>
      <w:r>
        <w:t>Background checks</w:t>
      </w:r>
    </w:p>
    <w:p>
      <w:pPr>
        <w:pStyle w:val="ListBullet"/>
      </w:pPr>
      <w:r>
        <w:t>Insurance verification</w:t>
      </w:r>
    </w:p>
    <w:p>
      <w:pPr>
        <w:pStyle w:val="Heading1"/>
      </w:pPr>
      <w:r>
        <w:t>Live GPS Official Wording</w:t>
      </w:r>
    </w:p>
    <w:p>
      <w:r>
        <w:t>Live GPS Tracking is part of the MVP. Location sharing starts automatically when a ride assignment becomes active. Location sharing stops automatically when the assignment is completed, cancelled, or expired. Parents may only see the assigned driver location for their own active ride assignment.</w:t>
      </w:r>
    </w:p>
    <w:p>
      <w:pPr>
        <w:pStyle w:val="Heading1"/>
      </w:pPr>
      <w:r>
        <w:t>What To Do</w:t>
      </w:r>
    </w:p>
    <w:p>
      <w:r>
        <w:t>Read this document once. If you agree with the scope, continue to Chapter 02. Do not edit the scope unless you intentionally approve a change request.</w:t>
      </w:r>
    </w:p>
    <w:p>
      <w:pPr>
        <w:pStyle w:val="Heading1"/>
      </w:pPr>
      <w:r>
        <w:t>Pass / Fail Checklist</w:t>
      </w:r>
    </w:p>
    <w:p>
      <w:r>
        <w:t>☐ MVP scope reviewed.</w:t>
      </w:r>
    </w:p>
    <w:p>
      <w:r>
        <w:t>☐ Live GPS automatic start accepted.</w:t>
      </w:r>
    </w:p>
    <w:p>
      <w:r>
        <w:t>☐ Out-of-scope items understood.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