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695" w:rsidRPr="00D23FE7" w:rsidRDefault="0007718B" w:rsidP="009917FB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2160"/>
        <w:rPr>
          <w:rFonts w:ascii="Arial" w:hAnsi="Arial" w:cs="Arial"/>
          <w:sz w:val="21"/>
          <w:szCs w:val="21"/>
          <w:u w:val="single"/>
        </w:rPr>
      </w:pPr>
      <w:bookmarkStart w:id="0" w:name="_GoBack"/>
      <w:bookmarkEnd w:id="0"/>
      <w:r w:rsidRPr="00D23FE7">
        <w:rPr>
          <w:rFonts w:ascii="Arial" w:hAnsi="Arial" w:cs="Arial"/>
          <w:b/>
          <w:sz w:val="21"/>
          <w:szCs w:val="21"/>
        </w:rPr>
        <w:tab/>
      </w:r>
      <w:r w:rsidR="00881C13" w:rsidRPr="00D23FE7">
        <w:rPr>
          <w:rFonts w:ascii="Arial" w:hAnsi="Arial" w:cs="Arial"/>
          <w:b/>
          <w:sz w:val="21"/>
          <w:szCs w:val="21"/>
        </w:rPr>
        <w:t xml:space="preserve">ORDER </w:t>
      </w:r>
      <w:r w:rsidR="00BE5CED" w:rsidRPr="00D23FE7">
        <w:rPr>
          <w:rFonts w:ascii="Arial" w:hAnsi="Arial" w:cs="Arial"/>
          <w:b/>
          <w:sz w:val="21"/>
          <w:szCs w:val="21"/>
        </w:rPr>
        <w:fldChar w:fldCharType="begin"/>
      </w:r>
      <w:r w:rsidR="00BE5CED" w:rsidRPr="00D23FE7">
        <w:rPr>
          <w:rFonts w:ascii="Arial" w:hAnsi="Arial" w:cs="Arial"/>
          <w:b/>
          <w:sz w:val="21"/>
          <w:szCs w:val="21"/>
        </w:rPr>
        <w:instrText xml:space="preserve"> MERGEFIELD InTransit_Order_GOL </w:instrText>
      </w:r>
      <w:r w:rsidR="00BE5CED" w:rsidRPr="00D23FE7">
        <w:rPr>
          <w:rFonts w:ascii="Arial" w:hAnsi="Arial" w:cs="Arial"/>
          <w:b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b/>
          <w:noProof/>
          <w:sz w:val="21"/>
          <w:szCs w:val="21"/>
        </w:rPr>
        <w:t>«InTransit_Order_GOL»</w:t>
      </w:r>
      <w:r w:rsidR="00BE5CED" w:rsidRPr="00D23FE7">
        <w:rPr>
          <w:rFonts w:ascii="Arial" w:hAnsi="Arial" w:cs="Arial"/>
          <w:b/>
          <w:sz w:val="21"/>
          <w:szCs w:val="21"/>
        </w:rPr>
        <w:fldChar w:fldCharType="end"/>
      </w:r>
      <w:r w:rsidR="006260AF" w:rsidRPr="00D23FE7">
        <w:rPr>
          <w:rFonts w:ascii="Arial" w:hAnsi="Arial" w:cs="Arial"/>
          <w:sz w:val="21"/>
          <w:szCs w:val="21"/>
          <w:u w:val="single"/>
        </w:rPr>
        <w:t xml:space="preserve"> </w:t>
      </w:r>
    </w:p>
    <w:p w:rsidR="00881C13" w:rsidRPr="00D23FE7" w:rsidRDefault="00881C13" w:rsidP="009D50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exact"/>
        <w:ind w:left="2160" w:right="1800"/>
        <w:jc w:val="center"/>
        <w:rPr>
          <w:rFonts w:ascii="Arial" w:hAnsi="Arial" w:cs="Arial"/>
          <w:sz w:val="21"/>
          <w:szCs w:val="21"/>
        </w:rPr>
      </w:pPr>
    </w:p>
    <w:p w:rsidR="003E49F4" w:rsidRPr="00D23FE7" w:rsidRDefault="003E49F4" w:rsidP="009D50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exact"/>
        <w:ind w:left="2160" w:right="1800"/>
        <w:jc w:val="center"/>
        <w:rPr>
          <w:rFonts w:ascii="Arial" w:hAnsi="Arial" w:cs="Arial"/>
          <w:sz w:val="21"/>
          <w:szCs w:val="21"/>
        </w:rPr>
      </w:pPr>
    </w:p>
    <w:p w:rsidR="00881C13" w:rsidRPr="00D23FE7" w:rsidRDefault="00881C13" w:rsidP="000B0E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exact"/>
        <w:ind w:left="2160" w:right="180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>IN THE MATTER OF</w:t>
      </w:r>
      <w:r w:rsidRPr="00D23FE7">
        <w:rPr>
          <w:rFonts w:ascii="Arial" w:hAnsi="Arial" w:cs="Arial"/>
          <w:sz w:val="21"/>
          <w:szCs w:val="21"/>
        </w:rPr>
        <w:t xml:space="preserve"> the </w:t>
      </w:r>
      <w:r w:rsidR="00B20A70" w:rsidRPr="00D23FE7">
        <w:rPr>
          <w:rFonts w:ascii="Arial" w:hAnsi="Arial" w:cs="Arial"/>
          <w:i/>
          <w:sz w:val="21"/>
          <w:szCs w:val="21"/>
        </w:rPr>
        <w:t>Canadian Energy Regulator</w:t>
      </w:r>
      <w:r w:rsidRPr="00D23FE7">
        <w:rPr>
          <w:rFonts w:ascii="Arial" w:hAnsi="Arial" w:cs="Arial"/>
          <w:i/>
          <w:sz w:val="21"/>
          <w:szCs w:val="21"/>
        </w:rPr>
        <w:t xml:space="preserve"> Act </w:t>
      </w:r>
      <w:r w:rsidR="00274271" w:rsidRPr="00D23FE7">
        <w:rPr>
          <w:rFonts w:ascii="Arial" w:hAnsi="Arial" w:cs="Arial"/>
          <w:sz w:val="21"/>
          <w:szCs w:val="21"/>
        </w:rPr>
        <w:t>(</w:t>
      </w:r>
      <w:r w:rsidR="005866F6" w:rsidRPr="00D23FE7">
        <w:rPr>
          <w:rFonts w:ascii="Arial" w:hAnsi="Arial" w:cs="Arial"/>
          <w:sz w:val="21"/>
          <w:szCs w:val="21"/>
        </w:rPr>
        <w:t>CER</w:t>
      </w:r>
      <w:r w:rsidR="00274271" w:rsidRPr="00D23FE7">
        <w:rPr>
          <w:rFonts w:ascii="Arial" w:hAnsi="Arial" w:cs="Arial"/>
          <w:sz w:val="21"/>
          <w:szCs w:val="21"/>
        </w:rPr>
        <w:t xml:space="preserve"> Act) </w:t>
      </w:r>
      <w:r w:rsidR="007856E0" w:rsidRPr="00D23FE7">
        <w:rPr>
          <w:rFonts w:ascii="Arial" w:hAnsi="Arial" w:cs="Arial"/>
          <w:sz w:val="21"/>
          <w:szCs w:val="21"/>
        </w:rPr>
        <w:t xml:space="preserve">and the </w:t>
      </w:r>
      <w:r w:rsidR="007856E0" w:rsidRPr="00D23FE7">
        <w:rPr>
          <w:rFonts w:ascii="Arial" w:hAnsi="Arial" w:cs="Arial"/>
          <w:i/>
          <w:sz w:val="21"/>
          <w:szCs w:val="21"/>
        </w:rPr>
        <w:t>National Energy Board Act Part VI</w:t>
      </w:r>
      <w:r w:rsidR="007856E0" w:rsidRPr="00D23FE7">
        <w:rPr>
          <w:rFonts w:ascii="Arial" w:hAnsi="Arial" w:cs="Arial"/>
          <w:sz w:val="21"/>
          <w:szCs w:val="21"/>
        </w:rPr>
        <w:t xml:space="preserve"> </w:t>
      </w:r>
      <w:r w:rsidR="007856E0" w:rsidRPr="00D23FE7">
        <w:rPr>
          <w:rFonts w:ascii="Arial" w:hAnsi="Arial" w:cs="Arial"/>
          <w:i/>
          <w:sz w:val="21"/>
          <w:szCs w:val="21"/>
        </w:rPr>
        <w:t>(Oil and Gas)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801F4C" w:rsidRPr="00D23FE7">
        <w:rPr>
          <w:rFonts w:ascii="Arial" w:hAnsi="Arial" w:cs="Arial"/>
          <w:i/>
          <w:sz w:val="21"/>
          <w:szCs w:val="21"/>
        </w:rPr>
        <w:t>R</w:t>
      </w:r>
      <w:r w:rsidRPr="00D23FE7">
        <w:rPr>
          <w:rFonts w:ascii="Arial" w:hAnsi="Arial" w:cs="Arial"/>
          <w:i/>
          <w:sz w:val="21"/>
          <w:szCs w:val="21"/>
        </w:rPr>
        <w:t>egulations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C04A20" w:rsidRPr="00D23FE7">
        <w:rPr>
          <w:rFonts w:ascii="Arial" w:hAnsi="Arial" w:cs="Arial"/>
          <w:sz w:val="21"/>
          <w:szCs w:val="21"/>
        </w:rPr>
        <w:t xml:space="preserve">(the Regulations) </w:t>
      </w:r>
      <w:r w:rsidR="00EA50A1" w:rsidRPr="00D23FE7">
        <w:rPr>
          <w:rFonts w:ascii="Arial" w:hAnsi="Arial" w:cs="Arial"/>
          <w:sz w:val="21"/>
          <w:szCs w:val="21"/>
        </w:rPr>
        <w:t>made</w:t>
      </w:r>
      <w:r w:rsidRPr="00D23FE7">
        <w:rPr>
          <w:rFonts w:ascii="Arial" w:hAnsi="Arial" w:cs="Arial"/>
          <w:sz w:val="21"/>
          <w:szCs w:val="21"/>
        </w:rPr>
        <w:t xml:space="preserve"> thereunder; and</w:t>
      </w:r>
    </w:p>
    <w:p w:rsidR="00881C13" w:rsidRPr="00D23FE7" w:rsidRDefault="00881C13" w:rsidP="000B0E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exact"/>
        <w:ind w:left="2160" w:right="1800"/>
        <w:rPr>
          <w:rFonts w:ascii="Arial" w:hAnsi="Arial" w:cs="Arial"/>
          <w:sz w:val="21"/>
          <w:szCs w:val="21"/>
        </w:rPr>
      </w:pPr>
    </w:p>
    <w:p w:rsidR="00881C13" w:rsidRPr="00D23FE7" w:rsidRDefault="00881C13" w:rsidP="000B0E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exact"/>
        <w:ind w:left="2160" w:right="180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>IN THE MATTER OF</w:t>
      </w:r>
      <w:r w:rsidRPr="00D23FE7">
        <w:rPr>
          <w:rFonts w:ascii="Arial" w:hAnsi="Arial" w:cs="Arial"/>
          <w:sz w:val="21"/>
          <w:szCs w:val="21"/>
        </w:rPr>
        <w:t xml:space="preserve"> an application by </w:t>
      </w:r>
      <w:r w:rsidR="00AB27F3" w:rsidRPr="00D23FE7">
        <w:rPr>
          <w:rFonts w:ascii="Arial" w:hAnsi="Arial" w:cs="Arial"/>
          <w:sz w:val="21"/>
          <w:szCs w:val="21"/>
        </w:rPr>
        <w:fldChar w:fldCharType="begin"/>
      </w:r>
      <w:r w:rsidR="00AB27F3" w:rsidRPr="00D23FE7">
        <w:rPr>
          <w:rFonts w:ascii="Arial" w:hAnsi="Arial" w:cs="Arial"/>
          <w:sz w:val="21"/>
          <w:szCs w:val="21"/>
        </w:rPr>
        <w:instrText xml:space="preserve"> MERGEFIELD "Company" </w:instrText>
      </w:r>
      <w:r w:rsidR="00AB27F3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«Company»</w:t>
      </w:r>
      <w:r w:rsidR="00AB27F3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(</w:t>
      </w:r>
      <w:r w:rsidR="00DB072A" w:rsidRPr="00D23FE7">
        <w:rPr>
          <w:rFonts w:ascii="Arial" w:hAnsi="Arial" w:cs="Arial"/>
          <w:sz w:val="21"/>
          <w:szCs w:val="21"/>
        </w:rPr>
        <w:t>the Applicant</w:t>
      </w:r>
      <w:r w:rsidRPr="00D23FE7">
        <w:rPr>
          <w:rFonts w:ascii="Arial" w:hAnsi="Arial" w:cs="Arial"/>
          <w:sz w:val="21"/>
          <w:szCs w:val="21"/>
        </w:rPr>
        <w:t xml:space="preserve">) for an order pursuant to paragraph 15(c) </w:t>
      </w:r>
      <w:r w:rsidR="00231C8C" w:rsidRPr="00D23FE7">
        <w:rPr>
          <w:rFonts w:ascii="Arial" w:hAnsi="Arial" w:cs="Arial"/>
          <w:sz w:val="21"/>
          <w:szCs w:val="21"/>
        </w:rPr>
        <w:t xml:space="preserve">and section 16 </w:t>
      </w:r>
      <w:r w:rsidRPr="00D23FE7">
        <w:rPr>
          <w:rFonts w:ascii="Arial" w:hAnsi="Arial" w:cs="Arial"/>
          <w:sz w:val="21"/>
          <w:szCs w:val="21"/>
        </w:rPr>
        <w:t>of the Regulations,</w:t>
      </w:r>
      <w:r w:rsidRPr="00D23FE7">
        <w:rPr>
          <w:rFonts w:ascii="Arial" w:hAnsi="Arial" w:cs="Arial"/>
          <w:i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t xml:space="preserve">filed with the </w:t>
      </w:r>
      <w:r w:rsidR="00B20A70" w:rsidRPr="00D23FE7">
        <w:rPr>
          <w:rFonts w:ascii="Arial" w:hAnsi="Arial" w:cs="Arial"/>
          <w:sz w:val="21"/>
          <w:szCs w:val="21"/>
        </w:rPr>
        <w:t>Canada Energy Regulator</w:t>
      </w:r>
      <w:r w:rsidRPr="00D23FE7">
        <w:rPr>
          <w:rFonts w:ascii="Arial" w:hAnsi="Arial" w:cs="Arial"/>
          <w:sz w:val="21"/>
          <w:szCs w:val="21"/>
        </w:rPr>
        <w:t xml:space="preserve"> under File </w:t>
      </w:r>
      <w:r w:rsidR="00AB27F3" w:rsidRPr="00D23FE7">
        <w:rPr>
          <w:rFonts w:ascii="Arial" w:hAnsi="Arial" w:cs="Arial"/>
          <w:sz w:val="21"/>
          <w:szCs w:val="21"/>
        </w:rPr>
        <w:fldChar w:fldCharType="begin"/>
      </w:r>
      <w:r w:rsidR="00AB27F3" w:rsidRPr="00D23FE7">
        <w:rPr>
          <w:rFonts w:ascii="Arial" w:hAnsi="Arial" w:cs="Arial"/>
          <w:sz w:val="21"/>
          <w:szCs w:val="21"/>
        </w:rPr>
        <w:instrText xml:space="preserve"> MERGEFIELD "File_" </w:instrText>
      </w:r>
      <w:r w:rsidR="00AB27F3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«File_»</w:t>
      </w:r>
      <w:r w:rsidR="00AB27F3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.</w:t>
      </w:r>
    </w:p>
    <w:p w:rsidR="00881C13" w:rsidRPr="00D23FE7" w:rsidRDefault="00881C13" w:rsidP="000B0E1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9D501B" w:rsidRPr="00D23FE7" w:rsidRDefault="009D501B" w:rsidP="000B0E1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 xml:space="preserve">BEFORE </w:t>
      </w:r>
      <w:r w:rsidRPr="00D23FE7">
        <w:rPr>
          <w:rFonts w:ascii="Arial" w:hAnsi="Arial" w:cs="Arial"/>
          <w:sz w:val="21"/>
          <w:szCs w:val="21"/>
        </w:rPr>
        <w:t xml:space="preserve">the </w:t>
      </w:r>
      <w:r w:rsidR="00B20A70" w:rsidRPr="00D23FE7">
        <w:rPr>
          <w:rFonts w:ascii="Arial" w:hAnsi="Arial" w:cs="Arial"/>
          <w:sz w:val="21"/>
          <w:szCs w:val="21"/>
        </w:rPr>
        <w:t>Commission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A3129E" w:rsidRPr="00D23FE7">
        <w:rPr>
          <w:rFonts w:ascii="Arial" w:hAnsi="Arial" w:cs="Arial"/>
          <w:sz w:val="21"/>
          <w:szCs w:val="21"/>
        </w:rPr>
        <w:t>of the Canada Energy Regulator (Commission)</w:t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proofErr w:type="gramStart"/>
      <w:r w:rsidRPr="00D23FE7">
        <w:rPr>
          <w:rFonts w:ascii="Arial" w:hAnsi="Arial" w:cs="Arial"/>
          <w:sz w:val="21"/>
          <w:szCs w:val="21"/>
        </w:rPr>
        <w:t>on</w:t>
      </w:r>
      <w:proofErr w:type="gramEnd"/>
      <w:r w:rsidR="00C04A20" w:rsidRPr="00D23FE7">
        <w:rPr>
          <w:rFonts w:ascii="Arial" w:hAnsi="Arial" w:cs="Arial"/>
          <w:sz w:val="21"/>
          <w:szCs w:val="21"/>
        </w:rPr>
        <w:t xml:space="preserve"> </w:t>
      </w:r>
      <w:r w:rsidR="00AB27F3" w:rsidRPr="00D23FE7">
        <w:rPr>
          <w:rFonts w:ascii="Arial" w:hAnsi="Arial" w:cs="Arial"/>
          <w:sz w:val="21"/>
          <w:szCs w:val="21"/>
        </w:rPr>
        <w:fldChar w:fldCharType="begin"/>
      </w:r>
      <w:r w:rsidR="00AB27F3" w:rsidRPr="00D23FE7">
        <w:rPr>
          <w:rFonts w:ascii="Arial" w:hAnsi="Arial" w:cs="Arial"/>
          <w:sz w:val="21"/>
          <w:szCs w:val="21"/>
        </w:rPr>
        <w:instrText xml:space="preserve"> MERGEFIELD Before__the_Bd_Date </w:instrText>
      </w:r>
      <w:r w:rsidR="00AB27F3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«Before__the_Bd_Date»</w:t>
      </w:r>
      <w:r w:rsidR="00AB27F3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.</w:t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>WHEREAS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DB072A" w:rsidRPr="00D23FE7">
        <w:rPr>
          <w:rFonts w:ascii="Arial" w:hAnsi="Arial" w:cs="Arial"/>
          <w:sz w:val="21"/>
          <w:szCs w:val="21"/>
        </w:rPr>
        <w:t>the Applicant</w:t>
      </w:r>
      <w:r w:rsidRPr="00D23FE7">
        <w:rPr>
          <w:rFonts w:ascii="Arial" w:hAnsi="Arial" w:cs="Arial"/>
          <w:sz w:val="21"/>
          <w:szCs w:val="21"/>
        </w:rPr>
        <w:t xml:space="preserve"> filed an application </w:t>
      </w:r>
      <w:r w:rsidR="007026B1" w:rsidRPr="00D23FE7">
        <w:rPr>
          <w:rFonts w:ascii="Arial" w:hAnsi="Arial" w:cs="Arial"/>
          <w:sz w:val="21"/>
          <w:szCs w:val="21"/>
        </w:rPr>
        <w:t>on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AB27F3" w:rsidRPr="00D23FE7">
        <w:rPr>
          <w:rFonts w:ascii="Arial" w:hAnsi="Arial" w:cs="Arial"/>
          <w:sz w:val="21"/>
          <w:szCs w:val="21"/>
        </w:rPr>
        <w:fldChar w:fldCharType="begin"/>
      </w:r>
      <w:r w:rsidR="00AB27F3" w:rsidRPr="00D23FE7">
        <w:rPr>
          <w:rFonts w:ascii="Arial" w:hAnsi="Arial" w:cs="Arial"/>
          <w:sz w:val="21"/>
          <w:szCs w:val="21"/>
        </w:rPr>
        <w:instrText xml:space="preserve"> MERGEFIELD "Application_Date" </w:instrText>
      </w:r>
      <w:r w:rsidR="00AB27F3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«Application_Date»</w:t>
      </w:r>
      <w:r w:rsidR="00AB27F3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for an order authorizing the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Export_One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r w:rsidRPr="00D23FE7">
        <w:rPr>
          <w:rFonts w:ascii="Arial" w:hAnsi="Arial" w:cs="Arial"/>
          <w:sz w:val="21"/>
          <w:szCs w:val="21"/>
        </w:rPr>
        <w:t>ation</w:t>
      </w:r>
      <w:proofErr w:type="spellEnd"/>
      <w:r w:rsidRPr="00D23FE7">
        <w:rPr>
          <w:rFonts w:ascii="Arial" w:hAnsi="Arial" w:cs="Arial"/>
          <w:sz w:val="21"/>
          <w:szCs w:val="21"/>
        </w:rPr>
        <w:t xml:space="preserve"> of gas for subsequent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"Import_Two"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;</w:t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 xml:space="preserve">AND WHEREAS </w:t>
      </w:r>
      <w:r w:rsidRPr="00D23FE7">
        <w:rPr>
          <w:rFonts w:ascii="Arial" w:hAnsi="Arial" w:cs="Arial"/>
          <w:sz w:val="21"/>
          <w:szCs w:val="21"/>
        </w:rPr>
        <w:t xml:space="preserve">the </w:t>
      </w:r>
      <w:r w:rsidR="00B20A70" w:rsidRPr="00D23FE7">
        <w:rPr>
          <w:rFonts w:ascii="Arial" w:hAnsi="Arial" w:cs="Arial"/>
          <w:sz w:val="21"/>
          <w:szCs w:val="21"/>
        </w:rPr>
        <w:t>Commission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7669DD" w:rsidRPr="00D23FE7">
        <w:rPr>
          <w:rFonts w:ascii="Arial" w:hAnsi="Arial" w:cs="Arial"/>
          <w:sz w:val="21"/>
          <w:szCs w:val="21"/>
        </w:rPr>
        <w:t xml:space="preserve">has </w:t>
      </w:r>
      <w:r w:rsidRPr="00D23FE7">
        <w:rPr>
          <w:rFonts w:ascii="Arial" w:hAnsi="Arial" w:cs="Arial"/>
          <w:sz w:val="21"/>
          <w:szCs w:val="21"/>
        </w:rPr>
        <w:t>considered the application</w:t>
      </w:r>
      <w:r w:rsidR="0089431F" w:rsidRPr="00D23FE7">
        <w:rPr>
          <w:rFonts w:ascii="Arial" w:hAnsi="Arial" w:cs="Arial"/>
          <w:sz w:val="21"/>
          <w:szCs w:val="21"/>
        </w:rPr>
        <w:t xml:space="preserve"> filed</w:t>
      </w:r>
      <w:r w:rsidRPr="00D23FE7">
        <w:rPr>
          <w:rFonts w:ascii="Arial" w:hAnsi="Arial" w:cs="Arial"/>
          <w:sz w:val="21"/>
          <w:szCs w:val="21"/>
        </w:rPr>
        <w:t>;</w:t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b/>
          <w:sz w:val="21"/>
          <w:szCs w:val="21"/>
        </w:rPr>
        <w:t>IT IS ORDERED THAT</w:t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="00DB072A" w:rsidRPr="00D23FE7">
        <w:rPr>
          <w:rFonts w:ascii="Arial" w:hAnsi="Arial" w:cs="Arial"/>
          <w:sz w:val="21"/>
          <w:szCs w:val="21"/>
        </w:rPr>
        <w:t>the Applicant</w:t>
      </w:r>
      <w:r w:rsidRPr="00D23FE7">
        <w:rPr>
          <w:rFonts w:ascii="Arial" w:hAnsi="Arial" w:cs="Arial"/>
          <w:sz w:val="21"/>
          <w:szCs w:val="21"/>
        </w:rPr>
        <w:t xml:space="preserve"> is hereby authorized, to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"Export_One"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r w:rsidR="00C75CA2" w:rsidRPr="00D23FE7">
        <w:rPr>
          <w:rFonts w:ascii="Arial" w:hAnsi="Arial" w:cs="Arial"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t xml:space="preserve">gas for subsequent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"Import_Two"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r w:rsidR="0089431F" w:rsidRPr="00D23FE7">
        <w:rPr>
          <w:rFonts w:ascii="Arial" w:hAnsi="Arial" w:cs="Arial"/>
          <w:sz w:val="21"/>
          <w:szCs w:val="21"/>
        </w:rPr>
        <w:t xml:space="preserve"> pursuant to paragraph 15(c) </w:t>
      </w:r>
      <w:r w:rsidR="00231C8C" w:rsidRPr="00D23FE7">
        <w:rPr>
          <w:rFonts w:ascii="Arial" w:hAnsi="Arial" w:cs="Arial"/>
          <w:sz w:val="21"/>
          <w:szCs w:val="21"/>
        </w:rPr>
        <w:t xml:space="preserve">and section 16 </w:t>
      </w:r>
      <w:r w:rsidR="0089431F" w:rsidRPr="00D23FE7">
        <w:rPr>
          <w:rFonts w:ascii="Arial" w:hAnsi="Arial" w:cs="Arial"/>
          <w:sz w:val="21"/>
          <w:szCs w:val="21"/>
        </w:rPr>
        <w:t>of the Regulations</w:t>
      </w:r>
      <w:r w:rsidR="003F4451" w:rsidRPr="00D23FE7">
        <w:rPr>
          <w:rFonts w:ascii="Arial" w:hAnsi="Arial" w:cs="Arial"/>
          <w:sz w:val="21"/>
          <w:szCs w:val="21"/>
        </w:rPr>
        <w:t>,</w:t>
      </w:r>
      <w:r w:rsidR="00C75CA2" w:rsidRPr="00D23FE7">
        <w:rPr>
          <w:rFonts w:ascii="Arial" w:hAnsi="Arial" w:cs="Arial"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t>subject to the following terms and conditions:</w:t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8A7CF0" w:rsidRPr="00D23FE7" w:rsidRDefault="00A572F8" w:rsidP="00D23FE7">
      <w:pPr>
        <w:tabs>
          <w:tab w:val="left" w:pos="-1440"/>
          <w:tab w:val="left" w:pos="-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720" w:hanging="72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1.</w:t>
      </w:r>
      <w:r w:rsidRPr="00D23FE7">
        <w:rPr>
          <w:rFonts w:ascii="Arial" w:hAnsi="Arial" w:cs="Arial"/>
          <w:sz w:val="21"/>
          <w:szCs w:val="21"/>
        </w:rPr>
        <w:tab/>
      </w:r>
      <w:r w:rsidR="008A7CF0" w:rsidRPr="00D23FE7">
        <w:rPr>
          <w:rFonts w:ascii="Arial" w:hAnsi="Arial" w:cs="Arial"/>
          <w:sz w:val="21"/>
          <w:szCs w:val="21"/>
        </w:rPr>
        <w:t xml:space="preserve">The term of this Order shall commence on </w:t>
      </w:r>
      <w:r w:rsidR="008A7CF0" w:rsidRPr="00D23FE7">
        <w:rPr>
          <w:rFonts w:ascii="Arial" w:hAnsi="Arial" w:cs="Arial"/>
          <w:sz w:val="21"/>
          <w:szCs w:val="21"/>
        </w:rPr>
        <w:fldChar w:fldCharType="begin"/>
      </w:r>
      <w:r w:rsidR="008A7CF0" w:rsidRPr="00D23FE7">
        <w:rPr>
          <w:rFonts w:ascii="Arial" w:hAnsi="Arial" w:cs="Arial"/>
          <w:sz w:val="21"/>
          <w:szCs w:val="21"/>
        </w:rPr>
        <w:instrText xml:space="preserve"> MERGEFIELD Order_Commences </w:instrText>
      </w:r>
      <w:r w:rsidR="008A7CF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«Order_Commences»</w:t>
      </w:r>
      <w:r w:rsidR="008A7CF0" w:rsidRPr="00D23FE7">
        <w:rPr>
          <w:rFonts w:ascii="Arial" w:hAnsi="Arial" w:cs="Arial"/>
          <w:sz w:val="21"/>
          <w:szCs w:val="21"/>
        </w:rPr>
        <w:fldChar w:fldCharType="end"/>
      </w:r>
      <w:r w:rsidR="008A7CF0" w:rsidRPr="00D23FE7">
        <w:rPr>
          <w:rFonts w:ascii="Arial" w:hAnsi="Arial" w:cs="Arial"/>
          <w:sz w:val="21"/>
          <w:szCs w:val="21"/>
        </w:rPr>
        <w:t xml:space="preserve"> and end on</w:t>
      </w:r>
    </w:p>
    <w:p w:rsidR="008A7CF0" w:rsidRPr="00D23FE7" w:rsidRDefault="008A7CF0" w:rsidP="00D23FE7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"Order_Ends"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«Order_Ends»</w:t>
      </w:r>
      <w:r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.</w:t>
      </w:r>
    </w:p>
    <w:p w:rsidR="008A7CF0" w:rsidRPr="00D23FE7" w:rsidRDefault="008A7CF0" w:rsidP="00C04A20">
      <w:pPr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</w:rPr>
      </w:pPr>
    </w:p>
    <w:p w:rsidR="00A572F8" w:rsidRPr="00D23FE7" w:rsidRDefault="00A572F8" w:rsidP="00C04A20">
      <w:pPr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2.</w:t>
      </w:r>
      <w:r w:rsidRPr="00D23FE7">
        <w:rPr>
          <w:rFonts w:ascii="Arial" w:hAnsi="Arial" w:cs="Arial"/>
          <w:sz w:val="21"/>
          <w:szCs w:val="21"/>
        </w:rPr>
        <w:tab/>
      </w:r>
      <w:r w:rsidR="005F70FA"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</w:rPr>
        <w:t>(</w:t>
      </w:r>
      <w:proofErr w:type="gramStart"/>
      <w:r w:rsidRPr="00D23FE7">
        <w:rPr>
          <w:rFonts w:ascii="Arial" w:hAnsi="Arial" w:cs="Arial"/>
          <w:sz w:val="21"/>
          <w:szCs w:val="21"/>
        </w:rPr>
        <w:t>a</w:t>
      </w:r>
      <w:proofErr w:type="gramEnd"/>
      <w:r w:rsidRPr="00D23FE7">
        <w:rPr>
          <w:rFonts w:ascii="Arial" w:hAnsi="Arial" w:cs="Arial"/>
          <w:sz w:val="21"/>
          <w:szCs w:val="21"/>
        </w:rPr>
        <w:t>)</w:t>
      </w:r>
      <w:r w:rsidR="00074A03"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</w:rPr>
        <w:t xml:space="preserve">Gas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"Export_One"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r w:rsidRPr="00D23FE7">
        <w:rPr>
          <w:rFonts w:ascii="Arial" w:hAnsi="Arial" w:cs="Arial"/>
          <w:sz w:val="21"/>
          <w:szCs w:val="21"/>
        </w:rPr>
        <w:t>ed</w:t>
      </w:r>
      <w:proofErr w:type="spellEnd"/>
      <w:r w:rsidRPr="00D23FE7">
        <w:rPr>
          <w:rFonts w:ascii="Arial" w:hAnsi="Arial" w:cs="Arial"/>
          <w:sz w:val="21"/>
          <w:szCs w:val="21"/>
        </w:rPr>
        <w:t xml:space="preserve"> under the authority of this Order shall be delivered to the point of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"Export_One"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near</w:t>
      </w:r>
      <w:r w:rsidR="00F56430" w:rsidRPr="00D23FE7">
        <w:rPr>
          <w:rFonts w:ascii="Arial" w:hAnsi="Arial" w:cs="Arial"/>
          <w:sz w:val="21"/>
          <w:szCs w:val="21"/>
        </w:rPr>
        <w:t xml:space="preserve"> </w:t>
      </w:r>
      <w:r w:rsidR="00F56430" w:rsidRPr="00D23FE7">
        <w:rPr>
          <w:rFonts w:ascii="Arial" w:hAnsi="Arial" w:cs="Arial"/>
          <w:sz w:val="21"/>
          <w:szCs w:val="21"/>
        </w:rPr>
        <w:fldChar w:fldCharType="begin"/>
      </w:r>
      <w:r w:rsidR="00F56430" w:rsidRPr="00D23FE7">
        <w:rPr>
          <w:rFonts w:ascii="Arial" w:hAnsi="Arial" w:cs="Arial"/>
          <w:sz w:val="21"/>
          <w:szCs w:val="21"/>
        </w:rPr>
        <w:instrText xml:space="preserve"> MERGEFIELD "Export_Point" </w:instrText>
      </w:r>
      <w:r w:rsidR="00F56430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«Export_Point»</w:t>
      </w:r>
      <w:r w:rsidR="00F56430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.</w:t>
      </w:r>
    </w:p>
    <w:p w:rsidR="00A572F8" w:rsidRPr="00D23FE7" w:rsidRDefault="00A572F8" w:rsidP="00C04A20">
      <w:pPr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</w:rPr>
      </w:pPr>
    </w:p>
    <w:p w:rsidR="00A572F8" w:rsidRPr="00D23FE7" w:rsidRDefault="00A572F8" w:rsidP="00C04A20">
      <w:pPr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ab/>
      </w:r>
      <w:r w:rsidR="005F70FA"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</w:rPr>
        <w:t>(b)</w:t>
      </w:r>
      <w:r w:rsidR="00074A03"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</w:rPr>
        <w:t xml:space="preserve">Gas </w:t>
      </w:r>
      <w:r w:rsidR="00814618" w:rsidRPr="00D23FE7">
        <w:rPr>
          <w:rFonts w:ascii="Arial" w:hAnsi="Arial" w:cs="Arial"/>
          <w:sz w:val="21"/>
          <w:szCs w:val="21"/>
        </w:rPr>
        <w:fldChar w:fldCharType="begin"/>
      </w:r>
      <w:r w:rsidR="00814618" w:rsidRPr="00D23FE7">
        <w:rPr>
          <w:rFonts w:ascii="Arial" w:hAnsi="Arial" w:cs="Arial"/>
          <w:sz w:val="21"/>
          <w:szCs w:val="21"/>
        </w:rPr>
        <w:instrText xml:space="preserve"> MERGEFIELD "Import_Two" </w:instrText>
      </w:r>
      <w:r w:rsidR="00814618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="00814618"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proofErr w:type="gramStart"/>
      <w:r w:rsidRPr="00D23FE7">
        <w:rPr>
          <w:rFonts w:ascii="Arial" w:hAnsi="Arial" w:cs="Arial"/>
          <w:sz w:val="21"/>
          <w:szCs w:val="21"/>
        </w:rPr>
        <w:t>ed</w:t>
      </w:r>
      <w:proofErr w:type="spellEnd"/>
      <w:proofErr w:type="gramEnd"/>
      <w:r w:rsidRPr="00D23FE7">
        <w:rPr>
          <w:rFonts w:ascii="Arial" w:hAnsi="Arial" w:cs="Arial"/>
          <w:sz w:val="21"/>
          <w:szCs w:val="21"/>
        </w:rPr>
        <w:t xml:space="preserve"> under the authority of this Order shall be delivered to the point of</w:t>
      </w:r>
      <w:r w:rsidR="009D7946" w:rsidRPr="00D23FE7">
        <w:rPr>
          <w:rFonts w:ascii="Arial" w:hAnsi="Arial" w:cs="Arial"/>
          <w:sz w:val="21"/>
          <w:szCs w:val="21"/>
        </w:rPr>
        <w:t xml:space="preserve"> </w:t>
      </w:r>
      <w:r w:rsidR="00B83997" w:rsidRPr="00D23FE7">
        <w:rPr>
          <w:rFonts w:ascii="Arial" w:hAnsi="Arial" w:cs="Arial"/>
          <w:sz w:val="21"/>
          <w:szCs w:val="21"/>
        </w:rPr>
        <w:fldChar w:fldCharType="begin"/>
      </w:r>
      <w:r w:rsidR="00B83997" w:rsidRPr="00D23FE7">
        <w:rPr>
          <w:rFonts w:ascii="Arial" w:hAnsi="Arial" w:cs="Arial"/>
          <w:sz w:val="21"/>
          <w:szCs w:val="21"/>
        </w:rPr>
        <w:instrText xml:space="preserve"> MERGEFIELD Import_Two </w:instrText>
      </w:r>
      <w:r w:rsidR="00B83997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="00B83997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near </w:t>
      </w:r>
      <w:r w:rsidR="00814618" w:rsidRPr="00D23FE7">
        <w:rPr>
          <w:rFonts w:ascii="Arial" w:hAnsi="Arial" w:cs="Arial"/>
          <w:sz w:val="21"/>
          <w:szCs w:val="21"/>
        </w:rPr>
        <w:fldChar w:fldCharType="begin"/>
      </w:r>
      <w:r w:rsidR="00814618" w:rsidRPr="00D23FE7">
        <w:rPr>
          <w:rFonts w:ascii="Arial" w:hAnsi="Arial" w:cs="Arial"/>
          <w:sz w:val="21"/>
          <w:szCs w:val="21"/>
        </w:rPr>
        <w:instrText xml:space="preserve"> MERGEFIELD "Import_Point" </w:instrText>
      </w:r>
      <w:r w:rsidR="00814618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«Import_Point»</w:t>
      </w:r>
      <w:r w:rsidR="00814618"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>.</w:t>
      </w:r>
    </w:p>
    <w:p w:rsidR="00A572F8" w:rsidRPr="00D23FE7" w:rsidRDefault="00A572F8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1A2DD0" w:rsidRPr="00D23FE7" w:rsidRDefault="00C04A20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3.</w:t>
      </w:r>
      <w:r w:rsidR="0033194F" w:rsidRPr="00D23FE7">
        <w:rPr>
          <w:rFonts w:ascii="Arial" w:hAnsi="Arial" w:cs="Arial"/>
          <w:sz w:val="21"/>
          <w:szCs w:val="21"/>
        </w:rPr>
        <w:tab/>
      </w:r>
      <w:r w:rsidR="00A572F8" w:rsidRPr="00D23FE7">
        <w:rPr>
          <w:rFonts w:ascii="Arial" w:hAnsi="Arial" w:cs="Arial"/>
          <w:sz w:val="21"/>
          <w:szCs w:val="21"/>
        </w:rPr>
        <w:t xml:space="preserve">The quantity of gas </w:t>
      </w:r>
      <w:r w:rsidR="00814618" w:rsidRPr="00D23FE7">
        <w:rPr>
          <w:rFonts w:ascii="Arial" w:hAnsi="Arial" w:cs="Arial"/>
          <w:sz w:val="21"/>
          <w:szCs w:val="21"/>
        </w:rPr>
        <w:fldChar w:fldCharType="begin"/>
      </w:r>
      <w:r w:rsidR="00814618" w:rsidRPr="00D23FE7">
        <w:rPr>
          <w:rFonts w:ascii="Arial" w:hAnsi="Arial" w:cs="Arial"/>
          <w:sz w:val="21"/>
          <w:szCs w:val="21"/>
        </w:rPr>
        <w:instrText xml:space="preserve"> MERGEFIELD "Export_One" </w:instrText>
      </w:r>
      <w:r w:rsidR="00814618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="00814618"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proofErr w:type="gramStart"/>
      <w:r w:rsidR="00A572F8" w:rsidRPr="00D23FE7">
        <w:rPr>
          <w:rFonts w:ascii="Arial" w:hAnsi="Arial" w:cs="Arial"/>
          <w:sz w:val="21"/>
          <w:szCs w:val="21"/>
        </w:rPr>
        <w:t>ed</w:t>
      </w:r>
      <w:proofErr w:type="spellEnd"/>
      <w:proofErr w:type="gramEnd"/>
      <w:r w:rsidR="00A572F8" w:rsidRPr="00D23FE7">
        <w:rPr>
          <w:rFonts w:ascii="Arial" w:hAnsi="Arial" w:cs="Arial"/>
          <w:sz w:val="21"/>
          <w:szCs w:val="21"/>
        </w:rPr>
        <w:t xml:space="preserve"> under the authority of this Order shall not exceed the t</w:t>
      </w:r>
      <w:r w:rsidR="0090362A" w:rsidRPr="00D23FE7">
        <w:rPr>
          <w:rFonts w:ascii="Arial" w:hAnsi="Arial" w:cs="Arial"/>
          <w:sz w:val="21"/>
          <w:szCs w:val="21"/>
        </w:rPr>
        <w:t>h</w:t>
      </w:r>
      <w:r w:rsidR="00A572F8" w:rsidRPr="00D23FE7">
        <w:rPr>
          <w:rFonts w:ascii="Arial" w:hAnsi="Arial" w:cs="Arial"/>
          <w:sz w:val="21"/>
          <w:szCs w:val="21"/>
        </w:rPr>
        <w:t xml:space="preserve">ermal equivalent of the quantity of </w:t>
      </w:r>
      <w:r w:rsidR="00B83997" w:rsidRPr="00D23FE7">
        <w:rPr>
          <w:rFonts w:ascii="Arial" w:hAnsi="Arial" w:cs="Arial"/>
          <w:sz w:val="21"/>
          <w:szCs w:val="21"/>
        </w:rPr>
        <w:t xml:space="preserve">gas </w:t>
      </w:r>
      <w:r w:rsidR="00814618" w:rsidRPr="00D23FE7">
        <w:rPr>
          <w:rFonts w:ascii="Arial" w:hAnsi="Arial" w:cs="Arial"/>
          <w:sz w:val="21"/>
          <w:szCs w:val="21"/>
        </w:rPr>
        <w:fldChar w:fldCharType="begin"/>
      </w:r>
      <w:r w:rsidR="00814618" w:rsidRPr="00D23FE7">
        <w:rPr>
          <w:rFonts w:ascii="Arial" w:hAnsi="Arial" w:cs="Arial"/>
          <w:sz w:val="21"/>
          <w:szCs w:val="21"/>
        </w:rPr>
        <w:instrText xml:space="preserve"> MERGEFIELD Import_Two </w:instrText>
      </w:r>
      <w:r w:rsidR="00814618"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="00814618"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r w:rsidR="00A572F8" w:rsidRPr="00D23FE7">
        <w:rPr>
          <w:rFonts w:ascii="Arial" w:hAnsi="Arial" w:cs="Arial"/>
          <w:sz w:val="21"/>
          <w:szCs w:val="21"/>
        </w:rPr>
        <w:t>ed</w:t>
      </w:r>
      <w:proofErr w:type="spellEnd"/>
      <w:r w:rsidR="00A572F8" w:rsidRPr="00D23FE7">
        <w:rPr>
          <w:rFonts w:ascii="Arial" w:hAnsi="Arial" w:cs="Arial"/>
          <w:sz w:val="21"/>
          <w:szCs w:val="21"/>
        </w:rPr>
        <w:t xml:space="preserve"> under the authority of this Order.</w:t>
      </w:r>
      <w:r w:rsidR="00A572F8" w:rsidRPr="00D23FE7">
        <w:rPr>
          <w:rFonts w:ascii="Arial" w:hAnsi="Arial" w:cs="Arial"/>
          <w:sz w:val="21"/>
          <w:szCs w:val="21"/>
        </w:rPr>
        <w:tab/>
      </w:r>
    </w:p>
    <w:p w:rsidR="009D5A18" w:rsidRPr="00D23FE7" w:rsidRDefault="009D5A18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</w:rPr>
      </w:pPr>
    </w:p>
    <w:p w:rsidR="0033194F" w:rsidRPr="00D23FE7" w:rsidRDefault="00A572F8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en-GB"/>
        </w:rPr>
      </w:pPr>
      <w:r w:rsidRPr="00D23FE7">
        <w:rPr>
          <w:rFonts w:ascii="Arial" w:hAnsi="Arial" w:cs="Arial"/>
          <w:sz w:val="21"/>
          <w:szCs w:val="21"/>
        </w:rPr>
        <w:t>4.</w:t>
      </w:r>
      <w:r w:rsidR="0033194F"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</w:rPr>
        <w:t>The Applicant</w:t>
      </w:r>
      <w:r w:rsidR="0033194F" w:rsidRPr="00D23FE7">
        <w:rPr>
          <w:rFonts w:ascii="Arial" w:hAnsi="Arial" w:cs="Arial"/>
          <w:sz w:val="21"/>
          <w:szCs w:val="21"/>
        </w:rPr>
        <w:t xml:space="preserve"> </w:t>
      </w:r>
      <w:r w:rsidR="0033194F" w:rsidRPr="00D23FE7">
        <w:rPr>
          <w:rFonts w:ascii="Arial" w:hAnsi="Arial" w:cs="Arial"/>
          <w:sz w:val="21"/>
          <w:szCs w:val="21"/>
          <w:lang w:val="en-GB"/>
        </w:rPr>
        <w:t>must comply with:</w:t>
      </w:r>
    </w:p>
    <w:p w:rsidR="00A572F8" w:rsidRPr="00D23FE7" w:rsidRDefault="00A572F8" w:rsidP="00C04A2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ab/>
      </w:r>
    </w:p>
    <w:p w:rsidR="00881C13" w:rsidRPr="00D23FE7" w:rsidRDefault="00881C13" w:rsidP="00C04A20">
      <w:pPr>
        <w:tabs>
          <w:tab w:val="left" w:pos="-1440"/>
          <w:tab w:val="left" w:pos="-72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  <w:lang w:val="en-GB"/>
        </w:rPr>
      </w:pPr>
      <w:r w:rsidRPr="00D23FE7">
        <w:rPr>
          <w:rFonts w:ascii="Arial" w:hAnsi="Arial" w:cs="Arial"/>
          <w:sz w:val="21"/>
          <w:szCs w:val="21"/>
          <w:lang w:val="en-GB"/>
        </w:rPr>
        <w:tab/>
        <w:t>(a)</w:t>
      </w:r>
      <w:r w:rsidR="00C04A20" w:rsidRPr="00D23FE7">
        <w:rPr>
          <w:rFonts w:ascii="Arial" w:hAnsi="Arial" w:cs="Arial"/>
          <w:sz w:val="21"/>
          <w:szCs w:val="21"/>
          <w:lang w:val="en-GB"/>
        </w:rPr>
        <w:tab/>
      </w:r>
      <w:proofErr w:type="gramStart"/>
      <w:r w:rsidRPr="00D23FE7">
        <w:rPr>
          <w:rFonts w:ascii="Arial" w:hAnsi="Arial" w:cs="Arial"/>
          <w:sz w:val="21"/>
          <w:szCs w:val="21"/>
          <w:lang w:val="en-GB"/>
        </w:rPr>
        <w:t>the</w:t>
      </w:r>
      <w:proofErr w:type="gramEnd"/>
      <w:r w:rsidRPr="00D23FE7">
        <w:rPr>
          <w:rFonts w:ascii="Arial" w:hAnsi="Arial" w:cs="Arial"/>
          <w:sz w:val="21"/>
          <w:szCs w:val="21"/>
          <w:lang w:val="en-GB"/>
        </w:rPr>
        <w:t xml:space="preserve"> </w:t>
      </w:r>
      <w:r w:rsidR="00A3129E" w:rsidRPr="00D23FE7">
        <w:rPr>
          <w:rFonts w:ascii="Arial" w:hAnsi="Arial" w:cs="Arial"/>
          <w:sz w:val="21"/>
          <w:szCs w:val="21"/>
          <w:lang w:val="en-GB"/>
        </w:rPr>
        <w:t xml:space="preserve">CER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Act and </w:t>
      </w:r>
      <w:r w:rsidR="00274271" w:rsidRPr="00D23FE7">
        <w:rPr>
          <w:rFonts w:ascii="Arial" w:hAnsi="Arial" w:cs="Arial"/>
          <w:sz w:val="21"/>
          <w:szCs w:val="21"/>
          <w:lang w:val="en-GB"/>
        </w:rPr>
        <w:t xml:space="preserve">any </w:t>
      </w:r>
      <w:r w:rsidRPr="00D23FE7">
        <w:rPr>
          <w:rFonts w:ascii="Arial" w:hAnsi="Arial" w:cs="Arial"/>
          <w:sz w:val="21"/>
          <w:szCs w:val="21"/>
          <w:lang w:val="en-GB"/>
        </w:rPr>
        <w:t>regulation</w:t>
      </w:r>
      <w:r w:rsidR="00274271" w:rsidRPr="00D23FE7">
        <w:rPr>
          <w:rFonts w:ascii="Arial" w:hAnsi="Arial" w:cs="Arial"/>
          <w:sz w:val="21"/>
          <w:szCs w:val="21"/>
          <w:lang w:val="en-GB"/>
        </w:rPr>
        <w:t xml:space="preserve"> made under it,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and </w:t>
      </w:r>
    </w:p>
    <w:p w:rsidR="001A2DD0" w:rsidRPr="00D23FE7" w:rsidRDefault="00881C13" w:rsidP="00C04A20">
      <w:pPr>
        <w:tabs>
          <w:tab w:val="left" w:pos="-1440"/>
          <w:tab w:val="left" w:pos="-72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  <w:lang w:val="en-GB"/>
        </w:rPr>
      </w:pPr>
      <w:r w:rsidRPr="00D23FE7">
        <w:rPr>
          <w:rFonts w:ascii="Arial" w:hAnsi="Arial" w:cs="Arial"/>
          <w:sz w:val="21"/>
          <w:szCs w:val="21"/>
          <w:lang w:val="en-GB"/>
        </w:rPr>
        <w:tab/>
        <w:t>(b)</w:t>
      </w:r>
      <w:r w:rsidR="00C04A20" w:rsidRPr="00D23FE7">
        <w:rPr>
          <w:rFonts w:ascii="Arial" w:hAnsi="Arial" w:cs="Arial"/>
          <w:sz w:val="21"/>
          <w:szCs w:val="21"/>
          <w:lang w:val="en-GB"/>
        </w:rPr>
        <w:tab/>
      </w:r>
      <w:proofErr w:type="gramStart"/>
      <w:r w:rsidR="00274271" w:rsidRPr="00D23FE7">
        <w:rPr>
          <w:rFonts w:ascii="Arial" w:hAnsi="Arial" w:cs="Arial"/>
          <w:sz w:val="21"/>
          <w:szCs w:val="21"/>
          <w:lang w:val="en-GB"/>
        </w:rPr>
        <w:t>any</w:t>
      </w:r>
      <w:proofErr w:type="gramEnd"/>
      <w:r w:rsidR="00274271" w:rsidRPr="00D23FE7">
        <w:rPr>
          <w:rFonts w:ascii="Arial" w:hAnsi="Arial" w:cs="Arial"/>
          <w:sz w:val="21"/>
          <w:szCs w:val="21"/>
          <w:lang w:val="en-GB"/>
        </w:rPr>
        <w:t xml:space="preserve"> </w:t>
      </w:r>
      <w:r w:rsidRPr="00D23FE7">
        <w:rPr>
          <w:rFonts w:ascii="Arial" w:hAnsi="Arial" w:cs="Arial"/>
          <w:sz w:val="21"/>
          <w:szCs w:val="21"/>
          <w:lang w:val="en-GB"/>
        </w:rPr>
        <w:t>order</w:t>
      </w:r>
      <w:r w:rsidR="00274271" w:rsidRPr="00D23FE7">
        <w:rPr>
          <w:rFonts w:ascii="Arial" w:hAnsi="Arial" w:cs="Arial"/>
          <w:sz w:val="21"/>
          <w:szCs w:val="21"/>
          <w:lang w:val="en-GB"/>
        </w:rPr>
        <w:t xml:space="preserve"> that applies to the </w:t>
      </w:r>
      <w:r w:rsidR="007669DD" w:rsidRPr="00D23FE7">
        <w:rPr>
          <w:rFonts w:ascii="Arial" w:hAnsi="Arial" w:cs="Arial"/>
          <w:sz w:val="21"/>
          <w:szCs w:val="21"/>
          <w:lang w:val="en-GB"/>
        </w:rPr>
        <w:t>Applicant</w:t>
      </w:r>
      <w:r w:rsidR="00274271" w:rsidRPr="00D23FE7">
        <w:rPr>
          <w:rFonts w:ascii="Arial" w:hAnsi="Arial" w:cs="Arial"/>
          <w:sz w:val="21"/>
          <w:szCs w:val="21"/>
          <w:lang w:val="en-GB"/>
        </w:rPr>
        <w:t xml:space="preserve"> made under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the </w:t>
      </w:r>
      <w:r w:rsidR="00A3129E" w:rsidRPr="00D23FE7">
        <w:rPr>
          <w:rFonts w:ascii="Arial" w:hAnsi="Arial" w:cs="Arial"/>
          <w:sz w:val="21"/>
          <w:szCs w:val="21"/>
          <w:lang w:val="en-GB"/>
        </w:rPr>
        <w:t xml:space="preserve">CER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Act. </w:t>
      </w:r>
    </w:p>
    <w:p w:rsidR="001A2DD0" w:rsidRPr="00D23FE7" w:rsidRDefault="001A2DD0" w:rsidP="00C04A20">
      <w:pPr>
        <w:tabs>
          <w:tab w:val="left" w:pos="-1440"/>
          <w:tab w:val="left" w:pos="-72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rPr>
          <w:rFonts w:ascii="Arial" w:hAnsi="Arial" w:cs="Arial"/>
          <w:sz w:val="21"/>
          <w:szCs w:val="21"/>
          <w:lang w:val="en-GB"/>
        </w:rPr>
      </w:pPr>
    </w:p>
    <w:p w:rsidR="003E49F4" w:rsidRPr="00D23FE7" w:rsidRDefault="003E49F4" w:rsidP="00C04A20">
      <w:pPr>
        <w:tabs>
          <w:tab w:val="left" w:pos="-1440"/>
          <w:tab w:val="left" w:pos="-72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1080" w:hanging="1080"/>
        <w:jc w:val="right"/>
        <w:rPr>
          <w:rFonts w:ascii="Arial" w:hAnsi="Arial" w:cs="Arial"/>
          <w:sz w:val="21"/>
          <w:szCs w:val="21"/>
          <w:lang w:val="en-GB"/>
        </w:rPr>
        <w:sectPr w:rsidR="003E49F4" w:rsidRPr="00D23FE7" w:rsidSect="00C04A2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2240" w:h="15840"/>
          <w:pgMar w:top="2520" w:right="1440" w:bottom="1800" w:left="1800" w:header="720" w:footer="720" w:gutter="0"/>
          <w:pgNumType w:start="1"/>
          <w:cols w:space="720"/>
          <w:noEndnote/>
          <w:docGrid w:linePitch="326"/>
        </w:sectPr>
      </w:pPr>
      <w:r w:rsidRPr="00D23FE7">
        <w:rPr>
          <w:rFonts w:ascii="Arial" w:hAnsi="Arial" w:cs="Arial"/>
          <w:sz w:val="21"/>
          <w:szCs w:val="21"/>
          <w:lang w:val="en-GB"/>
        </w:rPr>
        <w:t>…/2</w:t>
      </w:r>
    </w:p>
    <w:p w:rsidR="00940C54" w:rsidRPr="00D23FE7" w:rsidRDefault="00940C54" w:rsidP="00EF1424">
      <w:pPr>
        <w:tabs>
          <w:tab w:val="left" w:pos="-1440"/>
          <w:tab w:val="left" w:pos="-72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exact"/>
        <w:ind w:left="720" w:hanging="720"/>
        <w:rPr>
          <w:rFonts w:ascii="Arial" w:hAnsi="Arial" w:cs="Arial"/>
          <w:i/>
          <w:sz w:val="21"/>
          <w:szCs w:val="21"/>
          <w:lang w:val="en-GB"/>
        </w:rPr>
      </w:pPr>
      <w:r w:rsidRPr="00D23FE7">
        <w:rPr>
          <w:rFonts w:ascii="Arial" w:hAnsi="Arial" w:cs="Arial"/>
          <w:sz w:val="21"/>
          <w:szCs w:val="21"/>
        </w:rPr>
        <w:lastRenderedPageBreak/>
        <w:t>5.</w:t>
      </w:r>
      <w:r w:rsidRPr="00D23FE7">
        <w:rPr>
          <w:rFonts w:ascii="Arial" w:hAnsi="Arial" w:cs="Arial"/>
          <w:sz w:val="21"/>
          <w:szCs w:val="21"/>
        </w:rPr>
        <w:tab/>
      </w:r>
      <w:r w:rsidRPr="00D23FE7">
        <w:rPr>
          <w:rFonts w:ascii="Arial" w:hAnsi="Arial" w:cs="Arial"/>
          <w:sz w:val="21"/>
          <w:szCs w:val="21"/>
          <w:lang w:val="en-GB"/>
        </w:rPr>
        <w:t xml:space="preserve">The Applicant shall file a report using the Commodity Forms web based system </w:t>
      </w:r>
      <w:r w:rsidR="0089431F" w:rsidRPr="00D23FE7">
        <w:rPr>
          <w:rFonts w:ascii="Arial" w:hAnsi="Arial" w:cs="Arial"/>
          <w:sz w:val="21"/>
          <w:szCs w:val="21"/>
          <w:lang w:val="en-GB"/>
        </w:rPr>
        <w:t>on or before the last day of each month, a</w:t>
      </w:r>
      <w:r w:rsidR="00EF1424" w:rsidRPr="00D23FE7">
        <w:rPr>
          <w:rFonts w:ascii="Arial" w:hAnsi="Arial" w:cs="Arial"/>
          <w:sz w:val="21"/>
          <w:szCs w:val="21"/>
          <w:lang w:val="en-GB"/>
        </w:rPr>
        <w:t xml:space="preserve"> return for the previous month. </w:t>
      </w:r>
      <w:r w:rsidR="00F418D3" w:rsidRPr="00D23FE7">
        <w:rPr>
          <w:rFonts w:ascii="Arial" w:hAnsi="Arial" w:cs="Arial"/>
          <w:sz w:val="21"/>
          <w:szCs w:val="21"/>
          <w:lang w:val="en-GB"/>
        </w:rPr>
        <w:t>T</w:t>
      </w:r>
      <w:r w:rsidRPr="00D23FE7">
        <w:rPr>
          <w:rFonts w:ascii="Arial" w:hAnsi="Arial" w:cs="Arial"/>
          <w:sz w:val="21"/>
          <w:szCs w:val="21"/>
          <w:lang w:val="en-GB"/>
        </w:rPr>
        <w:t>he report shall contain</w:t>
      </w:r>
      <w:r w:rsidR="00EE0AEA" w:rsidRPr="00D23FE7">
        <w:rPr>
          <w:rFonts w:ascii="Arial" w:hAnsi="Arial" w:cs="Arial"/>
          <w:sz w:val="21"/>
          <w:szCs w:val="21"/>
          <w:lang w:val="en-GB"/>
        </w:rPr>
        <w:t xml:space="preserve"> </w:t>
      </w:r>
      <w:r w:rsidRPr="00D23FE7">
        <w:rPr>
          <w:rFonts w:ascii="Arial" w:hAnsi="Arial" w:cs="Arial"/>
          <w:sz w:val="21"/>
          <w:szCs w:val="21"/>
          <w:lang w:val="en-GB"/>
        </w:rPr>
        <w:t>the informatio</w:t>
      </w:r>
      <w:r w:rsidR="00EE0AEA" w:rsidRPr="00D23FE7">
        <w:rPr>
          <w:rFonts w:ascii="Arial" w:hAnsi="Arial" w:cs="Arial"/>
          <w:sz w:val="21"/>
          <w:szCs w:val="21"/>
          <w:lang w:val="en-GB"/>
        </w:rPr>
        <w:t>n specified in section 4 of the N</w:t>
      </w:r>
      <w:r w:rsidR="00EE0AEA" w:rsidRPr="00D23FE7">
        <w:rPr>
          <w:rFonts w:ascii="Arial" w:hAnsi="Arial" w:cs="Arial"/>
          <w:i/>
          <w:sz w:val="21"/>
          <w:szCs w:val="21"/>
          <w:lang w:val="en-GB"/>
        </w:rPr>
        <w:t xml:space="preserve">ational Energy </w:t>
      </w:r>
      <w:r w:rsidRPr="00D23FE7">
        <w:rPr>
          <w:rFonts w:ascii="Arial" w:hAnsi="Arial" w:cs="Arial"/>
          <w:i/>
          <w:sz w:val="21"/>
          <w:szCs w:val="21"/>
          <w:lang w:val="en-GB"/>
        </w:rPr>
        <w:t>Board Export and Import</w:t>
      </w:r>
      <w:r w:rsidR="00EE0AEA" w:rsidRPr="00D23FE7">
        <w:rPr>
          <w:rFonts w:ascii="Arial" w:hAnsi="Arial" w:cs="Arial"/>
          <w:i/>
          <w:sz w:val="21"/>
          <w:szCs w:val="21"/>
          <w:lang w:val="en-GB"/>
        </w:rPr>
        <w:t xml:space="preserve"> </w:t>
      </w:r>
      <w:r w:rsidRPr="00D23FE7">
        <w:rPr>
          <w:rFonts w:ascii="Arial" w:hAnsi="Arial" w:cs="Arial"/>
          <w:i/>
          <w:sz w:val="21"/>
          <w:szCs w:val="21"/>
          <w:lang w:val="en-GB"/>
        </w:rPr>
        <w:t>Reporting Regulations.</w:t>
      </w:r>
    </w:p>
    <w:p w:rsidR="00940C54" w:rsidRPr="00D23FE7" w:rsidRDefault="00940C54" w:rsidP="000B0E1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right="-720"/>
        <w:rPr>
          <w:rFonts w:ascii="Arial" w:hAnsi="Arial" w:cs="Arial"/>
          <w:sz w:val="21"/>
          <w:szCs w:val="21"/>
        </w:rPr>
      </w:pPr>
    </w:p>
    <w:p w:rsidR="006947F7" w:rsidRPr="00D23FE7" w:rsidRDefault="006947F7" w:rsidP="000B0E1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right="-720"/>
        <w:rPr>
          <w:rFonts w:ascii="Arial" w:hAnsi="Arial" w:cs="Arial"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snapToGrid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THE COMMISSION OF THE CANADA ENERGY REGULATOR</w:t>
      </w:r>
    </w:p>
    <w:p w:rsidR="00E7475F" w:rsidRPr="00D23FE7" w:rsidRDefault="00E7475F" w:rsidP="00E7475F">
      <w:pPr>
        <w:spacing w:line="240" w:lineRule="exact"/>
        <w:rPr>
          <w:rFonts w:ascii="Arial" w:hAnsi="Arial" w:cs="Arial"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i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i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sz w:val="21"/>
          <w:szCs w:val="21"/>
        </w:rPr>
      </w:pPr>
    </w:p>
    <w:p w:rsidR="00E7475F" w:rsidRPr="00D23FE7" w:rsidRDefault="00E7475F" w:rsidP="00E7475F">
      <w:pPr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L. George</w:t>
      </w:r>
    </w:p>
    <w:p w:rsidR="00E7475F" w:rsidRPr="00D23FE7" w:rsidRDefault="005866F6" w:rsidP="00E7475F">
      <w:pPr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 xml:space="preserve">Secretary </w:t>
      </w:r>
      <w:r w:rsidR="00E7475F" w:rsidRPr="00D23FE7">
        <w:rPr>
          <w:rFonts w:ascii="Arial" w:hAnsi="Arial" w:cs="Arial"/>
          <w:sz w:val="21"/>
          <w:szCs w:val="21"/>
        </w:rPr>
        <w:t>o</w:t>
      </w:r>
      <w:r w:rsidRPr="00D23FE7">
        <w:rPr>
          <w:rFonts w:ascii="Arial" w:hAnsi="Arial" w:cs="Arial"/>
          <w:sz w:val="21"/>
          <w:szCs w:val="21"/>
        </w:rPr>
        <w:t>f</w:t>
      </w:r>
      <w:r w:rsidR="00E7475F" w:rsidRPr="00D23FE7">
        <w:rPr>
          <w:rFonts w:ascii="Arial" w:hAnsi="Arial" w:cs="Arial"/>
          <w:sz w:val="21"/>
          <w:szCs w:val="21"/>
        </w:rPr>
        <w:t xml:space="preserve"> the Commission</w:t>
      </w:r>
    </w:p>
    <w:p w:rsidR="00C04A20" w:rsidRPr="00D23FE7" w:rsidRDefault="00C04A20" w:rsidP="00C04A20">
      <w:pPr>
        <w:rPr>
          <w:rFonts w:ascii="Arial" w:hAnsi="Arial" w:cs="Arial"/>
          <w:sz w:val="21"/>
          <w:szCs w:val="21"/>
        </w:rPr>
      </w:pPr>
    </w:p>
    <w:p w:rsidR="00C04A20" w:rsidRPr="00D23FE7" w:rsidRDefault="00C04A20" w:rsidP="00C04A20">
      <w:pPr>
        <w:rPr>
          <w:rFonts w:ascii="Arial" w:hAnsi="Arial" w:cs="Arial"/>
          <w:sz w:val="21"/>
          <w:szCs w:val="21"/>
        </w:rPr>
      </w:pPr>
    </w:p>
    <w:p w:rsidR="00121791" w:rsidRPr="00D23FE7" w:rsidRDefault="00121791" w:rsidP="00C04A20">
      <w:pPr>
        <w:rPr>
          <w:rFonts w:ascii="Arial" w:hAnsi="Arial" w:cs="Arial"/>
          <w:sz w:val="21"/>
          <w:szCs w:val="21"/>
        </w:rPr>
        <w:sectPr w:rsidR="00121791" w:rsidRPr="00D23FE7" w:rsidSect="00C04A20">
          <w:headerReference w:type="default" r:id="rId14"/>
          <w:headerReference w:type="first" r:id="rId15"/>
          <w:footerReference w:type="first" r:id="rId16"/>
          <w:endnotePr>
            <w:numFmt w:val="decimal"/>
          </w:endnotePr>
          <w:pgSz w:w="12240" w:h="15840"/>
          <w:pgMar w:top="1440" w:right="1440" w:bottom="1440" w:left="1800" w:header="720" w:footer="720" w:gutter="0"/>
          <w:pgNumType w:start="2"/>
          <w:cols w:space="720"/>
          <w:noEndnote/>
          <w:titlePg/>
          <w:docGrid w:linePitch="326"/>
        </w:sect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jc w:val="center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lastRenderedPageBreak/>
        <w:t xml:space="preserve">ORDONNANCE </w:t>
      </w:r>
      <w:r w:rsidRPr="00D23FE7">
        <w:rPr>
          <w:rFonts w:ascii="Arial" w:hAnsi="Arial" w:cs="Arial"/>
          <w:b/>
          <w:sz w:val="21"/>
          <w:szCs w:val="21"/>
        </w:rPr>
        <w:fldChar w:fldCharType="begin"/>
      </w:r>
      <w:r w:rsidRPr="00D23FE7">
        <w:rPr>
          <w:rFonts w:ascii="Arial" w:hAnsi="Arial" w:cs="Arial"/>
          <w:b/>
          <w:sz w:val="21"/>
          <w:szCs w:val="21"/>
          <w:lang w:val="fr-CA"/>
        </w:rPr>
        <w:instrText xml:space="preserve"> MERGEFIELD InTransit_Order_GOL </w:instrText>
      </w:r>
      <w:r w:rsidRPr="00D23FE7">
        <w:rPr>
          <w:rFonts w:ascii="Arial" w:hAnsi="Arial" w:cs="Arial"/>
          <w:b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b/>
          <w:noProof/>
          <w:sz w:val="21"/>
          <w:szCs w:val="21"/>
          <w:lang w:val="fr-CA"/>
        </w:rPr>
        <w:t>«InTransit_Order_GOL»</w:t>
      </w:r>
      <w:r w:rsidRPr="00D23FE7">
        <w:rPr>
          <w:rFonts w:ascii="Arial" w:hAnsi="Arial" w:cs="Arial"/>
          <w:b/>
          <w:sz w:val="21"/>
          <w:szCs w:val="21"/>
        </w:rPr>
        <w:fldChar w:fldCharType="end"/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jc w:val="center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jc w:val="center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C04A20">
      <w:pPr>
        <w:widowControl/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exact"/>
        <w:ind w:left="1980" w:right="162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 xml:space="preserve">RELATIVEMENT À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la </w:t>
      </w:r>
      <w:r w:rsidRPr="00D23FE7">
        <w:rPr>
          <w:rFonts w:ascii="Arial" w:hAnsi="Arial" w:cs="Arial"/>
          <w:i/>
          <w:sz w:val="21"/>
          <w:szCs w:val="21"/>
          <w:lang w:val="fr-CA"/>
        </w:rPr>
        <w:t>Loi sur la Régie canadienne de l’énergie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(la « LRCE ») et au </w:t>
      </w:r>
      <w:r w:rsidRPr="00D23FE7">
        <w:rPr>
          <w:rFonts w:ascii="Arial" w:hAnsi="Arial" w:cs="Arial"/>
          <w:i/>
          <w:sz w:val="21"/>
          <w:szCs w:val="21"/>
          <w:lang w:val="fr-CA"/>
        </w:rPr>
        <w:t>Règlement de l’Office national de l’énergie concernant le gaz et le pétrole (partie VI de la Loi)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(le « Règlement »), qui demeure en vigueur;</w:t>
      </w:r>
    </w:p>
    <w:p w:rsidR="009A4BAF" w:rsidRPr="00D23FE7" w:rsidRDefault="009A4BAF" w:rsidP="00C04A20">
      <w:pPr>
        <w:widowControl/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exact"/>
        <w:ind w:left="1980" w:right="1620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C04A20">
      <w:pPr>
        <w:widowControl/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exact"/>
        <w:ind w:left="1980" w:right="1620"/>
        <w:rPr>
          <w:rFonts w:ascii="Arial" w:hAnsi="Arial" w:cs="Arial"/>
          <w:sz w:val="21"/>
          <w:szCs w:val="21"/>
          <w:lang w:val="fr-FR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 xml:space="preserve">RELATIVEMENT À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une demande que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"Company"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«Company»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FR"/>
        </w:rPr>
        <w:t xml:space="preserve"> (le « demandeur »)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a présentée à la Régie de l’énergie du Canada en vue d’obtenir une ordonnance aux termes de l’alinéa 15 c) et de l’article 16 du Règlement,</w:t>
      </w:r>
      <w:r w:rsidRPr="00D23FE7" w:rsidDel="00DA4B92">
        <w:rPr>
          <w:rFonts w:ascii="Arial" w:hAnsi="Arial" w:cs="Arial"/>
          <w:sz w:val="21"/>
          <w:szCs w:val="21"/>
          <w:lang w:val="fr-CA"/>
        </w:rPr>
        <w:t xml:space="preserve">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(dossier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File_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«File_»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>)</w:t>
      </w:r>
      <w:r w:rsidRPr="00D23FE7">
        <w:rPr>
          <w:rFonts w:ascii="Arial" w:hAnsi="Arial" w:cs="Arial"/>
          <w:sz w:val="21"/>
          <w:szCs w:val="21"/>
          <w:lang w:val="fr-FR"/>
        </w:rPr>
        <w:t>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FR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FR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>DEVANT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la Commission de la Régie de l’énergie du Canada (la « Commission »),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proofErr w:type="gramStart"/>
      <w:r w:rsidRPr="00D23FE7">
        <w:rPr>
          <w:rFonts w:ascii="Arial" w:hAnsi="Arial" w:cs="Arial"/>
          <w:sz w:val="21"/>
          <w:szCs w:val="21"/>
          <w:lang w:val="fr-CA"/>
        </w:rPr>
        <w:t>le</w:t>
      </w:r>
      <w:proofErr w:type="gramEnd"/>
      <w:r w:rsidRPr="00D23FE7">
        <w:rPr>
          <w:rFonts w:ascii="Arial" w:hAnsi="Arial" w:cs="Arial"/>
          <w:sz w:val="21"/>
          <w:szCs w:val="21"/>
          <w:lang w:val="fr-CA"/>
        </w:rPr>
        <w:t xml:space="preserve">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"DEVANT___lOffice"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«DEVANT___lOffice»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>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>ATTENDU QUE</w:t>
      </w:r>
      <w:r w:rsidRPr="00D23FE7">
        <w:rPr>
          <w:rFonts w:ascii="Arial" w:hAnsi="Arial" w:cs="Arial"/>
          <w:sz w:val="21"/>
          <w:szCs w:val="21"/>
          <w:lang w:val="fr-CA"/>
        </w:rPr>
        <w:t>,</w:t>
      </w:r>
      <w:r w:rsidRPr="00D23FE7">
        <w:rPr>
          <w:rFonts w:ascii="Arial" w:hAnsi="Arial" w:cs="Arial"/>
          <w:b/>
          <w:sz w:val="21"/>
          <w:szCs w:val="21"/>
          <w:lang w:val="fr-CA"/>
        </w:rPr>
        <w:t xml:space="preserve">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le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"une_demande__le"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«une_demande__le»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>, le demandeur</w:t>
      </w:r>
      <w:r w:rsidRPr="00D23FE7">
        <w:rPr>
          <w:rFonts w:ascii="Arial" w:hAnsi="Arial" w:cs="Arial"/>
          <w:sz w:val="21"/>
          <w:szCs w:val="21"/>
          <w:lang w:val="fr-FR"/>
        </w:rPr>
        <w:t xml:space="preserve">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a déposé une demande en vue d’obtenir une ordonnance l’autorisant à exporter du gaz en vue de son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importation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subséquente;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>ATTENDU QUE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la Commission a examiné la demande;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b/>
          <w:sz w:val="21"/>
          <w:szCs w:val="21"/>
          <w:lang w:val="fr-CA"/>
        </w:rPr>
        <w:t xml:space="preserve">IL EST ORDONNÉ QUE 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le demandeur soit, par la présente, autorisé à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exporter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du gaz en vue de son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importation subséquente</w:t>
      </w:r>
      <w:r w:rsidRPr="00D23FE7">
        <w:rPr>
          <w:rFonts w:ascii="Arial" w:hAnsi="Arial" w:cs="Arial"/>
          <w:sz w:val="21"/>
          <w:szCs w:val="21"/>
          <w:lang w:val="fr-CA"/>
        </w:rPr>
        <w:t>, conformément aux dispositions de l’alinéa 15 c) et de l’article 16 du Règlement, sous réserve des conditions ci</w:t>
      </w:r>
      <w:r w:rsidRPr="00D23FE7">
        <w:rPr>
          <w:rFonts w:ascii="Arial" w:hAnsi="Arial" w:cs="Arial"/>
          <w:sz w:val="21"/>
          <w:szCs w:val="21"/>
          <w:lang w:val="fr-CA"/>
        </w:rPr>
        <w:noBreakHyphen/>
        <w:t>après: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>1.</w:t>
      </w:r>
      <w:r w:rsidRPr="00D23FE7">
        <w:rPr>
          <w:rFonts w:ascii="Arial" w:hAnsi="Arial" w:cs="Arial"/>
          <w:sz w:val="21"/>
          <w:szCs w:val="21"/>
          <w:lang w:val="fr-CA"/>
        </w:rPr>
        <w:tab/>
        <w:t xml:space="preserve">L’ordonnance entre en vigueur le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"en_vigueur_le"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«en_vigueur_le»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 xml:space="preserve"> et prend fin le</w:t>
      </w:r>
      <w:r w:rsidR="00C04A20" w:rsidRPr="00D23FE7">
        <w:rPr>
          <w:rFonts w:ascii="Arial" w:hAnsi="Arial" w:cs="Arial"/>
          <w:sz w:val="21"/>
          <w:szCs w:val="21"/>
          <w:lang w:val="fr-CA"/>
        </w:rPr>
        <w:t xml:space="preserve">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"Ordre_se_termine"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«Ordre_se_termine»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>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firstLine="5760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C04A20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1080" w:hanging="108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>2.</w:t>
      </w:r>
      <w:r w:rsidRPr="00D23FE7">
        <w:rPr>
          <w:rFonts w:ascii="Arial" w:hAnsi="Arial" w:cs="Arial"/>
          <w:sz w:val="21"/>
          <w:szCs w:val="21"/>
          <w:lang w:val="fr-CA"/>
        </w:rPr>
        <w:tab/>
        <w:t>a)</w:t>
      </w:r>
      <w:r w:rsidRPr="00D23FE7">
        <w:rPr>
          <w:rFonts w:ascii="Arial" w:hAnsi="Arial" w:cs="Arial"/>
          <w:sz w:val="21"/>
          <w:szCs w:val="21"/>
          <w:lang w:val="fr-CA"/>
        </w:rPr>
        <w:tab/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Le gaz </w:t>
      </w:r>
      <w:r w:rsidR="009A4BAF" w:rsidRPr="00D23FE7">
        <w:rPr>
          <w:rFonts w:ascii="Arial" w:hAnsi="Arial" w:cs="Arial"/>
          <w:sz w:val="21"/>
          <w:szCs w:val="21"/>
          <w:highlight w:val="green"/>
          <w:lang w:val="fr-CA"/>
        </w:rPr>
        <w:t>exporté</w:t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 en vertu de la présente ordonnance doit être livré au point d’</w:t>
      </w:r>
      <w:r w:rsidR="009A4BAF" w:rsidRPr="00D23FE7">
        <w:rPr>
          <w:rFonts w:ascii="Arial" w:hAnsi="Arial" w:cs="Arial"/>
          <w:sz w:val="21"/>
          <w:szCs w:val="21"/>
          <w:highlight w:val="green"/>
          <w:lang w:val="fr-CA"/>
        </w:rPr>
        <w:t>exportation</w:t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 situé près de </w:t>
      </w:r>
      <w:r w:rsidR="009A4BAF"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="009A4BAF" w:rsidRPr="00D23FE7">
        <w:rPr>
          <w:rFonts w:ascii="Arial" w:hAnsi="Arial" w:cs="Arial"/>
          <w:sz w:val="21"/>
          <w:szCs w:val="21"/>
          <w:lang w:val="fr-CA"/>
        </w:rPr>
        <w:instrText xml:space="preserve"> MERGEFIELD "Export_Point" </w:instrText>
      </w:r>
      <w:r w:rsidR="009A4BAF"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«Export_Point»</w:t>
      </w:r>
      <w:r w:rsidR="009A4BAF"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="009A4BAF" w:rsidRPr="00D23FE7">
        <w:rPr>
          <w:rFonts w:ascii="Arial" w:hAnsi="Arial" w:cs="Arial"/>
          <w:sz w:val="21"/>
          <w:szCs w:val="21"/>
          <w:lang w:val="fr-CA"/>
        </w:rPr>
        <w:t>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numPr>
          <w:ilvl w:val="0"/>
          <w:numId w:val="2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 xml:space="preserve">Le gaz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importé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en vertu de la présente ordonnance doit être livré au point d’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importation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situé près de 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begin"/>
      </w:r>
      <w:r w:rsidRPr="00D23FE7">
        <w:rPr>
          <w:rFonts w:ascii="Arial" w:hAnsi="Arial" w:cs="Arial"/>
          <w:sz w:val="21"/>
          <w:szCs w:val="21"/>
          <w:lang w:val="fr-CA"/>
        </w:rPr>
        <w:instrText xml:space="preserve"> MERGEFIELD "Import_Point" </w:instrText>
      </w:r>
      <w:r w:rsidRPr="00D23FE7">
        <w:rPr>
          <w:rFonts w:ascii="Arial" w:hAnsi="Arial" w:cs="Arial"/>
          <w:sz w:val="21"/>
          <w:szCs w:val="21"/>
          <w:lang w:val="fr-CA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fr-CA"/>
        </w:rPr>
        <w:t>«Import_Point»</w:t>
      </w:r>
      <w:r w:rsidRPr="00D23FE7">
        <w:rPr>
          <w:rFonts w:ascii="Arial" w:hAnsi="Arial" w:cs="Arial"/>
          <w:sz w:val="21"/>
          <w:szCs w:val="21"/>
          <w:lang w:val="fr-CA"/>
        </w:rPr>
        <w:fldChar w:fldCharType="end"/>
      </w:r>
      <w:r w:rsidRPr="00D23FE7">
        <w:rPr>
          <w:rFonts w:ascii="Arial" w:hAnsi="Arial" w:cs="Arial"/>
          <w:sz w:val="21"/>
          <w:szCs w:val="21"/>
          <w:lang w:val="fr-CA"/>
        </w:rPr>
        <w:t>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>3.</w:t>
      </w:r>
      <w:r w:rsidRPr="00D23FE7">
        <w:rPr>
          <w:rFonts w:ascii="Arial" w:hAnsi="Arial" w:cs="Arial"/>
          <w:sz w:val="21"/>
          <w:szCs w:val="21"/>
          <w:lang w:val="fr-CA"/>
        </w:rPr>
        <w:tab/>
        <w:t xml:space="preserve">La quantité de gaz pouvant être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exportée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en vertu de la présente ordonnance ne doit pas excéder l’équivalent thermique de la quantité de gaz </w:t>
      </w:r>
      <w:r w:rsidRPr="00D23FE7">
        <w:rPr>
          <w:rFonts w:ascii="Arial" w:hAnsi="Arial" w:cs="Arial"/>
          <w:sz w:val="21"/>
          <w:szCs w:val="21"/>
          <w:highlight w:val="green"/>
          <w:lang w:val="fr-CA"/>
        </w:rPr>
        <w:t>importée</w:t>
      </w:r>
      <w:r w:rsidRPr="00D23FE7">
        <w:rPr>
          <w:rFonts w:ascii="Arial" w:hAnsi="Arial" w:cs="Arial"/>
          <w:sz w:val="21"/>
          <w:szCs w:val="21"/>
          <w:lang w:val="fr-CA"/>
        </w:rPr>
        <w:t xml:space="preserve"> en vertu de cette même ordonnance.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FR"/>
        </w:rPr>
      </w:pPr>
      <w:r w:rsidRPr="00D23FE7">
        <w:rPr>
          <w:rFonts w:ascii="Arial" w:hAnsi="Arial" w:cs="Arial"/>
          <w:sz w:val="21"/>
          <w:szCs w:val="21"/>
          <w:lang w:val="fr-CA"/>
        </w:rPr>
        <w:t>4.</w:t>
      </w:r>
      <w:r w:rsidRPr="00D23FE7">
        <w:rPr>
          <w:rFonts w:ascii="Arial" w:hAnsi="Arial" w:cs="Arial"/>
          <w:sz w:val="21"/>
          <w:szCs w:val="21"/>
          <w:lang w:val="fr-CA"/>
        </w:rPr>
        <w:tab/>
        <w:t xml:space="preserve">Le demandeur </w:t>
      </w:r>
      <w:r w:rsidRPr="00D23FE7">
        <w:rPr>
          <w:rFonts w:ascii="Arial" w:hAnsi="Arial" w:cs="Arial"/>
          <w:sz w:val="21"/>
          <w:szCs w:val="21"/>
          <w:lang w:val="fr-FR"/>
        </w:rPr>
        <w:t>doit se conformer :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FR"/>
        </w:rPr>
      </w:pPr>
    </w:p>
    <w:p w:rsidR="009A4BAF" w:rsidRPr="00D23FE7" w:rsidRDefault="00C04A20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72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FR"/>
        </w:rPr>
        <w:tab/>
        <w:t>a)</w:t>
      </w:r>
      <w:r w:rsidRPr="00D23FE7">
        <w:rPr>
          <w:rFonts w:ascii="Arial" w:hAnsi="Arial" w:cs="Arial"/>
          <w:sz w:val="21"/>
          <w:szCs w:val="21"/>
          <w:lang w:val="fr-FR"/>
        </w:rPr>
        <w:tab/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aux dispositions de la LRCE et des règlements pris en application de </w:t>
      </w:r>
      <w:r w:rsidRPr="00D23FE7">
        <w:rPr>
          <w:rFonts w:ascii="Arial" w:hAnsi="Arial" w:cs="Arial"/>
          <w:sz w:val="21"/>
          <w:szCs w:val="21"/>
          <w:lang w:val="fr-CA"/>
        </w:rPr>
        <w:t>celle-ci;</w:t>
      </w:r>
    </w:p>
    <w:p w:rsidR="009A4BAF" w:rsidRPr="00D23FE7" w:rsidRDefault="00C04A20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1440" w:hanging="720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>b)</w:t>
      </w:r>
      <w:r w:rsidRPr="00D23FE7">
        <w:rPr>
          <w:rFonts w:ascii="Arial" w:hAnsi="Arial" w:cs="Arial"/>
          <w:sz w:val="21"/>
          <w:szCs w:val="21"/>
          <w:lang w:val="fr-CA"/>
        </w:rPr>
        <w:tab/>
      </w:r>
      <w:r w:rsidR="009A4BAF" w:rsidRPr="00D23FE7">
        <w:rPr>
          <w:rFonts w:ascii="Arial" w:hAnsi="Arial" w:cs="Arial"/>
          <w:sz w:val="21"/>
          <w:szCs w:val="21"/>
          <w:lang w:val="fr-CA"/>
        </w:rPr>
        <w:t>à toute ordonnance rendue à l’égard du demandeur aux termes de la LRCE.</w:t>
      </w:r>
    </w:p>
    <w:p w:rsidR="009A4BAF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1440" w:hanging="720"/>
        <w:rPr>
          <w:rFonts w:ascii="Arial" w:hAnsi="Arial" w:cs="Arial"/>
          <w:sz w:val="21"/>
          <w:szCs w:val="21"/>
          <w:lang w:val="fr-CA"/>
        </w:rPr>
      </w:pPr>
    </w:p>
    <w:p w:rsidR="00C04A20" w:rsidRPr="00D23FE7" w:rsidRDefault="00C04A20" w:rsidP="00C04A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1440" w:hanging="720"/>
        <w:jc w:val="right"/>
        <w:rPr>
          <w:rFonts w:ascii="Arial" w:hAnsi="Arial" w:cs="Arial"/>
          <w:sz w:val="21"/>
          <w:szCs w:val="21"/>
          <w:lang w:val="fr-CA"/>
        </w:rPr>
        <w:sectPr w:rsidR="00C04A20" w:rsidRPr="00D23FE7" w:rsidSect="00B91E9B">
          <w:headerReference w:type="default" r:id="rId17"/>
          <w:endnotePr>
            <w:numFmt w:val="decimal"/>
          </w:endnotePr>
          <w:pgSz w:w="12240" w:h="15840"/>
          <w:pgMar w:top="2160" w:right="1440" w:bottom="1440" w:left="1800" w:header="720" w:footer="720" w:gutter="0"/>
          <w:pgNumType w:start="1"/>
          <w:cols w:space="720"/>
          <w:noEndnote/>
          <w:docGrid w:linePitch="326"/>
        </w:sectPr>
      </w:pPr>
      <w:r w:rsidRPr="00D23FE7">
        <w:rPr>
          <w:rFonts w:ascii="Arial" w:hAnsi="Arial" w:cs="Arial"/>
          <w:sz w:val="21"/>
          <w:szCs w:val="21"/>
          <w:lang w:val="fr-CA"/>
        </w:rPr>
        <w:t>…/2</w:t>
      </w:r>
    </w:p>
    <w:p w:rsidR="009A4BAF" w:rsidRPr="00D23FE7" w:rsidRDefault="00C04A20" w:rsidP="00C04A20">
      <w:pPr>
        <w:widowControl/>
        <w:tabs>
          <w:tab w:val="left" w:pos="-1440"/>
          <w:tab w:val="left" w:pos="-720"/>
          <w:tab w:val="left" w:pos="7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720" w:hanging="630"/>
        <w:rPr>
          <w:rFonts w:ascii="Arial" w:hAnsi="Arial" w:cs="Arial"/>
          <w:i/>
          <w:iCs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lastRenderedPageBreak/>
        <w:t>5.</w:t>
      </w:r>
      <w:r w:rsidRPr="00D23FE7">
        <w:rPr>
          <w:rFonts w:ascii="Arial" w:hAnsi="Arial" w:cs="Arial"/>
          <w:sz w:val="21"/>
          <w:szCs w:val="21"/>
          <w:lang w:val="fr-CA"/>
        </w:rPr>
        <w:tab/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Au plus tard le dernier jour de chaque mois, le demandeur doit présenter à la Régie, </w:t>
      </w:r>
      <w:r w:rsidR="009A4BAF" w:rsidRPr="00D23FE7">
        <w:rPr>
          <w:rFonts w:ascii="Arial" w:hAnsi="Arial" w:cs="Arial"/>
          <w:snapToGrid/>
          <w:sz w:val="21"/>
          <w:szCs w:val="21"/>
          <w:lang w:val="fr-CA"/>
        </w:rPr>
        <w:t>sur les formulaires pour les produits de base en ligne,</w:t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 une déclaration visant le mois précédent. </w:t>
      </w:r>
      <w:r w:rsidRPr="00D23FE7">
        <w:rPr>
          <w:rFonts w:ascii="Arial" w:hAnsi="Arial" w:cs="Arial"/>
          <w:sz w:val="21"/>
          <w:szCs w:val="21"/>
          <w:lang w:val="fr-CA"/>
        </w:rPr>
        <w:t>Celle-ci</w:t>
      </w:r>
      <w:r w:rsidR="009A4BAF" w:rsidRPr="00D23FE7">
        <w:rPr>
          <w:rFonts w:ascii="Arial" w:hAnsi="Arial" w:cs="Arial"/>
          <w:sz w:val="21"/>
          <w:szCs w:val="21"/>
          <w:lang w:val="fr-CA"/>
        </w:rPr>
        <w:t xml:space="preserve"> doit faire état des renseignements précisés à l’article 4 du </w:t>
      </w:r>
      <w:r w:rsidR="009A4BAF" w:rsidRPr="00D23FE7">
        <w:rPr>
          <w:rFonts w:ascii="Arial" w:hAnsi="Arial" w:cs="Arial"/>
          <w:i/>
          <w:sz w:val="21"/>
          <w:szCs w:val="21"/>
          <w:lang w:val="fr-CA"/>
        </w:rPr>
        <w:t>Règlement de l’Office national de l’énergie sur les rapports relatifs aux exportations et importations</w:t>
      </w:r>
      <w:r w:rsidR="009A4BAF" w:rsidRPr="00D23FE7">
        <w:rPr>
          <w:rFonts w:ascii="Arial" w:hAnsi="Arial" w:cs="Arial"/>
          <w:i/>
          <w:iCs/>
          <w:sz w:val="21"/>
          <w:szCs w:val="21"/>
          <w:lang w:val="fr-CA"/>
        </w:rPr>
        <w:t>.</w:t>
      </w: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spacing w:line="240" w:lineRule="exact"/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rPr>
          <w:rStyle w:val="QuickFormat1"/>
          <w:rFonts w:ascii="Arial" w:hAnsi="Arial" w:cs="Arial"/>
          <w:sz w:val="21"/>
          <w:szCs w:val="21"/>
          <w:lang w:val="fr-CA"/>
        </w:rPr>
      </w:pPr>
      <w:r w:rsidRPr="00D23FE7">
        <w:rPr>
          <w:rStyle w:val="QuickFormat1"/>
          <w:rFonts w:ascii="Arial" w:hAnsi="Arial" w:cs="Arial"/>
          <w:sz w:val="21"/>
          <w:szCs w:val="21"/>
          <w:lang w:val="fr-CA"/>
        </w:rPr>
        <w:t>LA COMMISSION DE LA RÉGIE DE L’ÉNERGIE DU CANADA</w:t>
      </w: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spacing w:line="240" w:lineRule="exact"/>
        <w:rPr>
          <w:rFonts w:ascii="Arial" w:hAnsi="Arial" w:cs="Arial"/>
          <w:sz w:val="21"/>
          <w:szCs w:val="21"/>
          <w:lang w:val="fr-CA"/>
        </w:rPr>
      </w:pPr>
      <w:r w:rsidRPr="00D23FE7">
        <w:rPr>
          <w:rFonts w:ascii="Arial" w:hAnsi="Arial" w:cs="Arial"/>
          <w:sz w:val="21"/>
          <w:szCs w:val="21"/>
          <w:lang w:val="fr-CA"/>
        </w:rPr>
        <w:t>La secrétaire de la Commission,</w:t>
      </w: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A4BAF" w:rsidRPr="00D23FE7" w:rsidRDefault="009A4BAF" w:rsidP="009A4BAF">
      <w:pPr>
        <w:tabs>
          <w:tab w:val="left" w:pos="450"/>
          <w:tab w:val="left" w:pos="1800"/>
          <w:tab w:val="right" w:pos="6840"/>
          <w:tab w:val="left" w:pos="7020"/>
        </w:tabs>
        <w:rPr>
          <w:rFonts w:ascii="Arial" w:hAnsi="Arial" w:cs="Arial"/>
          <w:sz w:val="21"/>
          <w:szCs w:val="21"/>
          <w:lang w:val="fr-CA"/>
        </w:rPr>
      </w:pPr>
    </w:p>
    <w:p w:rsidR="009D54EA" w:rsidRPr="00D23FE7" w:rsidRDefault="009A4BAF" w:rsidP="009A4BA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L. George</w:t>
      </w:r>
    </w:p>
    <w:p w:rsidR="009D54EA" w:rsidRPr="00D23FE7" w:rsidRDefault="009D54EA" w:rsidP="009D54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1440" w:hanging="720"/>
        <w:rPr>
          <w:rFonts w:ascii="Arial" w:hAnsi="Arial" w:cs="Arial"/>
          <w:sz w:val="21"/>
          <w:szCs w:val="21"/>
        </w:rPr>
        <w:sectPr w:rsidR="009D54EA" w:rsidRPr="00D23FE7" w:rsidSect="00C04A20">
          <w:headerReference w:type="default" r:id="rId18"/>
          <w:footerReference w:type="default" r:id="rId19"/>
          <w:endnotePr>
            <w:numFmt w:val="decimal"/>
          </w:endnotePr>
          <w:pgSz w:w="12240" w:h="15840"/>
          <w:pgMar w:top="1440" w:right="1440" w:bottom="1440" w:left="1800" w:header="720" w:footer="720" w:gutter="0"/>
          <w:pgNumType w:start="2"/>
          <w:cols w:space="720"/>
          <w:noEndnote/>
          <w:docGrid w:linePitch="326"/>
        </w:sectPr>
      </w:pPr>
    </w:p>
    <w:p w:rsidR="00C039EF" w:rsidRPr="00D23FE7" w:rsidRDefault="00C039EF" w:rsidP="00C039EF">
      <w:pPr>
        <w:spacing w:line="240" w:lineRule="exact"/>
        <w:rPr>
          <w:rFonts w:ascii="Arial" w:hAnsi="Arial" w:cs="Arial"/>
          <w:snapToGrid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lastRenderedPageBreak/>
        <w:t xml:space="preserve">Good morning/afternoon, 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sz w:val="21"/>
          <w:szCs w:val="21"/>
        </w:rPr>
      </w:pPr>
    </w:p>
    <w:p w:rsidR="00955D5C" w:rsidRPr="00D23FE7" w:rsidRDefault="00955D5C" w:rsidP="00C04A20">
      <w:pPr>
        <w:tabs>
          <w:tab w:val="left" w:pos="72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 xml:space="preserve">Attached is an order for Walkarounds.  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sz w:val="21"/>
          <w:szCs w:val="21"/>
        </w:rPr>
      </w:pPr>
    </w:p>
    <w:p w:rsidR="00955D5C" w:rsidRPr="00D23FE7" w:rsidRDefault="00955D5C" w:rsidP="00955D5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  <w:lang w:val="en-GB"/>
        </w:rPr>
      </w:pPr>
      <w:r w:rsidRPr="00D23FE7">
        <w:rPr>
          <w:rFonts w:ascii="Arial" w:hAnsi="Arial" w:cs="Arial"/>
          <w:sz w:val="21"/>
          <w:szCs w:val="21"/>
        </w:rPr>
        <w:t xml:space="preserve">By application e-filed </w:t>
      </w: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"Filing_ID"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«Filing_ID»</w:t>
      </w:r>
      <w:r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  <w:lang w:val="en-GB"/>
        </w:rPr>
        <w:t xml:space="preserve">, </w:t>
      </w:r>
      <w:r w:rsidRPr="00D23FE7">
        <w:rPr>
          <w:rFonts w:ascii="Arial" w:hAnsi="Arial" w:cs="Arial"/>
          <w:sz w:val="21"/>
          <w:szCs w:val="21"/>
          <w:lang w:val="en-GB"/>
        </w:rPr>
        <w:fldChar w:fldCharType="begin"/>
      </w:r>
      <w:r w:rsidRPr="00D23FE7">
        <w:rPr>
          <w:rFonts w:ascii="Arial" w:hAnsi="Arial" w:cs="Arial"/>
          <w:sz w:val="21"/>
          <w:szCs w:val="21"/>
          <w:lang w:val="en-GB"/>
        </w:rPr>
        <w:instrText xml:space="preserve"> MERGEFIELD "Company" </w:instrText>
      </w:r>
      <w:r w:rsidRPr="00D23FE7">
        <w:rPr>
          <w:rFonts w:ascii="Arial" w:hAnsi="Arial" w:cs="Arial"/>
          <w:sz w:val="21"/>
          <w:szCs w:val="21"/>
          <w:lang w:val="en-GB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  <w:lang w:val="en-GB"/>
        </w:rPr>
        <w:t>«Company»</w:t>
      </w:r>
      <w:r w:rsidRPr="00D23FE7">
        <w:rPr>
          <w:rFonts w:ascii="Arial" w:hAnsi="Arial" w:cs="Arial"/>
          <w:sz w:val="21"/>
          <w:szCs w:val="21"/>
          <w:lang w:val="en-GB"/>
        </w:rPr>
        <w:fldChar w:fldCharType="end"/>
      </w:r>
      <w:r w:rsidRPr="00D23FE7">
        <w:rPr>
          <w:rFonts w:ascii="Arial" w:hAnsi="Arial" w:cs="Arial"/>
          <w:b/>
          <w:bCs/>
          <w:sz w:val="21"/>
          <w:szCs w:val="21"/>
          <w:lang w:val="en-GB"/>
        </w:rPr>
        <w:t xml:space="preserve">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has filed an application </w:t>
      </w:r>
      <w:r w:rsidRPr="00D23FE7">
        <w:rPr>
          <w:rFonts w:ascii="Arial" w:hAnsi="Arial" w:cs="Arial"/>
          <w:sz w:val="21"/>
          <w:szCs w:val="21"/>
        </w:rPr>
        <w:t xml:space="preserve">pursuant to paragraph 15(c) </w:t>
      </w:r>
      <w:r w:rsidR="00231C8C" w:rsidRPr="00D23FE7">
        <w:rPr>
          <w:rFonts w:ascii="Arial" w:hAnsi="Arial" w:cs="Arial"/>
          <w:sz w:val="21"/>
          <w:szCs w:val="21"/>
        </w:rPr>
        <w:t xml:space="preserve">and section 16 </w:t>
      </w:r>
      <w:r w:rsidRPr="00D23FE7">
        <w:rPr>
          <w:rFonts w:ascii="Arial" w:hAnsi="Arial" w:cs="Arial"/>
          <w:sz w:val="21"/>
          <w:szCs w:val="21"/>
        </w:rPr>
        <w:t xml:space="preserve">of the </w:t>
      </w:r>
      <w:r w:rsidRPr="00D23FE7">
        <w:rPr>
          <w:rFonts w:ascii="Arial" w:hAnsi="Arial" w:cs="Arial"/>
          <w:i/>
          <w:iCs/>
          <w:sz w:val="21"/>
          <w:szCs w:val="21"/>
        </w:rPr>
        <w:t>National Energy Board Act</w:t>
      </w:r>
      <w:r w:rsidRPr="00D23FE7">
        <w:rPr>
          <w:rFonts w:ascii="Arial" w:hAnsi="Arial" w:cs="Arial"/>
          <w:sz w:val="21"/>
          <w:szCs w:val="21"/>
        </w:rPr>
        <w:t xml:space="preserve">, </w:t>
      </w:r>
      <w:r w:rsidRPr="00D23FE7">
        <w:rPr>
          <w:rFonts w:ascii="Arial" w:hAnsi="Arial" w:cs="Arial"/>
          <w:i/>
          <w:iCs/>
          <w:sz w:val="21"/>
          <w:szCs w:val="21"/>
        </w:rPr>
        <w:t>Part VI (Oil and Gas) Regulations</w:t>
      </w:r>
      <w:r w:rsidRPr="00D23FE7">
        <w:rPr>
          <w:rFonts w:ascii="Arial" w:hAnsi="Arial" w:cs="Arial"/>
          <w:sz w:val="21"/>
          <w:szCs w:val="21"/>
        </w:rPr>
        <w:t xml:space="preserve"> for an order authorizing the </w:t>
      </w: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Export_One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«Export_One»</w:t>
      </w:r>
      <w:r w:rsidRPr="00D23FE7">
        <w:rPr>
          <w:rFonts w:ascii="Arial" w:hAnsi="Arial" w:cs="Arial"/>
          <w:sz w:val="21"/>
          <w:szCs w:val="21"/>
        </w:rPr>
        <w:fldChar w:fldCharType="end"/>
      </w:r>
      <w:proofErr w:type="spellStart"/>
      <w:r w:rsidRPr="00D23FE7">
        <w:rPr>
          <w:rFonts w:ascii="Arial" w:hAnsi="Arial" w:cs="Arial"/>
          <w:sz w:val="21"/>
          <w:szCs w:val="21"/>
        </w:rPr>
        <w:t>ation</w:t>
      </w:r>
      <w:proofErr w:type="spellEnd"/>
      <w:r w:rsidRPr="00D23FE7">
        <w:rPr>
          <w:rFonts w:ascii="Arial" w:hAnsi="Arial" w:cs="Arial"/>
          <w:sz w:val="21"/>
          <w:szCs w:val="21"/>
        </w:rPr>
        <w:t xml:space="preserve"> of gas for subsequent </w:t>
      </w: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"Import_Two"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«Import_Two»</w:t>
      </w:r>
      <w:r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under the policy guidelines. 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The Energy Adjudication Business Unit, Tolls and Tariffs Adjudication Team, recommends that the </w:t>
      </w:r>
      <w:r w:rsidR="00B93488" w:rsidRPr="00D23FE7">
        <w:rPr>
          <w:rFonts w:ascii="Arial" w:hAnsi="Arial" w:cs="Arial"/>
          <w:sz w:val="21"/>
          <w:szCs w:val="21"/>
          <w:lang w:val="en-GB"/>
        </w:rPr>
        <w:t>Commission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 approve</w:t>
      </w:r>
      <w:r w:rsidR="00B93488" w:rsidRPr="00D23FE7">
        <w:rPr>
          <w:rFonts w:ascii="Arial" w:hAnsi="Arial" w:cs="Arial"/>
          <w:sz w:val="21"/>
          <w:szCs w:val="21"/>
          <w:lang w:val="en-GB"/>
        </w:rPr>
        <w:t>s</w:t>
      </w:r>
      <w:r w:rsidRPr="00D23FE7">
        <w:rPr>
          <w:rFonts w:ascii="Arial" w:hAnsi="Arial" w:cs="Arial"/>
          <w:sz w:val="21"/>
          <w:szCs w:val="21"/>
          <w:lang w:val="en-GB"/>
        </w:rPr>
        <w:t xml:space="preserve"> the request and grant the order.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b/>
          <w:bCs/>
          <w:sz w:val="21"/>
          <w:szCs w:val="21"/>
          <w:lang w:val="en-GB"/>
        </w:rPr>
      </w:pPr>
    </w:p>
    <w:p w:rsidR="00955D5C" w:rsidRPr="00D23FE7" w:rsidRDefault="00420858" w:rsidP="00955D5C">
      <w:pPr>
        <w:spacing w:line="240" w:lineRule="exact"/>
        <w:rPr>
          <w:rFonts w:ascii="Arial" w:hAnsi="Arial" w:cs="Arial"/>
          <w:b/>
          <w:bCs/>
          <w:sz w:val="21"/>
          <w:szCs w:val="21"/>
        </w:rPr>
      </w:pPr>
      <w:r w:rsidRPr="00D23FE7">
        <w:rPr>
          <w:rFonts w:ascii="Arial" w:hAnsi="Arial" w:cs="Arial"/>
          <w:b/>
          <w:bCs/>
          <w:sz w:val="21"/>
          <w:szCs w:val="21"/>
        </w:rPr>
        <w:t xml:space="preserve">NOTE: </w:t>
      </w:r>
      <w:r w:rsidR="00955D5C" w:rsidRPr="00D23FE7">
        <w:rPr>
          <w:rFonts w:ascii="Arial" w:hAnsi="Arial" w:cs="Arial"/>
          <w:b/>
          <w:bCs/>
          <w:sz w:val="21"/>
          <w:szCs w:val="21"/>
        </w:rPr>
        <w:t>A 2- Business day service standard applies.</w:t>
      </w:r>
      <w:r w:rsidR="00955D5C" w:rsidRPr="00D23FE7">
        <w:rPr>
          <w:rFonts w:ascii="Arial" w:hAnsi="Arial" w:cs="Arial"/>
          <w:sz w:val="21"/>
          <w:szCs w:val="21"/>
        </w:rPr>
        <w:t xml:space="preserve"> </w:t>
      </w:r>
      <w:r w:rsidR="00955D5C" w:rsidRPr="00D23FE7">
        <w:rPr>
          <w:rFonts w:ascii="Arial" w:hAnsi="Arial" w:cs="Arial"/>
          <w:b/>
          <w:bCs/>
          <w:sz w:val="21"/>
          <w:szCs w:val="21"/>
        </w:rPr>
        <w:t xml:space="preserve">In order to meet our service standard, this needs to be processed by COB on </w:t>
      </w:r>
      <w:r w:rsidR="00955D5C" w:rsidRPr="00D23FE7">
        <w:rPr>
          <w:rFonts w:ascii="Arial" w:hAnsi="Arial" w:cs="Arial"/>
          <w:b/>
          <w:bCs/>
          <w:sz w:val="21"/>
          <w:szCs w:val="21"/>
          <w:highlight w:val="yellow"/>
        </w:rPr>
        <w:t>DD/MMM/YYYY.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b/>
          <w:bCs/>
          <w:sz w:val="21"/>
          <w:szCs w:val="21"/>
        </w:rPr>
      </w:pPr>
    </w:p>
    <w:p w:rsidR="00955D5C" w:rsidRPr="00D23FE7" w:rsidRDefault="00955D5C" w:rsidP="00955D5C">
      <w:pPr>
        <w:spacing w:line="240" w:lineRule="exact"/>
        <w:rPr>
          <w:rFonts w:ascii="Arial" w:hAnsi="Arial" w:cs="Arial"/>
          <w:b/>
          <w:sz w:val="21"/>
          <w:szCs w:val="21"/>
          <w:u w:val="single"/>
        </w:rPr>
      </w:pPr>
      <w:r w:rsidRPr="00D23FE7">
        <w:rPr>
          <w:rFonts w:ascii="Arial" w:hAnsi="Arial" w:cs="Arial"/>
          <w:b/>
          <w:sz w:val="21"/>
          <w:szCs w:val="21"/>
          <w:u w:val="single"/>
        </w:rPr>
        <w:t>The contact person is:</w:t>
      </w:r>
    </w:p>
    <w:p w:rsidR="00955D5C" w:rsidRPr="00D23FE7" w:rsidRDefault="00955D5C" w:rsidP="00955D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Salutation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«Salutation»</w:t>
      </w:r>
      <w:r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"Name1"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«Name1»</w:t>
      </w:r>
      <w:r w:rsidRPr="00D23FE7">
        <w:rPr>
          <w:rFonts w:ascii="Arial" w:hAnsi="Arial" w:cs="Arial"/>
          <w:sz w:val="21"/>
          <w:szCs w:val="21"/>
        </w:rPr>
        <w:fldChar w:fldCharType="end"/>
      </w:r>
      <w:r w:rsidRPr="00D23FE7">
        <w:rPr>
          <w:rFonts w:ascii="Arial" w:hAnsi="Arial" w:cs="Arial"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"Name2"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«Name2»</w:t>
      </w:r>
      <w:r w:rsidRPr="00D23FE7">
        <w:rPr>
          <w:rFonts w:ascii="Arial" w:hAnsi="Arial" w:cs="Arial"/>
          <w:sz w:val="21"/>
          <w:szCs w:val="21"/>
        </w:rPr>
        <w:fldChar w:fldCharType="end"/>
      </w:r>
    </w:p>
    <w:p w:rsidR="00955D5C" w:rsidRPr="00D23FE7" w:rsidRDefault="00955D5C" w:rsidP="00955D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Title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«Title»</w:t>
      </w:r>
      <w:r w:rsidRPr="00D23FE7">
        <w:rPr>
          <w:rFonts w:ascii="Arial" w:hAnsi="Arial" w:cs="Arial"/>
          <w:sz w:val="21"/>
          <w:szCs w:val="21"/>
        </w:rPr>
        <w:fldChar w:fldCharType="end"/>
      </w:r>
    </w:p>
    <w:p w:rsidR="00955D5C" w:rsidRPr="00D23FE7" w:rsidRDefault="00955D5C" w:rsidP="00955D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Company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«Company»</w:t>
      </w:r>
      <w:r w:rsidRPr="00D23FE7">
        <w:rPr>
          <w:rFonts w:ascii="Arial" w:hAnsi="Arial" w:cs="Arial"/>
          <w:sz w:val="21"/>
          <w:szCs w:val="21"/>
        </w:rPr>
        <w:fldChar w:fldCharType="end"/>
      </w:r>
    </w:p>
    <w:p w:rsidR="00955D5C" w:rsidRPr="00D23FE7" w:rsidRDefault="00955D5C" w:rsidP="00955D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fldChar w:fldCharType="begin"/>
      </w:r>
      <w:r w:rsidRPr="00D23FE7">
        <w:rPr>
          <w:rFonts w:ascii="Arial" w:hAnsi="Arial" w:cs="Arial"/>
          <w:sz w:val="21"/>
          <w:szCs w:val="21"/>
        </w:rPr>
        <w:instrText xml:space="preserve"> MERGEFIELD EMail_Address </w:instrText>
      </w:r>
      <w:r w:rsidRPr="00D23FE7">
        <w:rPr>
          <w:rFonts w:ascii="Arial" w:hAnsi="Arial" w:cs="Arial"/>
          <w:sz w:val="21"/>
          <w:szCs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  <w:szCs w:val="21"/>
        </w:rPr>
        <w:t>«EMail_Address»</w:t>
      </w:r>
      <w:r w:rsidRPr="00D23FE7">
        <w:rPr>
          <w:rFonts w:ascii="Arial" w:hAnsi="Arial" w:cs="Arial"/>
          <w:sz w:val="21"/>
          <w:szCs w:val="21"/>
        </w:rPr>
        <w:fldChar w:fldCharType="end"/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snapToGrid/>
          <w:sz w:val="21"/>
          <w:szCs w:val="21"/>
        </w:rPr>
      </w:pPr>
    </w:p>
    <w:p w:rsidR="00E817D9" w:rsidRPr="00D23FE7" w:rsidRDefault="00E817D9" w:rsidP="00955D5C">
      <w:pPr>
        <w:spacing w:line="240" w:lineRule="exact"/>
        <w:rPr>
          <w:rFonts w:ascii="Arial" w:hAnsi="Arial" w:cs="Arial"/>
          <w:snapToGrid/>
          <w:sz w:val="21"/>
          <w:szCs w:val="21"/>
        </w:rPr>
      </w:pPr>
    </w:p>
    <w:p w:rsidR="00955D5C" w:rsidRPr="00D23FE7" w:rsidRDefault="00955D5C" w:rsidP="00955D5C">
      <w:pPr>
        <w:spacing w:line="240" w:lineRule="exact"/>
        <w:rPr>
          <w:rFonts w:ascii="Arial" w:hAnsi="Arial" w:cs="Arial"/>
          <w:b/>
          <w:bCs/>
          <w:sz w:val="21"/>
          <w:szCs w:val="21"/>
          <w:u w:val="single"/>
        </w:rPr>
      </w:pPr>
      <w:r w:rsidRPr="00D23FE7">
        <w:rPr>
          <w:rFonts w:ascii="Arial" w:hAnsi="Arial" w:cs="Arial"/>
          <w:b/>
          <w:bCs/>
          <w:sz w:val="21"/>
          <w:szCs w:val="21"/>
          <w:u w:val="single"/>
        </w:rPr>
        <w:t>RTS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RTS screens have been completed and a regulatory instrument num</w:t>
      </w:r>
      <w:r w:rsidR="00420858" w:rsidRPr="00D23FE7">
        <w:rPr>
          <w:rFonts w:ascii="Arial" w:hAnsi="Arial" w:cs="Arial"/>
          <w:sz w:val="21"/>
          <w:szCs w:val="21"/>
        </w:rPr>
        <w:t>ber has been generated in RTS. </w:t>
      </w:r>
      <w:r w:rsidRPr="00D23FE7">
        <w:rPr>
          <w:rFonts w:ascii="Arial" w:hAnsi="Arial" w:cs="Arial"/>
          <w:sz w:val="21"/>
          <w:szCs w:val="21"/>
        </w:rPr>
        <w:t xml:space="preserve">Upon </w:t>
      </w:r>
      <w:r w:rsidR="00B93488" w:rsidRPr="00D23FE7">
        <w:rPr>
          <w:rFonts w:ascii="Arial" w:hAnsi="Arial" w:cs="Arial"/>
          <w:sz w:val="21"/>
          <w:szCs w:val="21"/>
        </w:rPr>
        <w:t>the Commission’s</w:t>
      </w:r>
      <w:r w:rsidRPr="00D23FE7">
        <w:rPr>
          <w:rFonts w:ascii="Arial" w:hAnsi="Arial" w:cs="Arial"/>
          <w:sz w:val="21"/>
          <w:szCs w:val="21"/>
        </w:rPr>
        <w:t xml:space="preserve"> approval the RTS Decision Item screen needs to be completed by the Office of the Secretary.</w:t>
      </w:r>
      <w:r w:rsidR="00420858" w:rsidRPr="00D23FE7">
        <w:rPr>
          <w:rFonts w:ascii="Arial" w:hAnsi="Arial" w:cs="Arial"/>
          <w:sz w:val="21"/>
          <w:szCs w:val="21"/>
        </w:rPr>
        <w:t xml:space="preserve"> </w:t>
      </w:r>
      <w:r w:rsidRPr="00D23FE7">
        <w:rPr>
          <w:rFonts w:ascii="Arial" w:hAnsi="Arial" w:cs="Arial"/>
          <w:sz w:val="21"/>
          <w:szCs w:val="21"/>
        </w:rPr>
        <w:t xml:space="preserve">To access directly the RTS Decision Items please click here: </w:t>
      </w:r>
      <w:hyperlink r:id="rId20" w:history="1">
        <w:r w:rsidRPr="00D23FE7">
          <w:rPr>
            <w:rStyle w:val="Hyperlink"/>
            <w:rFonts w:ascii="Arial" w:hAnsi="Arial" w:cs="Arial"/>
            <w:color w:val="auto"/>
            <w:sz w:val="21"/>
            <w:szCs w:val="21"/>
          </w:rPr>
          <w:t>http://wapps/RTS/ViewDecisionItem.aspx?DecisionItemId=7029</w:t>
        </w:r>
      </w:hyperlink>
      <w:r w:rsidRPr="00D23FE7">
        <w:rPr>
          <w:rFonts w:ascii="Arial" w:hAnsi="Arial" w:cs="Arial"/>
          <w:sz w:val="21"/>
          <w:szCs w:val="21"/>
        </w:rPr>
        <w:t xml:space="preserve">. </w:t>
      </w:r>
    </w:p>
    <w:p w:rsidR="00955D5C" w:rsidRPr="00D23FE7" w:rsidRDefault="00955D5C" w:rsidP="00955D5C">
      <w:pPr>
        <w:spacing w:line="240" w:lineRule="exact"/>
        <w:rPr>
          <w:rFonts w:ascii="Arial" w:hAnsi="Arial" w:cs="Arial"/>
          <w:sz w:val="21"/>
          <w:szCs w:val="21"/>
        </w:rPr>
      </w:pPr>
    </w:p>
    <w:p w:rsidR="00955D5C" w:rsidRPr="00D23FE7" w:rsidRDefault="00955D5C" w:rsidP="00955D5C">
      <w:pPr>
        <w:spacing w:line="240" w:lineRule="exact"/>
        <w:rPr>
          <w:rFonts w:ascii="Arial" w:hAnsi="Arial" w:cs="Arial"/>
          <w:sz w:val="21"/>
          <w:szCs w:val="21"/>
        </w:rPr>
      </w:pPr>
      <w:r w:rsidRPr="00D23FE7">
        <w:rPr>
          <w:rFonts w:ascii="Arial" w:hAnsi="Arial" w:cs="Arial"/>
          <w:sz w:val="21"/>
          <w:szCs w:val="21"/>
        </w:rPr>
        <w:t>Thank you</w:t>
      </w:r>
      <w:r w:rsidR="00DE0FE1" w:rsidRPr="00D23FE7">
        <w:rPr>
          <w:rFonts w:ascii="Arial" w:hAnsi="Arial" w:cs="Arial"/>
          <w:sz w:val="21"/>
          <w:szCs w:val="21"/>
        </w:rPr>
        <w:t>,</w:t>
      </w:r>
    </w:p>
    <w:p w:rsidR="00EE5AC9" w:rsidRPr="00D23FE7" w:rsidRDefault="00EE5AC9" w:rsidP="003E49F4">
      <w:pPr>
        <w:pBdr>
          <w:bottom w:val="single" w:sz="12" w:space="1" w:color="auto"/>
        </w:pBdr>
        <w:tabs>
          <w:tab w:val="left" w:pos="72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DD3417" w:rsidRPr="00D23FE7" w:rsidRDefault="00DD3417" w:rsidP="003E49F4">
      <w:pPr>
        <w:tabs>
          <w:tab w:val="left" w:pos="720"/>
        </w:tabs>
        <w:spacing w:line="240" w:lineRule="exact"/>
        <w:rPr>
          <w:rFonts w:ascii="Arial" w:hAnsi="Arial" w:cs="Arial"/>
          <w:sz w:val="21"/>
          <w:szCs w:val="21"/>
        </w:rPr>
      </w:pP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sz w:val="21"/>
        </w:rPr>
        <w:t>Hello Data Management team,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sz w:val="21"/>
        </w:rPr>
        <w:t xml:space="preserve">Can I get please the following Regulatory Instrument? Thank you! 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Date Submitted to Commission for Decision</w:t>
      </w:r>
      <w:r w:rsidRPr="00D23FE7">
        <w:rPr>
          <w:rFonts w:ascii="Arial" w:hAnsi="Arial" w:cs="Arial"/>
          <w:sz w:val="21"/>
        </w:rPr>
        <w:t xml:space="preserve">: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Date_Sent_to_Walkaround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«Date_Sent_to_Walkaround»</w:t>
      </w:r>
      <w:r w:rsidRPr="00D23FE7">
        <w:rPr>
          <w:rFonts w:ascii="Arial" w:hAnsi="Arial" w:cs="Arial"/>
          <w:sz w:val="21"/>
        </w:rPr>
        <w:fldChar w:fldCharType="end"/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Description</w:t>
      </w:r>
      <w:r w:rsidRPr="00D23FE7">
        <w:rPr>
          <w:rFonts w:ascii="Arial" w:hAnsi="Arial" w:cs="Arial"/>
          <w:sz w:val="21"/>
        </w:rPr>
        <w:t xml:space="preserve">: Seeking decision to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"Export_One"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«Export_One»</w:t>
      </w:r>
      <w:r w:rsidRPr="00D23FE7">
        <w:rPr>
          <w:rFonts w:ascii="Arial" w:hAnsi="Arial" w:cs="Arial"/>
          <w:sz w:val="21"/>
        </w:rPr>
        <w:fldChar w:fldCharType="end"/>
      </w:r>
      <w:r w:rsidRPr="00D23FE7">
        <w:rPr>
          <w:rFonts w:ascii="Arial" w:hAnsi="Arial" w:cs="Arial"/>
          <w:sz w:val="21"/>
        </w:rPr>
        <w:t xml:space="preserve"> gas for subsequent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"Import_Two"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«Import_Two»</w:t>
      </w:r>
      <w:r w:rsidRPr="00D23FE7">
        <w:rPr>
          <w:rFonts w:ascii="Arial" w:hAnsi="Arial" w:cs="Arial"/>
          <w:sz w:val="21"/>
        </w:rPr>
        <w:fldChar w:fldCharType="end"/>
      </w:r>
      <w:r w:rsidRPr="00D23FE7">
        <w:rPr>
          <w:rFonts w:ascii="Arial" w:hAnsi="Arial" w:cs="Arial"/>
          <w:sz w:val="21"/>
        </w:rPr>
        <w:t xml:space="preserve"> </w:t>
      </w:r>
      <w:r w:rsidRPr="00D23FE7">
        <w:rPr>
          <w:rFonts w:ascii="Arial" w:hAnsi="Arial" w:cs="Arial"/>
          <w:sz w:val="21"/>
          <w:highlight w:val="yellow"/>
        </w:rPr>
        <w:t>OR</w:t>
      </w:r>
      <w:r w:rsidRPr="00D23FE7">
        <w:rPr>
          <w:rFonts w:ascii="Arial" w:hAnsi="Arial" w:cs="Arial"/>
          <w:sz w:val="21"/>
        </w:rPr>
        <w:t xml:space="preserve"> 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proofErr w:type="gramStart"/>
      <w:r w:rsidRPr="00D23FE7">
        <w:rPr>
          <w:rFonts w:ascii="Arial" w:hAnsi="Arial" w:cs="Arial"/>
          <w:sz w:val="21"/>
        </w:rPr>
        <w:t>to</w:t>
      </w:r>
      <w:proofErr w:type="gramEnd"/>
      <w:r w:rsidRPr="00D23FE7">
        <w:rPr>
          <w:rFonts w:ascii="Arial" w:hAnsi="Arial" w:cs="Arial"/>
          <w:sz w:val="21"/>
        </w:rPr>
        <w:t xml:space="preserve">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"Import_Two"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«Import_Two»</w:t>
      </w:r>
      <w:r w:rsidRPr="00D23FE7">
        <w:rPr>
          <w:rFonts w:ascii="Arial" w:hAnsi="Arial" w:cs="Arial"/>
          <w:sz w:val="21"/>
        </w:rPr>
        <w:fldChar w:fldCharType="end"/>
      </w:r>
      <w:r w:rsidRPr="00D23FE7">
        <w:rPr>
          <w:rFonts w:ascii="Arial" w:hAnsi="Arial" w:cs="Arial"/>
          <w:sz w:val="21"/>
        </w:rPr>
        <w:t xml:space="preserve"> gas for subsequent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"Export_One"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«Export_One»</w:t>
      </w:r>
      <w:r w:rsidRPr="00D23FE7">
        <w:rPr>
          <w:rFonts w:ascii="Arial" w:hAnsi="Arial" w:cs="Arial"/>
          <w:sz w:val="21"/>
        </w:rPr>
        <w:fldChar w:fldCharType="end"/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Legislation:</w:t>
      </w:r>
      <w:r w:rsidRPr="00D23FE7">
        <w:rPr>
          <w:rFonts w:ascii="Arial" w:hAnsi="Arial" w:cs="Arial"/>
          <w:sz w:val="21"/>
        </w:rPr>
        <w:t xml:space="preserve"> NEBA Part VI (Oil and Gas) Regulations: Part II, Division I, Section 15(c) 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Primary Contact</w:t>
      </w:r>
      <w:r w:rsidRPr="00D23FE7">
        <w:rPr>
          <w:rFonts w:ascii="Arial" w:hAnsi="Arial" w:cs="Arial"/>
          <w:sz w:val="21"/>
        </w:rPr>
        <w:t>: Veronica Esponda-Cruz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Secondary Contact</w:t>
      </w:r>
      <w:r w:rsidRPr="00D23FE7">
        <w:rPr>
          <w:rFonts w:ascii="Arial" w:hAnsi="Arial" w:cs="Arial"/>
          <w:sz w:val="21"/>
        </w:rPr>
        <w:t>: Diane Ritchie/Ingrid Ektvedt</w:t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Effective Date</w:t>
      </w:r>
      <w:r w:rsidRPr="00D23FE7">
        <w:rPr>
          <w:rFonts w:ascii="Arial" w:hAnsi="Arial" w:cs="Arial"/>
          <w:sz w:val="21"/>
        </w:rPr>
        <w:t xml:space="preserve">: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Order_Commences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«Order_Commences»</w:t>
      </w:r>
      <w:r w:rsidRPr="00D23FE7">
        <w:rPr>
          <w:rFonts w:ascii="Arial" w:hAnsi="Arial" w:cs="Arial"/>
          <w:sz w:val="21"/>
        </w:rPr>
        <w:fldChar w:fldCharType="end"/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End Date</w:t>
      </w:r>
      <w:r w:rsidRPr="00D23FE7">
        <w:rPr>
          <w:rFonts w:ascii="Arial" w:hAnsi="Arial" w:cs="Arial"/>
          <w:sz w:val="21"/>
        </w:rPr>
        <w:t xml:space="preserve">: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Order_Ends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«Order_Ends»</w:t>
      </w:r>
      <w:r w:rsidRPr="00D23FE7">
        <w:rPr>
          <w:rFonts w:ascii="Arial" w:hAnsi="Arial" w:cs="Arial"/>
          <w:sz w:val="21"/>
        </w:rPr>
        <w:fldChar w:fldCharType="end"/>
      </w:r>
    </w:p>
    <w:p w:rsidR="00DD3417" w:rsidRPr="00D23FE7" w:rsidRDefault="00DD3417" w:rsidP="00DD3417">
      <w:pPr>
        <w:pStyle w:val="PlainText"/>
        <w:rPr>
          <w:rFonts w:ascii="Arial" w:hAnsi="Arial" w:cs="Arial"/>
          <w:sz w:val="21"/>
        </w:rPr>
      </w:pPr>
      <w:r w:rsidRPr="00D23FE7">
        <w:rPr>
          <w:rFonts w:ascii="Arial" w:hAnsi="Arial" w:cs="Arial"/>
          <w:b/>
          <w:sz w:val="21"/>
        </w:rPr>
        <w:t>Prefix,</w:t>
      </w:r>
      <w:r w:rsidRPr="00D23FE7">
        <w:rPr>
          <w:rFonts w:ascii="Arial" w:hAnsi="Arial" w:cs="Arial"/>
          <w:sz w:val="21"/>
        </w:rPr>
        <w:t xml:space="preserve"> </w:t>
      </w:r>
      <w:r w:rsidRPr="00D23FE7">
        <w:rPr>
          <w:rFonts w:ascii="Arial" w:hAnsi="Arial" w:cs="Arial"/>
          <w:b/>
          <w:sz w:val="21"/>
        </w:rPr>
        <w:t>Number, and Year of Regulatory Instrument</w:t>
      </w:r>
      <w:r w:rsidRPr="00D23FE7">
        <w:rPr>
          <w:rFonts w:ascii="Arial" w:hAnsi="Arial" w:cs="Arial"/>
          <w:sz w:val="21"/>
        </w:rPr>
        <w:t xml:space="preserve">: </w:t>
      </w:r>
      <w:r w:rsidRPr="00D23FE7">
        <w:rPr>
          <w:rFonts w:ascii="Arial" w:hAnsi="Arial" w:cs="Arial"/>
          <w:sz w:val="21"/>
        </w:rPr>
        <w:fldChar w:fldCharType="begin"/>
      </w:r>
      <w:r w:rsidRPr="00D23FE7">
        <w:rPr>
          <w:rFonts w:ascii="Arial" w:hAnsi="Arial" w:cs="Arial"/>
          <w:sz w:val="21"/>
        </w:rPr>
        <w:instrText xml:space="preserve"> MERGEFIELD InTransit_Order_GOL </w:instrText>
      </w:r>
      <w:r w:rsidRPr="00D23FE7">
        <w:rPr>
          <w:rFonts w:ascii="Arial" w:hAnsi="Arial" w:cs="Arial"/>
          <w:sz w:val="21"/>
        </w:rPr>
        <w:fldChar w:fldCharType="separate"/>
      </w:r>
      <w:r w:rsidR="00C83DD1" w:rsidRPr="00D23FE7">
        <w:rPr>
          <w:rFonts w:ascii="Arial" w:hAnsi="Arial" w:cs="Arial"/>
          <w:noProof/>
          <w:sz w:val="21"/>
        </w:rPr>
        <w:t>«InTransit_Order_GOL»</w:t>
      </w:r>
      <w:r w:rsidRPr="00D23FE7">
        <w:rPr>
          <w:rFonts w:ascii="Arial" w:hAnsi="Arial" w:cs="Arial"/>
          <w:sz w:val="21"/>
        </w:rPr>
        <w:fldChar w:fldCharType="end"/>
      </w:r>
    </w:p>
    <w:p w:rsidR="00DD3417" w:rsidRPr="00D23FE7" w:rsidRDefault="00DD3417" w:rsidP="00DD3417">
      <w:pPr>
        <w:spacing w:line="240" w:lineRule="exact"/>
        <w:rPr>
          <w:rFonts w:ascii="Arial" w:hAnsi="Arial" w:cs="Arial"/>
          <w:sz w:val="21"/>
          <w:szCs w:val="21"/>
        </w:rPr>
      </w:pPr>
    </w:p>
    <w:p w:rsidR="00DD3417" w:rsidRPr="00D23FE7" w:rsidRDefault="00DD3417" w:rsidP="003E49F4">
      <w:pPr>
        <w:tabs>
          <w:tab w:val="left" w:pos="720"/>
        </w:tabs>
        <w:spacing w:line="240" w:lineRule="exact"/>
        <w:rPr>
          <w:rFonts w:ascii="Arial" w:hAnsi="Arial" w:cs="Arial"/>
          <w:sz w:val="21"/>
          <w:szCs w:val="21"/>
        </w:rPr>
      </w:pPr>
    </w:p>
    <w:sectPr w:rsidR="00DD3417" w:rsidRPr="00D23FE7" w:rsidSect="00B91E9B">
      <w:headerReference w:type="even" r:id="rId21"/>
      <w:headerReference w:type="default" r:id="rId22"/>
      <w:footerReference w:type="even" r:id="rId23"/>
      <w:endnotePr>
        <w:numFmt w:val="decimal"/>
      </w:endnotePr>
      <w:pgSz w:w="12240" w:h="15840"/>
      <w:pgMar w:top="2160" w:right="1440" w:bottom="1440" w:left="1800" w:header="720" w:footer="720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A0E" w:rsidRDefault="004F5A0E">
      <w:r>
        <w:separator/>
      </w:r>
    </w:p>
  </w:endnote>
  <w:endnote w:type="continuationSeparator" w:id="0">
    <w:p w:rsidR="004F5A0E" w:rsidRDefault="004F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Pr="00E817D9" w:rsidRDefault="00FE596F" w:rsidP="00E817D9">
    <w:pPr>
      <w:pStyle w:val="Footer"/>
      <w:jc w:val="center"/>
    </w:pPr>
    <w:r>
      <w:rPr>
        <w:rFonts w:ascii="Times New Roman" w:hAnsi="Times New Roman"/>
        <w:b/>
      </w:rPr>
      <w:fldChar w:fldCharType="begin"/>
    </w:r>
    <w:r>
      <w:rPr>
        <w:rFonts w:ascii="Times New Roman" w:hAnsi="Times New Roman"/>
        <w:b/>
      </w:rPr>
      <w:instrText xml:space="preserve"> MERGEFIELD InTransit_Order_GOL </w:instrText>
    </w:r>
    <w:r>
      <w:rPr>
        <w:rFonts w:ascii="Times New Roman" w:hAnsi="Times New Roman"/>
        <w:b/>
      </w:rPr>
      <w:fldChar w:fldCharType="separate"/>
    </w:r>
    <w:r w:rsidR="00C83DD1">
      <w:rPr>
        <w:rFonts w:ascii="Times New Roman" w:hAnsi="Times New Roman"/>
        <w:b/>
        <w:noProof/>
      </w:rPr>
      <w:t>«InTransit_Order_GOL»</w:t>
    </w:r>
    <w:r>
      <w:rPr>
        <w:rFonts w:ascii="Times New Roman" w:hAnsi="Times New Roman"/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C04A20">
    <w:pPr>
      <w:pStyle w:val="Footer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-26035</wp:posOffset>
          </wp:positionV>
          <wp:extent cx="1143000" cy="276225"/>
          <wp:effectExtent l="0" t="0" r="0" b="9525"/>
          <wp:wrapSquare wrapText="bothSides"/>
          <wp:docPr id="9" name="Picture 1" descr="Canada Gov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nada Govt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Pr="00E817D9" w:rsidRDefault="00FE596F" w:rsidP="00AC40B8">
    <w:pPr>
      <w:pStyle w:val="Footer"/>
      <w:jc w:val="center"/>
    </w:pPr>
    <w:r>
      <w:rPr>
        <w:rFonts w:ascii="Times New Roman" w:hAnsi="Times New Roman"/>
        <w:b/>
      </w:rPr>
      <w:fldChar w:fldCharType="begin"/>
    </w:r>
    <w:r>
      <w:rPr>
        <w:rFonts w:ascii="Times New Roman" w:hAnsi="Times New Roman"/>
        <w:b/>
      </w:rPr>
      <w:instrText xml:space="preserve"> MERGEFIELD InTransit_Order_GOL </w:instrText>
    </w:r>
    <w:r>
      <w:rPr>
        <w:rFonts w:ascii="Times New Roman" w:hAnsi="Times New Roman"/>
        <w:b/>
      </w:rPr>
      <w:fldChar w:fldCharType="separate"/>
    </w:r>
    <w:r w:rsidR="00C83DD1">
      <w:rPr>
        <w:rFonts w:ascii="Times New Roman" w:hAnsi="Times New Roman"/>
        <w:b/>
        <w:noProof/>
      </w:rPr>
      <w:t>«InTransit_Order_GOL»</w:t>
    </w:r>
    <w:r>
      <w:rPr>
        <w:rFonts w:ascii="Times New Roman" w:hAnsi="Times New Roman"/>
        <w:b/>
      </w:rPr>
      <w:fldChar w:fldCharType="end"/>
    </w:r>
  </w:p>
  <w:p w:rsidR="00FE596F" w:rsidRDefault="00FE596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Pr="00E817D9" w:rsidRDefault="00FE596F" w:rsidP="00C04A20">
    <w:pPr>
      <w:pStyle w:val="Footer"/>
      <w:ind w:left="-360"/>
      <w:jc w:val="center"/>
    </w:pPr>
    <w:r>
      <w:rPr>
        <w:rFonts w:ascii="Times New Roman" w:hAnsi="Times New Roman"/>
        <w:b/>
      </w:rPr>
      <w:fldChar w:fldCharType="begin"/>
    </w:r>
    <w:r>
      <w:rPr>
        <w:rFonts w:ascii="Times New Roman" w:hAnsi="Times New Roman"/>
        <w:b/>
      </w:rPr>
      <w:instrText xml:space="preserve"> MERGEFIELD InTransit_Order_GOL </w:instrText>
    </w:r>
    <w:r>
      <w:rPr>
        <w:rFonts w:ascii="Times New Roman" w:hAnsi="Times New Roman"/>
        <w:b/>
      </w:rPr>
      <w:fldChar w:fldCharType="separate"/>
    </w:r>
    <w:r w:rsidR="00C83DD1">
      <w:rPr>
        <w:rFonts w:ascii="Times New Roman" w:hAnsi="Times New Roman"/>
        <w:b/>
        <w:noProof/>
      </w:rPr>
      <w:t>«InTransit_Order_GOL»</w:t>
    </w:r>
    <w:r>
      <w:rPr>
        <w:rFonts w:ascii="Times New Roman" w:hAnsi="Times New Roman"/>
        <w:b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20" w:rsidRDefault="00C04A20" w:rsidP="00C04A20">
    <w:pPr>
      <w:pStyle w:val="Footer"/>
      <w:ind w:left="-360"/>
      <w:jc w:val="center"/>
    </w:pPr>
    <w:r w:rsidRPr="009A4BAF">
      <w:rPr>
        <w:rFonts w:ascii="Arial" w:hAnsi="Arial" w:cs="Arial"/>
        <w:b/>
        <w:sz w:val="21"/>
        <w:szCs w:val="21"/>
      </w:rPr>
      <w:fldChar w:fldCharType="begin"/>
    </w:r>
    <w:r w:rsidRPr="009A4BAF">
      <w:rPr>
        <w:rFonts w:ascii="Arial" w:hAnsi="Arial" w:cs="Arial"/>
        <w:b/>
        <w:sz w:val="21"/>
        <w:szCs w:val="21"/>
        <w:lang w:val="fr-CA"/>
      </w:rPr>
      <w:instrText xml:space="preserve"> MERGEFIELD InTransit_Order_GOL </w:instrText>
    </w:r>
    <w:r w:rsidRPr="009A4BAF">
      <w:rPr>
        <w:rFonts w:ascii="Arial" w:hAnsi="Arial" w:cs="Arial"/>
        <w:b/>
        <w:sz w:val="21"/>
        <w:szCs w:val="21"/>
      </w:rPr>
      <w:fldChar w:fldCharType="separate"/>
    </w:r>
    <w:r>
      <w:rPr>
        <w:rFonts w:ascii="Arial" w:hAnsi="Arial" w:cs="Arial"/>
        <w:b/>
        <w:noProof/>
        <w:sz w:val="21"/>
        <w:szCs w:val="21"/>
        <w:lang w:val="fr-CA"/>
      </w:rPr>
      <w:t>«InTransit_Order_GOL»</w:t>
    </w:r>
    <w:r w:rsidRPr="009A4BAF">
      <w:rPr>
        <w:rFonts w:ascii="Arial" w:hAnsi="Arial" w:cs="Arial"/>
        <w:b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Pr="00162492" w:rsidRDefault="00FE596F" w:rsidP="001624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A0E" w:rsidRDefault="004F5A0E">
      <w:r>
        <w:separator/>
      </w:r>
    </w:p>
  </w:footnote>
  <w:footnote w:type="continuationSeparator" w:id="0">
    <w:p w:rsidR="004F5A0E" w:rsidRDefault="004F5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FE596F">
    <w:pPr>
      <w:pStyle w:val="Head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 w:rsidR="00C04A20">
      <w:rPr>
        <w:noProof/>
      </w:rPr>
      <w:t>2</w:t>
    </w:r>
    <w:r>
      <w:rPr>
        <w:noProof/>
      </w:rPr>
      <w:fldChar w:fldCharType="end"/>
    </w:r>
    <w:r>
      <w:rPr>
        <w:noProof/>
      </w:rPr>
      <w:t>-</w:t>
    </w:r>
  </w:p>
  <w:p w:rsidR="00FE596F" w:rsidRDefault="00FE59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C04A20" w:rsidP="000D6E1B">
    <w:pPr>
      <w:pStyle w:val="Header"/>
      <w:ind w:hanging="900"/>
    </w:pPr>
    <w:r>
      <w:rPr>
        <w:noProof/>
      </w:rPr>
      <w:drawing>
        <wp:inline distT="0" distB="0" distL="0" distR="0">
          <wp:extent cx="2707005" cy="25019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7005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FE596F" w:rsidRPr="000D6E1B" w:rsidRDefault="00FE596F" w:rsidP="000D6E1B">
    <w:pPr>
      <w:pStyle w:val="Header"/>
      <w:ind w:hanging="9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Pr="00C04A20" w:rsidRDefault="00FE596F" w:rsidP="00AC40B8">
    <w:pPr>
      <w:pStyle w:val="Header"/>
      <w:jc w:val="center"/>
      <w:rPr>
        <w:rFonts w:ascii="Arial" w:hAnsi="Arial" w:cs="Arial"/>
        <w:sz w:val="21"/>
        <w:szCs w:val="21"/>
      </w:rPr>
    </w:pPr>
    <w:r w:rsidRPr="00C04A20">
      <w:rPr>
        <w:rFonts w:ascii="Arial" w:hAnsi="Arial" w:cs="Arial"/>
        <w:sz w:val="21"/>
        <w:szCs w:val="21"/>
      </w:rPr>
      <w:t>-2-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FE596F">
    <w:pPr>
      <w:pStyle w:val="Head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 w:rsidR="00C04A20">
      <w:rPr>
        <w:noProof/>
      </w:rPr>
      <w:t>3</w:t>
    </w:r>
    <w:r>
      <w:rPr>
        <w:noProof/>
      </w:rPr>
      <w:fldChar w:fldCharType="end"/>
    </w:r>
    <w:r>
      <w:rPr>
        <w:noProof/>
      </w:rPr>
      <w:t>-</w:t>
    </w:r>
  </w:p>
  <w:p w:rsidR="00FE596F" w:rsidRDefault="00FE596F" w:rsidP="00474828">
    <w:pPr>
      <w:spacing w:line="240" w:lineRule="exact"/>
      <w:jc w:val="center"/>
      <w:rPr>
        <w:rFonts w:ascii="Courier" w:hAnsi="Courier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20" w:rsidRPr="00C04A20" w:rsidRDefault="00C04A20" w:rsidP="00AC40B8">
    <w:pPr>
      <w:pStyle w:val="Header"/>
      <w:jc w:val="center"/>
      <w:rPr>
        <w:rFonts w:ascii="Arial" w:hAnsi="Arial" w:cs="Arial"/>
        <w:sz w:val="21"/>
        <w:szCs w:val="21"/>
      </w:rPr>
    </w:pPr>
    <w:r w:rsidRPr="00C04A20">
      <w:rPr>
        <w:rFonts w:ascii="Arial" w:hAnsi="Arial" w:cs="Arial"/>
        <w:sz w:val="21"/>
        <w:szCs w:val="21"/>
      </w:rPr>
      <w:t>-2-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C04A20" w:rsidP="005D2AFA">
    <w:pPr>
      <w:tabs>
        <w:tab w:val="right" w:pos="9360"/>
      </w:tabs>
      <w:ind w:left="-900"/>
      <w:rPr>
        <w:rFonts w:ascii="Courier" w:hAnsi="Courier"/>
      </w:rPr>
    </w:pPr>
    <w:r>
      <w:rPr>
        <w:noProof/>
        <w:sz w:val="22"/>
      </w:rPr>
      <w:drawing>
        <wp:inline distT="0" distB="0" distL="0" distR="0">
          <wp:extent cx="2707005" cy="25019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7005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FE596F">
      <w:rPr>
        <w:sz w:val="22"/>
      </w:rPr>
      <w:tab/>
    </w:r>
  </w:p>
  <w:p w:rsidR="00FE596F" w:rsidRDefault="00FE596F" w:rsidP="00474828">
    <w:pPr>
      <w:spacing w:line="240" w:lineRule="exact"/>
      <w:jc w:val="center"/>
      <w:rPr>
        <w:rFonts w:ascii="Courier" w:hAnsi="Courier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20" w:rsidRPr="00C04A20" w:rsidRDefault="00C04A20" w:rsidP="00C04A20">
    <w:pPr>
      <w:pStyle w:val="Header"/>
      <w:jc w:val="center"/>
      <w:rPr>
        <w:rFonts w:ascii="Arial" w:hAnsi="Arial" w:cs="Arial"/>
        <w:sz w:val="21"/>
        <w:szCs w:val="21"/>
      </w:rPr>
    </w:pPr>
    <w:r>
      <w:rPr>
        <w:rFonts w:ascii="Arial" w:hAnsi="Arial" w:cs="Arial"/>
        <w:sz w:val="21"/>
        <w:szCs w:val="21"/>
      </w:rPr>
      <w:t>-</w:t>
    </w:r>
    <w:r w:rsidRPr="00C04A20">
      <w:rPr>
        <w:rFonts w:ascii="Arial" w:hAnsi="Arial" w:cs="Arial"/>
        <w:sz w:val="21"/>
        <w:szCs w:val="21"/>
      </w:rPr>
      <w:fldChar w:fldCharType="begin"/>
    </w:r>
    <w:r w:rsidRPr="00C04A20">
      <w:rPr>
        <w:rFonts w:ascii="Arial" w:hAnsi="Arial" w:cs="Arial"/>
        <w:sz w:val="21"/>
        <w:szCs w:val="21"/>
      </w:rPr>
      <w:instrText xml:space="preserve"> PAGE   \* MERGEFORMAT </w:instrText>
    </w:r>
    <w:r w:rsidRPr="00C04A20">
      <w:rPr>
        <w:rFonts w:ascii="Arial" w:hAnsi="Arial" w:cs="Arial"/>
        <w:sz w:val="21"/>
        <w:szCs w:val="21"/>
      </w:rPr>
      <w:fldChar w:fldCharType="separate"/>
    </w:r>
    <w:r w:rsidR="00FA55A6">
      <w:rPr>
        <w:rFonts w:ascii="Arial" w:hAnsi="Arial" w:cs="Arial"/>
        <w:noProof/>
        <w:sz w:val="21"/>
        <w:szCs w:val="21"/>
      </w:rPr>
      <w:t>2</w:t>
    </w:r>
    <w:r w:rsidRPr="00C04A20">
      <w:rPr>
        <w:rFonts w:ascii="Arial" w:hAnsi="Arial" w:cs="Arial"/>
        <w:noProof/>
        <w:sz w:val="21"/>
        <w:szCs w:val="21"/>
      </w:rPr>
      <w:fldChar w:fldCharType="end"/>
    </w:r>
    <w:r>
      <w:rPr>
        <w:rFonts w:ascii="Arial" w:hAnsi="Arial" w:cs="Arial"/>
        <w:noProof/>
        <w:sz w:val="21"/>
        <w:szCs w:val="21"/>
      </w:rPr>
      <w:t>-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FE596F">
    <w:pPr>
      <w:pStyle w:val="Head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96F" w:rsidRDefault="00FE596F" w:rsidP="00474828">
    <w:pPr>
      <w:spacing w:line="240" w:lineRule="exact"/>
      <w:jc w:val="center"/>
      <w:rPr>
        <w:rFonts w:ascii="Courier" w:hAnsi="Courie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923BF"/>
    <w:multiLevelType w:val="hybridMultilevel"/>
    <w:tmpl w:val="CE9CB678"/>
    <w:lvl w:ilvl="0" w:tplc="910E62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4C6A"/>
    <w:multiLevelType w:val="hybridMultilevel"/>
    <w:tmpl w:val="52C847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9E1C36"/>
    <w:multiLevelType w:val="hybridMultilevel"/>
    <w:tmpl w:val="93FE0436"/>
    <w:lvl w:ilvl="0" w:tplc="BF7474EA"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D81BB8"/>
    <w:multiLevelType w:val="hybridMultilevel"/>
    <w:tmpl w:val="0BD64F1C"/>
    <w:lvl w:ilvl="0" w:tplc="63E81C68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A6E18"/>
    <w:multiLevelType w:val="hybridMultilevel"/>
    <w:tmpl w:val="01E0258A"/>
    <w:lvl w:ilvl="0" w:tplc="22662E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3519C6"/>
    <w:multiLevelType w:val="hybridMultilevel"/>
    <w:tmpl w:val="3DD47C00"/>
    <w:lvl w:ilvl="0" w:tplc="B6E8507C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13B4211"/>
    <w:multiLevelType w:val="hybridMultilevel"/>
    <w:tmpl w:val="710C44A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601579"/>
    <w:multiLevelType w:val="hybridMultilevel"/>
    <w:tmpl w:val="04A47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57684"/>
    <w:multiLevelType w:val="hybridMultilevel"/>
    <w:tmpl w:val="3DD47C00"/>
    <w:lvl w:ilvl="0" w:tplc="B6E8507C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9F535EE"/>
    <w:multiLevelType w:val="hybridMultilevel"/>
    <w:tmpl w:val="3DD47C00"/>
    <w:lvl w:ilvl="0" w:tplc="B6E8507C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E173805"/>
    <w:multiLevelType w:val="hybridMultilevel"/>
    <w:tmpl w:val="8D58E7F0"/>
    <w:lvl w:ilvl="0" w:tplc="83828A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1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C13"/>
    <w:rsid w:val="00006A34"/>
    <w:rsid w:val="0001738F"/>
    <w:rsid w:val="0001743E"/>
    <w:rsid w:val="0002086A"/>
    <w:rsid w:val="0002594F"/>
    <w:rsid w:val="00026D0A"/>
    <w:rsid w:val="000334ED"/>
    <w:rsid w:val="00035795"/>
    <w:rsid w:val="00040DDB"/>
    <w:rsid w:val="00041E73"/>
    <w:rsid w:val="00042969"/>
    <w:rsid w:val="000438D5"/>
    <w:rsid w:val="000468D8"/>
    <w:rsid w:val="00046AB3"/>
    <w:rsid w:val="00052124"/>
    <w:rsid w:val="00054C6C"/>
    <w:rsid w:val="0005603D"/>
    <w:rsid w:val="00057E22"/>
    <w:rsid w:val="00060D92"/>
    <w:rsid w:val="00074A03"/>
    <w:rsid w:val="00075DED"/>
    <w:rsid w:val="0007718B"/>
    <w:rsid w:val="00081A31"/>
    <w:rsid w:val="00082F8F"/>
    <w:rsid w:val="00085033"/>
    <w:rsid w:val="000940E8"/>
    <w:rsid w:val="000A1523"/>
    <w:rsid w:val="000A3EAA"/>
    <w:rsid w:val="000A50B4"/>
    <w:rsid w:val="000B0A0E"/>
    <w:rsid w:val="000B0E1C"/>
    <w:rsid w:val="000B5CED"/>
    <w:rsid w:val="000B602A"/>
    <w:rsid w:val="000C5B2F"/>
    <w:rsid w:val="000D31B4"/>
    <w:rsid w:val="000D3BC0"/>
    <w:rsid w:val="000D4351"/>
    <w:rsid w:val="000D5C72"/>
    <w:rsid w:val="000D6E1B"/>
    <w:rsid w:val="000D7662"/>
    <w:rsid w:val="000E0B3A"/>
    <w:rsid w:val="000E2A4F"/>
    <w:rsid w:val="000E4CF2"/>
    <w:rsid w:val="000F3722"/>
    <w:rsid w:val="000F6A71"/>
    <w:rsid w:val="00103113"/>
    <w:rsid w:val="001056C8"/>
    <w:rsid w:val="00112CDF"/>
    <w:rsid w:val="00114A60"/>
    <w:rsid w:val="0011698B"/>
    <w:rsid w:val="00121791"/>
    <w:rsid w:val="00123DA4"/>
    <w:rsid w:val="00124FD7"/>
    <w:rsid w:val="00125D9F"/>
    <w:rsid w:val="00132B17"/>
    <w:rsid w:val="001462E9"/>
    <w:rsid w:val="00146563"/>
    <w:rsid w:val="00146BD1"/>
    <w:rsid w:val="00153E95"/>
    <w:rsid w:val="001552C4"/>
    <w:rsid w:val="0015577B"/>
    <w:rsid w:val="00162492"/>
    <w:rsid w:val="00165110"/>
    <w:rsid w:val="001707CC"/>
    <w:rsid w:val="00183C8D"/>
    <w:rsid w:val="00190274"/>
    <w:rsid w:val="00190F1D"/>
    <w:rsid w:val="00193091"/>
    <w:rsid w:val="00193C7E"/>
    <w:rsid w:val="00195FB4"/>
    <w:rsid w:val="001A24DF"/>
    <w:rsid w:val="001A2DD0"/>
    <w:rsid w:val="001A4B10"/>
    <w:rsid w:val="001B4341"/>
    <w:rsid w:val="001B4BAF"/>
    <w:rsid w:val="001B4F56"/>
    <w:rsid w:val="001B7825"/>
    <w:rsid w:val="001C05A6"/>
    <w:rsid w:val="001C1E8D"/>
    <w:rsid w:val="001C24EE"/>
    <w:rsid w:val="001C5960"/>
    <w:rsid w:val="001C69D0"/>
    <w:rsid w:val="001C7177"/>
    <w:rsid w:val="001D3A05"/>
    <w:rsid w:val="001D3D1A"/>
    <w:rsid w:val="001D3F66"/>
    <w:rsid w:val="001D4DE5"/>
    <w:rsid w:val="001F07CA"/>
    <w:rsid w:val="001F2B9D"/>
    <w:rsid w:val="001F36FE"/>
    <w:rsid w:val="001F6A67"/>
    <w:rsid w:val="002023DF"/>
    <w:rsid w:val="00202ED9"/>
    <w:rsid w:val="00204E41"/>
    <w:rsid w:val="002113B9"/>
    <w:rsid w:val="00212373"/>
    <w:rsid w:val="00213393"/>
    <w:rsid w:val="002156E9"/>
    <w:rsid w:val="00215A8D"/>
    <w:rsid w:val="00230CEB"/>
    <w:rsid w:val="00231C8C"/>
    <w:rsid w:val="00233C72"/>
    <w:rsid w:val="00236BD0"/>
    <w:rsid w:val="002671C4"/>
    <w:rsid w:val="00274271"/>
    <w:rsid w:val="00274D97"/>
    <w:rsid w:val="00286321"/>
    <w:rsid w:val="0029314D"/>
    <w:rsid w:val="002935A9"/>
    <w:rsid w:val="002A37D6"/>
    <w:rsid w:val="002A6436"/>
    <w:rsid w:val="002A6439"/>
    <w:rsid w:val="002B288B"/>
    <w:rsid w:val="002C2E44"/>
    <w:rsid w:val="002C553A"/>
    <w:rsid w:val="002C5F96"/>
    <w:rsid w:val="002D35E0"/>
    <w:rsid w:val="002D7235"/>
    <w:rsid w:val="002D7640"/>
    <w:rsid w:val="002E1D7F"/>
    <w:rsid w:val="002F43D7"/>
    <w:rsid w:val="002F684B"/>
    <w:rsid w:val="00302D97"/>
    <w:rsid w:val="003133A5"/>
    <w:rsid w:val="0031678B"/>
    <w:rsid w:val="003207F8"/>
    <w:rsid w:val="00326394"/>
    <w:rsid w:val="0033194F"/>
    <w:rsid w:val="00335C5A"/>
    <w:rsid w:val="00337496"/>
    <w:rsid w:val="00355FF5"/>
    <w:rsid w:val="00357241"/>
    <w:rsid w:val="003629F8"/>
    <w:rsid w:val="00370AA4"/>
    <w:rsid w:val="003728AE"/>
    <w:rsid w:val="00373793"/>
    <w:rsid w:val="00387F80"/>
    <w:rsid w:val="00390C5A"/>
    <w:rsid w:val="00392378"/>
    <w:rsid w:val="00393673"/>
    <w:rsid w:val="0039480B"/>
    <w:rsid w:val="003978A2"/>
    <w:rsid w:val="003A2662"/>
    <w:rsid w:val="003A6D7A"/>
    <w:rsid w:val="003A785E"/>
    <w:rsid w:val="003B44B4"/>
    <w:rsid w:val="003B51AB"/>
    <w:rsid w:val="003B78FB"/>
    <w:rsid w:val="003B7939"/>
    <w:rsid w:val="003C4F54"/>
    <w:rsid w:val="003C52C5"/>
    <w:rsid w:val="003C558B"/>
    <w:rsid w:val="003D00DA"/>
    <w:rsid w:val="003D6E73"/>
    <w:rsid w:val="003D7699"/>
    <w:rsid w:val="003E49F4"/>
    <w:rsid w:val="003E4D24"/>
    <w:rsid w:val="003E7D64"/>
    <w:rsid w:val="003F4451"/>
    <w:rsid w:val="003F4C18"/>
    <w:rsid w:val="0040341B"/>
    <w:rsid w:val="00411CEB"/>
    <w:rsid w:val="0041542C"/>
    <w:rsid w:val="00420858"/>
    <w:rsid w:val="00424F46"/>
    <w:rsid w:val="00430F02"/>
    <w:rsid w:val="00431929"/>
    <w:rsid w:val="004319E1"/>
    <w:rsid w:val="0044319D"/>
    <w:rsid w:val="00443740"/>
    <w:rsid w:val="00450E48"/>
    <w:rsid w:val="00462216"/>
    <w:rsid w:val="00472AD5"/>
    <w:rsid w:val="00474765"/>
    <w:rsid w:val="00474828"/>
    <w:rsid w:val="00476F79"/>
    <w:rsid w:val="00481A4A"/>
    <w:rsid w:val="00481C90"/>
    <w:rsid w:val="0049137E"/>
    <w:rsid w:val="004A5541"/>
    <w:rsid w:val="004A5839"/>
    <w:rsid w:val="004B0410"/>
    <w:rsid w:val="004B2A7B"/>
    <w:rsid w:val="004B41FD"/>
    <w:rsid w:val="004D184D"/>
    <w:rsid w:val="004D7DDB"/>
    <w:rsid w:val="004E7D63"/>
    <w:rsid w:val="004F03FB"/>
    <w:rsid w:val="004F1464"/>
    <w:rsid w:val="004F2072"/>
    <w:rsid w:val="004F3774"/>
    <w:rsid w:val="004F5A0E"/>
    <w:rsid w:val="004F6D41"/>
    <w:rsid w:val="004F6F04"/>
    <w:rsid w:val="00500187"/>
    <w:rsid w:val="00501246"/>
    <w:rsid w:val="00501714"/>
    <w:rsid w:val="00506925"/>
    <w:rsid w:val="00520645"/>
    <w:rsid w:val="00520962"/>
    <w:rsid w:val="00533406"/>
    <w:rsid w:val="00536097"/>
    <w:rsid w:val="00557D23"/>
    <w:rsid w:val="00576892"/>
    <w:rsid w:val="00576D5E"/>
    <w:rsid w:val="005866F6"/>
    <w:rsid w:val="0059201D"/>
    <w:rsid w:val="0059351B"/>
    <w:rsid w:val="0059364A"/>
    <w:rsid w:val="00595FB0"/>
    <w:rsid w:val="005A492B"/>
    <w:rsid w:val="005A718A"/>
    <w:rsid w:val="005B03CC"/>
    <w:rsid w:val="005B2FD9"/>
    <w:rsid w:val="005B5BED"/>
    <w:rsid w:val="005B650B"/>
    <w:rsid w:val="005C2EBC"/>
    <w:rsid w:val="005C5654"/>
    <w:rsid w:val="005D2409"/>
    <w:rsid w:val="005D2AFA"/>
    <w:rsid w:val="005E2CB6"/>
    <w:rsid w:val="005F077C"/>
    <w:rsid w:val="005F21AD"/>
    <w:rsid w:val="005F70FA"/>
    <w:rsid w:val="006040DC"/>
    <w:rsid w:val="00605826"/>
    <w:rsid w:val="00610423"/>
    <w:rsid w:val="00612EF0"/>
    <w:rsid w:val="006130F9"/>
    <w:rsid w:val="006136A9"/>
    <w:rsid w:val="00615235"/>
    <w:rsid w:val="00615D36"/>
    <w:rsid w:val="00617984"/>
    <w:rsid w:val="006252EB"/>
    <w:rsid w:val="006260AF"/>
    <w:rsid w:val="00640549"/>
    <w:rsid w:val="006413B4"/>
    <w:rsid w:val="00643590"/>
    <w:rsid w:val="006448D4"/>
    <w:rsid w:val="00644F72"/>
    <w:rsid w:val="006503C9"/>
    <w:rsid w:val="00652246"/>
    <w:rsid w:val="006540E3"/>
    <w:rsid w:val="006630ED"/>
    <w:rsid w:val="00670249"/>
    <w:rsid w:val="00677139"/>
    <w:rsid w:val="00684A1E"/>
    <w:rsid w:val="00685C43"/>
    <w:rsid w:val="0069173F"/>
    <w:rsid w:val="00694107"/>
    <w:rsid w:val="006947F7"/>
    <w:rsid w:val="006A21B6"/>
    <w:rsid w:val="006A3E64"/>
    <w:rsid w:val="006A7975"/>
    <w:rsid w:val="006B0F26"/>
    <w:rsid w:val="006B2B3A"/>
    <w:rsid w:val="006B3493"/>
    <w:rsid w:val="006B34C9"/>
    <w:rsid w:val="006B6C97"/>
    <w:rsid w:val="006C6320"/>
    <w:rsid w:val="006C7AD4"/>
    <w:rsid w:val="006D0661"/>
    <w:rsid w:val="006D1450"/>
    <w:rsid w:val="006D7CF0"/>
    <w:rsid w:val="006E2D13"/>
    <w:rsid w:val="006E3E15"/>
    <w:rsid w:val="006E7D3A"/>
    <w:rsid w:val="007026B1"/>
    <w:rsid w:val="0070318E"/>
    <w:rsid w:val="007056FE"/>
    <w:rsid w:val="0070632E"/>
    <w:rsid w:val="00707765"/>
    <w:rsid w:val="00710EBC"/>
    <w:rsid w:val="00717AB4"/>
    <w:rsid w:val="00721A5C"/>
    <w:rsid w:val="00727E08"/>
    <w:rsid w:val="007347FF"/>
    <w:rsid w:val="0073570D"/>
    <w:rsid w:val="00736046"/>
    <w:rsid w:val="00736173"/>
    <w:rsid w:val="0074671A"/>
    <w:rsid w:val="00750D7D"/>
    <w:rsid w:val="00751839"/>
    <w:rsid w:val="007534CF"/>
    <w:rsid w:val="00755727"/>
    <w:rsid w:val="007561BB"/>
    <w:rsid w:val="00762316"/>
    <w:rsid w:val="007669DD"/>
    <w:rsid w:val="00766A91"/>
    <w:rsid w:val="007671B0"/>
    <w:rsid w:val="007734B9"/>
    <w:rsid w:val="0077374A"/>
    <w:rsid w:val="00777824"/>
    <w:rsid w:val="007843DC"/>
    <w:rsid w:val="007856E0"/>
    <w:rsid w:val="00785E1A"/>
    <w:rsid w:val="00792EA2"/>
    <w:rsid w:val="007952E7"/>
    <w:rsid w:val="007A32E3"/>
    <w:rsid w:val="007A5E4B"/>
    <w:rsid w:val="007B10D1"/>
    <w:rsid w:val="007B182D"/>
    <w:rsid w:val="007C21B1"/>
    <w:rsid w:val="007C58FA"/>
    <w:rsid w:val="007D3ADC"/>
    <w:rsid w:val="007E009A"/>
    <w:rsid w:val="007E0BEB"/>
    <w:rsid w:val="007E53D1"/>
    <w:rsid w:val="007E7A21"/>
    <w:rsid w:val="007F1EB8"/>
    <w:rsid w:val="007F3779"/>
    <w:rsid w:val="007F6072"/>
    <w:rsid w:val="008013A9"/>
    <w:rsid w:val="00801E14"/>
    <w:rsid w:val="00801F4C"/>
    <w:rsid w:val="008029B3"/>
    <w:rsid w:val="00811F7A"/>
    <w:rsid w:val="00813B56"/>
    <w:rsid w:val="00814618"/>
    <w:rsid w:val="00822A06"/>
    <w:rsid w:val="00827413"/>
    <w:rsid w:val="008279F6"/>
    <w:rsid w:val="0083084E"/>
    <w:rsid w:val="0084035E"/>
    <w:rsid w:val="008426F3"/>
    <w:rsid w:val="008471EB"/>
    <w:rsid w:val="00862D81"/>
    <w:rsid w:val="00867299"/>
    <w:rsid w:val="00870E76"/>
    <w:rsid w:val="00871262"/>
    <w:rsid w:val="008747DF"/>
    <w:rsid w:val="00875D0F"/>
    <w:rsid w:val="00876014"/>
    <w:rsid w:val="0087635F"/>
    <w:rsid w:val="00881C13"/>
    <w:rsid w:val="00893BE5"/>
    <w:rsid w:val="0089431F"/>
    <w:rsid w:val="008A60D6"/>
    <w:rsid w:val="008A7CF0"/>
    <w:rsid w:val="008B364A"/>
    <w:rsid w:val="008B4B8C"/>
    <w:rsid w:val="008C3669"/>
    <w:rsid w:val="008C3DDF"/>
    <w:rsid w:val="008C4094"/>
    <w:rsid w:val="008D33FF"/>
    <w:rsid w:val="008D41BF"/>
    <w:rsid w:val="008E7E35"/>
    <w:rsid w:val="008F3B39"/>
    <w:rsid w:val="008F763F"/>
    <w:rsid w:val="0090011B"/>
    <w:rsid w:val="0090362A"/>
    <w:rsid w:val="00903CE0"/>
    <w:rsid w:val="00906A9F"/>
    <w:rsid w:val="0091295A"/>
    <w:rsid w:val="0092737D"/>
    <w:rsid w:val="009310E5"/>
    <w:rsid w:val="00934B2C"/>
    <w:rsid w:val="00935010"/>
    <w:rsid w:val="00936125"/>
    <w:rsid w:val="009378A3"/>
    <w:rsid w:val="00940C54"/>
    <w:rsid w:val="0094699D"/>
    <w:rsid w:val="00952FA8"/>
    <w:rsid w:val="00955D5C"/>
    <w:rsid w:val="00957D23"/>
    <w:rsid w:val="00963C52"/>
    <w:rsid w:val="009676E1"/>
    <w:rsid w:val="00967FF6"/>
    <w:rsid w:val="009814EA"/>
    <w:rsid w:val="009835D3"/>
    <w:rsid w:val="00983B3B"/>
    <w:rsid w:val="009917FB"/>
    <w:rsid w:val="00993E49"/>
    <w:rsid w:val="009968CA"/>
    <w:rsid w:val="009A29EB"/>
    <w:rsid w:val="009A4BAF"/>
    <w:rsid w:val="009A7389"/>
    <w:rsid w:val="009B5A58"/>
    <w:rsid w:val="009B5D49"/>
    <w:rsid w:val="009B6870"/>
    <w:rsid w:val="009B7956"/>
    <w:rsid w:val="009C0B38"/>
    <w:rsid w:val="009C39E7"/>
    <w:rsid w:val="009C48BE"/>
    <w:rsid w:val="009C4D91"/>
    <w:rsid w:val="009D0E19"/>
    <w:rsid w:val="009D38CD"/>
    <w:rsid w:val="009D501B"/>
    <w:rsid w:val="009D54EA"/>
    <w:rsid w:val="009D5A18"/>
    <w:rsid w:val="009D7946"/>
    <w:rsid w:val="009E2838"/>
    <w:rsid w:val="009E2C28"/>
    <w:rsid w:val="009E4750"/>
    <w:rsid w:val="009E5014"/>
    <w:rsid w:val="009E59BC"/>
    <w:rsid w:val="009F42FD"/>
    <w:rsid w:val="009F4A21"/>
    <w:rsid w:val="009F73EE"/>
    <w:rsid w:val="00A037F0"/>
    <w:rsid w:val="00A03D93"/>
    <w:rsid w:val="00A12E32"/>
    <w:rsid w:val="00A13672"/>
    <w:rsid w:val="00A142F8"/>
    <w:rsid w:val="00A165AB"/>
    <w:rsid w:val="00A3129E"/>
    <w:rsid w:val="00A35345"/>
    <w:rsid w:val="00A35C34"/>
    <w:rsid w:val="00A37747"/>
    <w:rsid w:val="00A42E65"/>
    <w:rsid w:val="00A438C4"/>
    <w:rsid w:val="00A448EB"/>
    <w:rsid w:val="00A46669"/>
    <w:rsid w:val="00A46C96"/>
    <w:rsid w:val="00A47E32"/>
    <w:rsid w:val="00A50C6E"/>
    <w:rsid w:val="00A51A70"/>
    <w:rsid w:val="00A542BC"/>
    <w:rsid w:val="00A572F8"/>
    <w:rsid w:val="00A61CBE"/>
    <w:rsid w:val="00A732CE"/>
    <w:rsid w:val="00A7617D"/>
    <w:rsid w:val="00A76713"/>
    <w:rsid w:val="00A82BEC"/>
    <w:rsid w:val="00A8636E"/>
    <w:rsid w:val="00A86B77"/>
    <w:rsid w:val="00A87A1B"/>
    <w:rsid w:val="00A92782"/>
    <w:rsid w:val="00A978C9"/>
    <w:rsid w:val="00AA1CBF"/>
    <w:rsid w:val="00AB27F3"/>
    <w:rsid w:val="00AB330D"/>
    <w:rsid w:val="00AB4865"/>
    <w:rsid w:val="00AC0DC6"/>
    <w:rsid w:val="00AC35F6"/>
    <w:rsid w:val="00AC40B8"/>
    <w:rsid w:val="00AC73C3"/>
    <w:rsid w:val="00AE534D"/>
    <w:rsid w:val="00AE6DF0"/>
    <w:rsid w:val="00AF5761"/>
    <w:rsid w:val="00AF58F1"/>
    <w:rsid w:val="00B01CD8"/>
    <w:rsid w:val="00B04FE6"/>
    <w:rsid w:val="00B07672"/>
    <w:rsid w:val="00B12256"/>
    <w:rsid w:val="00B15CDE"/>
    <w:rsid w:val="00B20637"/>
    <w:rsid w:val="00B20A70"/>
    <w:rsid w:val="00B20C02"/>
    <w:rsid w:val="00B21302"/>
    <w:rsid w:val="00B231DD"/>
    <w:rsid w:val="00B364DB"/>
    <w:rsid w:val="00B42711"/>
    <w:rsid w:val="00B42DDA"/>
    <w:rsid w:val="00B4329F"/>
    <w:rsid w:val="00B44773"/>
    <w:rsid w:val="00B45AF1"/>
    <w:rsid w:val="00B45D73"/>
    <w:rsid w:val="00B473DD"/>
    <w:rsid w:val="00B50A2F"/>
    <w:rsid w:val="00B514EE"/>
    <w:rsid w:val="00B523F2"/>
    <w:rsid w:val="00B55733"/>
    <w:rsid w:val="00B6121A"/>
    <w:rsid w:val="00B6125F"/>
    <w:rsid w:val="00B61ADE"/>
    <w:rsid w:val="00B620DE"/>
    <w:rsid w:val="00B63A59"/>
    <w:rsid w:val="00B77F00"/>
    <w:rsid w:val="00B83997"/>
    <w:rsid w:val="00B911D5"/>
    <w:rsid w:val="00B91E9B"/>
    <w:rsid w:val="00B93488"/>
    <w:rsid w:val="00BA3CFA"/>
    <w:rsid w:val="00BB1B7B"/>
    <w:rsid w:val="00BB44FF"/>
    <w:rsid w:val="00BC11A2"/>
    <w:rsid w:val="00BC2DBB"/>
    <w:rsid w:val="00BC6260"/>
    <w:rsid w:val="00BD2366"/>
    <w:rsid w:val="00BD3968"/>
    <w:rsid w:val="00BD556A"/>
    <w:rsid w:val="00BE2DCF"/>
    <w:rsid w:val="00BE3DA3"/>
    <w:rsid w:val="00BE5CED"/>
    <w:rsid w:val="00BF3E03"/>
    <w:rsid w:val="00BF3FEF"/>
    <w:rsid w:val="00C007FB"/>
    <w:rsid w:val="00C039EF"/>
    <w:rsid w:val="00C04A20"/>
    <w:rsid w:val="00C1334C"/>
    <w:rsid w:val="00C159A7"/>
    <w:rsid w:val="00C1722F"/>
    <w:rsid w:val="00C22414"/>
    <w:rsid w:val="00C22FED"/>
    <w:rsid w:val="00C232D2"/>
    <w:rsid w:val="00C27F27"/>
    <w:rsid w:val="00C3397F"/>
    <w:rsid w:val="00C359A0"/>
    <w:rsid w:val="00C40ABA"/>
    <w:rsid w:val="00C4384B"/>
    <w:rsid w:val="00C527E1"/>
    <w:rsid w:val="00C56F38"/>
    <w:rsid w:val="00C6483A"/>
    <w:rsid w:val="00C7442A"/>
    <w:rsid w:val="00C75CA2"/>
    <w:rsid w:val="00C81B3B"/>
    <w:rsid w:val="00C83DD1"/>
    <w:rsid w:val="00C867EA"/>
    <w:rsid w:val="00C91C87"/>
    <w:rsid w:val="00CA1DDA"/>
    <w:rsid w:val="00CA1F21"/>
    <w:rsid w:val="00CA2BFD"/>
    <w:rsid w:val="00CA455A"/>
    <w:rsid w:val="00CA50D4"/>
    <w:rsid w:val="00CA5956"/>
    <w:rsid w:val="00CB191A"/>
    <w:rsid w:val="00CB4EF6"/>
    <w:rsid w:val="00CF3FDB"/>
    <w:rsid w:val="00CF77BF"/>
    <w:rsid w:val="00D01122"/>
    <w:rsid w:val="00D01448"/>
    <w:rsid w:val="00D0455C"/>
    <w:rsid w:val="00D04797"/>
    <w:rsid w:val="00D158EA"/>
    <w:rsid w:val="00D17F7E"/>
    <w:rsid w:val="00D23938"/>
    <w:rsid w:val="00D23FE7"/>
    <w:rsid w:val="00D26341"/>
    <w:rsid w:val="00D264E3"/>
    <w:rsid w:val="00D26690"/>
    <w:rsid w:val="00D31BC4"/>
    <w:rsid w:val="00D37EBE"/>
    <w:rsid w:val="00D45D5A"/>
    <w:rsid w:val="00D53039"/>
    <w:rsid w:val="00D57C57"/>
    <w:rsid w:val="00D60657"/>
    <w:rsid w:val="00D74FC2"/>
    <w:rsid w:val="00D770B8"/>
    <w:rsid w:val="00D82706"/>
    <w:rsid w:val="00D83506"/>
    <w:rsid w:val="00D83B07"/>
    <w:rsid w:val="00D83DF2"/>
    <w:rsid w:val="00D84770"/>
    <w:rsid w:val="00D85408"/>
    <w:rsid w:val="00D86975"/>
    <w:rsid w:val="00D86A8A"/>
    <w:rsid w:val="00D9095C"/>
    <w:rsid w:val="00D9297C"/>
    <w:rsid w:val="00DA2FF5"/>
    <w:rsid w:val="00DB072A"/>
    <w:rsid w:val="00DB3A14"/>
    <w:rsid w:val="00DB4482"/>
    <w:rsid w:val="00DB7D03"/>
    <w:rsid w:val="00DC1F7D"/>
    <w:rsid w:val="00DC4D0A"/>
    <w:rsid w:val="00DD00B6"/>
    <w:rsid w:val="00DD1DED"/>
    <w:rsid w:val="00DD3417"/>
    <w:rsid w:val="00DE0FE1"/>
    <w:rsid w:val="00DE2496"/>
    <w:rsid w:val="00DF64A8"/>
    <w:rsid w:val="00DF6756"/>
    <w:rsid w:val="00E012DE"/>
    <w:rsid w:val="00E03BDE"/>
    <w:rsid w:val="00E07543"/>
    <w:rsid w:val="00E1122C"/>
    <w:rsid w:val="00E11F84"/>
    <w:rsid w:val="00E22F31"/>
    <w:rsid w:val="00E3486F"/>
    <w:rsid w:val="00E3672F"/>
    <w:rsid w:val="00E3778C"/>
    <w:rsid w:val="00E44534"/>
    <w:rsid w:val="00E50894"/>
    <w:rsid w:val="00E53E7B"/>
    <w:rsid w:val="00E60695"/>
    <w:rsid w:val="00E63052"/>
    <w:rsid w:val="00E652FA"/>
    <w:rsid w:val="00E65A59"/>
    <w:rsid w:val="00E66DAA"/>
    <w:rsid w:val="00E712FC"/>
    <w:rsid w:val="00E7303D"/>
    <w:rsid w:val="00E7475F"/>
    <w:rsid w:val="00E80651"/>
    <w:rsid w:val="00E817D9"/>
    <w:rsid w:val="00E96128"/>
    <w:rsid w:val="00E963BA"/>
    <w:rsid w:val="00EA50A1"/>
    <w:rsid w:val="00EA6105"/>
    <w:rsid w:val="00EB0B3E"/>
    <w:rsid w:val="00EB3ED1"/>
    <w:rsid w:val="00EB4257"/>
    <w:rsid w:val="00EB762C"/>
    <w:rsid w:val="00EB7B0D"/>
    <w:rsid w:val="00EC2B83"/>
    <w:rsid w:val="00EC6F7F"/>
    <w:rsid w:val="00ED76BA"/>
    <w:rsid w:val="00EE0AEA"/>
    <w:rsid w:val="00EE5AC9"/>
    <w:rsid w:val="00EE5B68"/>
    <w:rsid w:val="00EF00D0"/>
    <w:rsid w:val="00EF0EB9"/>
    <w:rsid w:val="00EF1424"/>
    <w:rsid w:val="00EF3926"/>
    <w:rsid w:val="00F00F0F"/>
    <w:rsid w:val="00F015A8"/>
    <w:rsid w:val="00F110D8"/>
    <w:rsid w:val="00F1332C"/>
    <w:rsid w:val="00F1438E"/>
    <w:rsid w:val="00F16BF4"/>
    <w:rsid w:val="00F17489"/>
    <w:rsid w:val="00F26207"/>
    <w:rsid w:val="00F3191B"/>
    <w:rsid w:val="00F32FF2"/>
    <w:rsid w:val="00F418D3"/>
    <w:rsid w:val="00F46DEF"/>
    <w:rsid w:val="00F502AF"/>
    <w:rsid w:val="00F54305"/>
    <w:rsid w:val="00F5490F"/>
    <w:rsid w:val="00F55C49"/>
    <w:rsid w:val="00F56430"/>
    <w:rsid w:val="00F66353"/>
    <w:rsid w:val="00F70969"/>
    <w:rsid w:val="00F72C7E"/>
    <w:rsid w:val="00F73FFF"/>
    <w:rsid w:val="00F74CD2"/>
    <w:rsid w:val="00F76374"/>
    <w:rsid w:val="00F8243E"/>
    <w:rsid w:val="00F8521F"/>
    <w:rsid w:val="00F964E2"/>
    <w:rsid w:val="00FA4374"/>
    <w:rsid w:val="00FA55A6"/>
    <w:rsid w:val="00FB1D37"/>
    <w:rsid w:val="00FB297D"/>
    <w:rsid w:val="00FB4B7D"/>
    <w:rsid w:val="00FB6763"/>
    <w:rsid w:val="00FB7B30"/>
    <w:rsid w:val="00FC1469"/>
    <w:rsid w:val="00FC1EBC"/>
    <w:rsid w:val="00FC2B45"/>
    <w:rsid w:val="00FC4ED2"/>
    <w:rsid w:val="00FC7D86"/>
    <w:rsid w:val="00FC7FA2"/>
    <w:rsid w:val="00FD4136"/>
    <w:rsid w:val="00FD5C5E"/>
    <w:rsid w:val="00FD7DB6"/>
    <w:rsid w:val="00FE4C28"/>
    <w:rsid w:val="00FE596F"/>
    <w:rsid w:val="00FF0D08"/>
    <w:rsid w:val="00FF191E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552194BC-724D-49AD-8C2F-67B65535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Times" w:hAnsi="Times"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customStyle="1" w:styleId="Hypertext">
    <w:name w:val="Hypertex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552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552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7A21"/>
  </w:style>
  <w:style w:type="character" w:customStyle="1" w:styleId="HeaderChar">
    <w:name w:val="Header Char"/>
    <w:link w:val="Header"/>
    <w:uiPriority w:val="99"/>
    <w:rsid w:val="00FC7FA2"/>
    <w:rPr>
      <w:rFonts w:ascii="Times" w:hAnsi="Times"/>
      <w:snapToGrid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F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7FA2"/>
    <w:rPr>
      <w:rFonts w:ascii="Tahoma" w:hAnsi="Tahoma" w:cs="Tahoma"/>
      <w:snapToGrid w:val="0"/>
      <w:sz w:val="16"/>
      <w:szCs w:val="16"/>
    </w:rPr>
  </w:style>
  <w:style w:type="character" w:styleId="Hyperlink">
    <w:name w:val="Hyperlink"/>
    <w:uiPriority w:val="99"/>
    <w:semiHidden/>
    <w:unhideWhenUsed/>
    <w:rsid w:val="00C867EA"/>
    <w:rPr>
      <w:color w:val="0000FF"/>
      <w:u w:val="single"/>
    </w:rPr>
  </w:style>
  <w:style w:type="paragraph" w:customStyle="1" w:styleId="Default">
    <w:name w:val="Default"/>
    <w:rsid w:val="009D5A1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QuickFormat1">
    <w:name w:val="QuickFormat1"/>
    <w:rsid w:val="0001738F"/>
  </w:style>
  <w:style w:type="paragraph" w:styleId="Title">
    <w:name w:val="Title"/>
    <w:basedOn w:val="Normal"/>
    <w:next w:val="Normal"/>
    <w:link w:val="TitleChar"/>
    <w:uiPriority w:val="10"/>
    <w:qFormat/>
    <w:rsid w:val="009D54E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9D54EA"/>
    <w:rPr>
      <w:rFonts w:ascii="Calibri Light" w:eastAsia="Times New Roman" w:hAnsi="Calibri Light" w:cs="Times New Roman"/>
      <w:b/>
      <w:bCs/>
      <w:snapToGrid w:val="0"/>
      <w:kern w:val="28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830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84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83084E"/>
    <w:rPr>
      <w:rFonts w:ascii="Times" w:hAnsi="Times"/>
      <w:snapToGrid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8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3084E"/>
    <w:rPr>
      <w:rFonts w:ascii="Times" w:hAnsi="Times"/>
      <w:b/>
      <w:bCs/>
      <w:snapToGrid w:val="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417"/>
    <w:pPr>
      <w:widowControl/>
    </w:pPr>
    <w:rPr>
      <w:rFonts w:ascii="Calibri" w:eastAsia="Calibri" w:hAnsi="Calibri"/>
      <w:snapToGrid/>
      <w:sz w:val="22"/>
      <w:szCs w:val="21"/>
    </w:rPr>
  </w:style>
  <w:style w:type="character" w:customStyle="1" w:styleId="PlainTextChar">
    <w:name w:val="Plain Text Char"/>
    <w:link w:val="PlainText"/>
    <w:uiPriority w:val="99"/>
    <w:semiHidden/>
    <w:rsid w:val="00DD3417"/>
    <w:rPr>
      <w:rFonts w:ascii="Calibri" w:eastAsia="Calibri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http://wapps/RTS/ViewDecisionItem.aspx?DecisionItemId=702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9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9A1EF-6831-4BF8-A1E5-FE761762F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902</Words>
  <Characters>6405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7400-«filenumber»</vt:lpstr>
    </vt:vector>
  </TitlesOfParts>
  <Company>National Energy Board</Company>
  <LinksUpToDate>false</LinksUpToDate>
  <CharactersWithSpaces>7293</CharactersWithSpaces>
  <SharedDoc>false</SharedDoc>
  <HLinks>
    <vt:vector size="6" baseType="variant">
      <vt:variant>
        <vt:i4>3473469</vt:i4>
      </vt:variant>
      <vt:variant>
        <vt:i4>114</vt:i4>
      </vt:variant>
      <vt:variant>
        <vt:i4>0</vt:i4>
      </vt:variant>
      <vt:variant>
        <vt:i4>5</vt:i4>
      </vt:variant>
      <vt:variant>
        <vt:lpwstr>http://wapps/RTS/ViewDecisionItem.aspx?DecisionItemId=7029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7400-«filenumber»</dc:title>
  <dc:subject/>
  <dc:creator>shabmich</dc:creator>
  <cp:keywords/>
  <dc:description/>
  <cp:lastModifiedBy>Sousan Yazdi</cp:lastModifiedBy>
  <cp:revision>2</cp:revision>
  <cp:lastPrinted>2017-08-16T20:12:00Z</cp:lastPrinted>
  <dcterms:created xsi:type="dcterms:W3CDTF">2019-12-11T18:50:00Z</dcterms:created>
  <dcterms:modified xsi:type="dcterms:W3CDTF">2019-12-11T18:50:00Z</dcterms:modified>
</cp:coreProperties>
</file>