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C110" w14:textId="77777777" w:rsidR="008B4295" w:rsidRPr="008B4295" w:rsidRDefault="008B4295" w:rsidP="008B4295">
      <w:r w:rsidRPr="008B4295">
        <w:rPr>
          <w:b/>
          <w:bCs/>
        </w:rPr>
        <w:t>Release – Portal da Qualidade da Água</w:t>
      </w:r>
    </w:p>
    <w:p w14:paraId="34CC7741" w14:textId="6DD87E26" w:rsidR="008B4295" w:rsidRPr="008B4295" w:rsidRDefault="008B4295" w:rsidP="008B4295">
      <w:r w:rsidRPr="008B4295">
        <w:t xml:space="preserve">A Agência Nacional de Águas e Saneamento Básico (ANA) </w:t>
      </w:r>
      <w:r w:rsidR="005A7368">
        <w:t xml:space="preserve">em breve </w:t>
      </w:r>
      <w:r w:rsidRPr="008B4295">
        <w:t>disponibiliza</w:t>
      </w:r>
      <w:r w:rsidR="005A7368">
        <w:t xml:space="preserve">rá </w:t>
      </w:r>
      <w:r w:rsidRPr="008B4295">
        <w:t xml:space="preserve"> ao público o </w:t>
      </w:r>
      <w:r w:rsidRPr="008B4295">
        <w:rPr>
          <w:b/>
          <w:bCs/>
        </w:rPr>
        <w:t>Portal da Qualidade da Água</w:t>
      </w:r>
      <w:r w:rsidRPr="008B4295">
        <w:t>, uma plataforma digital que reúne informações, análises e indicadores sobre a situação das águas superficiais no Brasil. A iniciativa busca ampliar a transparência e facilitar o acesso a dados estratégicos para a gestão dos recursos hídricos no país.</w:t>
      </w:r>
    </w:p>
    <w:p w14:paraId="2307B66E" w14:textId="256C65BA" w:rsidR="008B4295" w:rsidRPr="008B4295" w:rsidRDefault="008B4295" w:rsidP="008B4295">
      <w:r w:rsidRPr="008B4295">
        <w:t xml:space="preserve">O portal foi concebido como um espaço de divulgação de conhecimentos sobre qualidade da água, reunindo resultados de monitoramento, indicadores ambientais, análises técnicas e conteúdos explicativos voltados a gestores públicos, pesquisadores e à sociedade em geral. A proposta é transformar dados produzidos pelas redes de monitoramento em informações acessíveis, capazes de apoiar a tomada de decisão e fortalecer o controle social sobre a gestão das águas. </w:t>
      </w:r>
    </w:p>
    <w:p w14:paraId="79EE6E2D" w14:textId="5C5A374D" w:rsidR="008B4295" w:rsidRPr="008B4295" w:rsidRDefault="008B4295" w:rsidP="008B4295">
      <w:r w:rsidRPr="008B4295">
        <w:t xml:space="preserve">As informações apresentadas são produzidas a partir da </w:t>
      </w:r>
      <w:r w:rsidRPr="008B4295">
        <w:rPr>
          <w:b/>
          <w:bCs/>
        </w:rPr>
        <w:t>Rede Nacional de Monitoramento da Qualidade da Água (RNQA)</w:t>
      </w:r>
      <w:r w:rsidRPr="008B4295">
        <w:t xml:space="preserve">, estruturada em cooperação com </w:t>
      </w:r>
      <w:r w:rsidR="000205BA">
        <w:t xml:space="preserve">os </w:t>
      </w:r>
      <w:r w:rsidRPr="008B4295">
        <w:t>órgãos gestores de recursos hídricos e meio ambiente</w:t>
      </w:r>
      <w:r w:rsidR="000205BA">
        <w:t xml:space="preserve"> das Unidades da Federação</w:t>
      </w:r>
      <w:r w:rsidRPr="008B4295">
        <w:t xml:space="preserve">. Essa rede padroniza métodos e amplia a cobertura do monitoramento, permitindo avaliar a qualidade das águas em diferentes regiões do país de forma comparável. </w:t>
      </w:r>
    </w:p>
    <w:p w14:paraId="4B05BAD8" w14:textId="6DDF3DB9" w:rsidR="008B4295" w:rsidRPr="008B4295" w:rsidRDefault="008B4295" w:rsidP="008B4295">
      <w:r w:rsidRPr="008B4295">
        <w:t>Entre os conteúdos disponíveis no portal estão análises baseadas em indicadores amplamente utilizados na gestão</w:t>
      </w:r>
      <w:r w:rsidR="000205BA">
        <w:t xml:space="preserve"> dos recursos hídricos</w:t>
      </w:r>
      <w:r w:rsidRPr="008B4295">
        <w:t xml:space="preserve">, como o </w:t>
      </w:r>
      <w:r w:rsidRPr="008B4295">
        <w:rPr>
          <w:b/>
          <w:bCs/>
        </w:rPr>
        <w:t>Índice de Qualidade das Águas (IQA)</w:t>
      </w:r>
      <w:r w:rsidRPr="008B4295">
        <w:t xml:space="preserve">, além de parâmetros físico-químicos e biológicos que refletem as condições ambientais dos rios e reservatórios brasileiros. Esses indicadores permitem identificar tendências, comparar regiões e compreender os principais fatores que afetam a qualidade da água, como lançamento de esgotos, atividades industriais e uso do solo nas bacias hidrográficas. </w:t>
      </w:r>
    </w:p>
    <w:p w14:paraId="35DDCC1B" w14:textId="1F0CE9FA" w:rsidR="008B4295" w:rsidRPr="008B4295" w:rsidRDefault="008B4295" w:rsidP="008B4295">
      <w:r w:rsidRPr="008B4295">
        <w:t>Além de divulgar dados e avaliações periódicas, o portal também apresenta conceitos, metodologias e referências técnicas que apoiam a implementação de políticas públicas de recursos hídricos</w:t>
      </w:r>
      <w:r w:rsidR="00F108EB">
        <w:t xml:space="preserve">, como o </w:t>
      </w:r>
      <w:r w:rsidR="00F108EB" w:rsidRPr="00D25065">
        <w:rPr>
          <w:b/>
          <w:bCs/>
        </w:rPr>
        <w:t>Enquadramento de Corpos de Água em Classes</w:t>
      </w:r>
      <w:r w:rsidRPr="008B4295">
        <w:t>. Dessa forma, a plataforma contribui para o fortalecimento da gestão integrada das águas no Brasil.</w:t>
      </w:r>
    </w:p>
    <w:p w14:paraId="18EC0745" w14:textId="77777777" w:rsidR="008B4295" w:rsidRPr="008B4295" w:rsidRDefault="008B4295" w:rsidP="008B4295">
      <w:r w:rsidRPr="008B4295">
        <w:t>Ao tornar essas informações públicas e acessíveis, o Portal da Qualidade da Água reforça o compromisso com a transparência e com a construção de políticas baseadas em evidências, ampliando o conhecimento sobre a situação dos recursos hídricos e incentivando ações para sua proteção e recuperação.</w:t>
      </w:r>
    </w:p>
    <w:p w14:paraId="147152B7" w14:textId="77777777" w:rsidR="00576DBB" w:rsidRDefault="00576DBB"/>
    <w:p w14:paraId="3E6C2805" w14:textId="77777777" w:rsidR="008B4295" w:rsidRDefault="008B4295"/>
    <w:p w14:paraId="6D55E188" w14:textId="77777777" w:rsidR="008B4295" w:rsidRDefault="008B4295" w:rsidP="008B4295"/>
    <w:p w14:paraId="08B69E1D" w14:textId="31FA2CA7" w:rsidR="008B4295" w:rsidRPr="008B4295" w:rsidRDefault="008B4295" w:rsidP="008B4295">
      <w:pPr>
        <w:rPr>
          <w:b/>
          <w:bCs/>
        </w:rPr>
      </w:pPr>
      <w:r w:rsidRPr="008B4295">
        <w:rPr>
          <w:b/>
          <w:bCs/>
        </w:rPr>
        <w:t>Versão curta:</w:t>
      </w:r>
    </w:p>
    <w:p w14:paraId="4D06C149" w14:textId="12BA1B51" w:rsidR="008B4295" w:rsidRPr="008B4295" w:rsidRDefault="008B4295" w:rsidP="008B4295">
      <w:r w:rsidRPr="008B4295">
        <w:t xml:space="preserve">A Agência Nacional de Águas e Saneamento Básico (ANA) lançou o </w:t>
      </w:r>
      <w:r w:rsidRPr="008B4295">
        <w:rPr>
          <w:b/>
          <w:bCs/>
        </w:rPr>
        <w:t>Portal da Qualidade da Água</w:t>
      </w:r>
      <w:r w:rsidRPr="008B4295">
        <w:t>, uma plataforma digital que reúne informações, análises e indicadores sobre a situação das águas superficiais no Brasil. O portal amplia o acesso público a dados produzidos pelas redes de monitoramento da qualidade da água, permitindo visualizar tendências, comparar regiões e compreender os principais fatores que influenciam a qualidade dos rios e reservatórios brasileiros.</w:t>
      </w:r>
    </w:p>
    <w:p w14:paraId="1731F752" w14:textId="77777777" w:rsidR="008B4295" w:rsidRPr="008B4295" w:rsidRDefault="008B4295" w:rsidP="008B4295">
      <w:r w:rsidRPr="008B4295">
        <w:t xml:space="preserve">A iniciativa integra informações da </w:t>
      </w:r>
      <w:r w:rsidRPr="008B4295">
        <w:rPr>
          <w:b/>
          <w:bCs/>
        </w:rPr>
        <w:t>Rede Nacional de Monitoramento da Qualidade da Água (RNQA)</w:t>
      </w:r>
      <w:r w:rsidRPr="008B4295">
        <w:t xml:space="preserve"> e apresenta indicadores amplamente utilizados na gestão ambiental, como o Índice de Qualidade das Águas (IQA), além de análises sobre parâmetros físico-químicos e biológicos. Ao transformar dados técnicos em conteúdos acessíveis, o portal fortalece a transparência, apoia a gestão dos recursos hídricos e contribui para ampliar o conhecimento da sociedade sobre a qualidade da água no país.</w:t>
      </w:r>
    </w:p>
    <w:p w14:paraId="2A342534" w14:textId="77777777" w:rsidR="008B4295" w:rsidRDefault="008B4295"/>
    <w:sectPr w:rsidR="008B4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95"/>
    <w:rsid w:val="00011BDD"/>
    <w:rsid w:val="000205BA"/>
    <w:rsid w:val="00304FC9"/>
    <w:rsid w:val="00576DBB"/>
    <w:rsid w:val="005A7368"/>
    <w:rsid w:val="008B4295"/>
    <w:rsid w:val="009A0E1F"/>
    <w:rsid w:val="00D25065"/>
    <w:rsid w:val="00F1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00B9"/>
  <w15:chartTrackingRefBased/>
  <w15:docId w15:val="{769C16E7-5F27-4EB7-8C74-A6B9B446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2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2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2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2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2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2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497</Words>
  <Characters>2903</Characters>
  <Application>Microsoft Office Word</Application>
  <DocSecurity>0</DocSecurity>
  <Lines>50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Luiz de Souza</dc:creator>
  <cp:keywords/>
  <dc:description/>
  <cp:lastModifiedBy>Marcelo Luiz de Souza</cp:lastModifiedBy>
  <cp:revision>3</cp:revision>
  <dcterms:created xsi:type="dcterms:W3CDTF">2026-03-06T13:14:00Z</dcterms:created>
  <dcterms:modified xsi:type="dcterms:W3CDTF">2026-03-06T14:22:00Z</dcterms:modified>
</cp:coreProperties>
</file>