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B875" w14:textId="76469DEC" w:rsidR="000B66A4" w:rsidRPr="0042385B" w:rsidRDefault="0042385B" w:rsidP="0042385B">
      <w:pPr>
        <w:jc w:val="center"/>
        <w:rPr>
          <w:rFonts w:ascii="Arial" w:hAnsi="Arial" w:cs="Arial"/>
          <w:b/>
          <w:bCs/>
          <w:sz w:val="36"/>
          <w:szCs w:val="36"/>
          <w:lang w:val="pt-BR"/>
        </w:rPr>
      </w:pPr>
      <w:r w:rsidRPr="0042385B">
        <w:rPr>
          <w:rFonts w:ascii="Arial" w:hAnsi="Arial" w:cs="Arial"/>
          <w:b/>
          <w:bCs/>
          <w:sz w:val="36"/>
          <w:szCs w:val="36"/>
          <w:lang w:val="pt-BR"/>
        </w:rPr>
        <w:t>Minimundo: Protocolos Bioinspirados de Transferência de Agentes</w:t>
      </w:r>
    </w:p>
    <w:p w14:paraId="53886C18" w14:textId="2227622D" w:rsidR="0042385B" w:rsidRPr="0042385B" w:rsidRDefault="0042385B" w:rsidP="0042385B">
      <w:pPr>
        <w:jc w:val="both"/>
        <w:rPr>
          <w:rFonts w:ascii="Arial" w:hAnsi="Arial" w:cs="Arial"/>
          <w:sz w:val="24"/>
          <w:szCs w:val="24"/>
          <w:lang w:val="pt-BR"/>
        </w:rPr>
      </w:pPr>
    </w:p>
    <w:p w14:paraId="5BEE193C" w14:textId="45A8F2A3" w:rsidR="0042385B" w:rsidRDefault="0042385B" w:rsidP="0042385B">
      <w:pPr>
        <w:jc w:val="both"/>
        <w:rPr>
          <w:rFonts w:ascii="Arial" w:hAnsi="Arial" w:cs="Arial"/>
          <w:sz w:val="24"/>
          <w:szCs w:val="24"/>
          <w:lang w:val="pt-BR"/>
        </w:rPr>
      </w:pPr>
      <w:r w:rsidRPr="0042385B">
        <w:rPr>
          <w:rFonts w:ascii="Arial" w:hAnsi="Arial" w:cs="Arial"/>
          <w:sz w:val="24"/>
          <w:szCs w:val="24"/>
          <w:lang w:val="pt-BR"/>
        </w:rPr>
        <w:t>Aplicações bioinspiradas estão sendo adotadas em diversas áreas de conhecimento, incluindo agentes inteligentes da Inteligência Artificial. Agentes inteligentes são entidades autônomas, proativas, com capacidade de tomada de decisão e interação uns com os outros podendo colaborarem em prol de um objetivo comum formando assim um Sistema Multi-Agentes (SMA). Os SMA podem ser aplicados em ambientes simulados ou reais, os ambientes reais diferentemente dos ambientes simulados são totalmente imprevisíveis, com isso, um SMA embarcado em um dispositivo físico real deve possuir mecanismos para preservação d</w:t>
      </w:r>
      <w:r w:rsidR="002F20ED">
        <w:rPr>
          <w:rFonts w:ascii="Arial" w:hAnsi="Arial" w:cs="Arial"/>
          <w:sz w:val="24"/>
          <w:szCs w:val="24"/>
          <w:lang w:val="pt-BR"/>
        </w:rPr>
        <w:t>e</w:t>
      </w:r>
      <w:r w:rsidRPr="0042385B">
        <w:rPr>
          <w:rFonts w:ascii="Arial" w:hAnsi="Arial" w:cs="Arial"/>
          <w:sz w:val="24"/>
          <w:szCs w:val="24"/>
          <w:lang w:val="pt-BR"/>
        </w:rPr>
        <w:t xml:space="preserve"> conhecimentos. </w:t>
      </w:r>
      <w:r w:rsidR="002F20ED">
        <w:rPr>
          <w:rFonts w:ascii="Arial" w:hAnsi="Arial" w:cs="Arial"/>
          <w:sz w:val="24"/>
          <w:szCs w:val="24"/>
          <w:lang w:val="pt-BR"/>
        </w:rPr>
        <w:t>Anteriormente</w:t>
      </w:r>
      <w:r w:rsidRPr="0042385B">
        <w:rPr>
          <w:rFonts w:ascii="Arial" w:hAnsi="Arial" w:cs="Arial"/>
          <w:sz w:val="24"/>
          <w:szCs w:val="24"/>
          <w:lang w:val="pt-BR"/>
        </w:rPr>
        <w:t xml:space="preserve"> criamos 3 protocolos bioinspirados que permitem o transporte de agentes entre diferentes SMA. Esses protocolos foram criados com o objetivo de fornecer um meio de um SMA embarcado em um dispositivo físico danificado poder preservar seus conhecimentos. Sendo assim, os protocolos criados foram: Inquilinismo, que permite um SMA viver como um inquilino em outro; Predação, que permite um SMA dominar outro e; Mutualismo, que permite a troca de conhecimento entre agentes de diferentes SMA. Porém, foi percebida a necessidade de criação de um mecanismo para decidir qual SMA é mais dominante que o outro para a efetivação apropriada da Predação (Grau de dominância). Além disso, o SMA não tinha um mecanismo de identificação de perigos e riscos à preservação do SMA (Instintos de sobrevivência). Neste trabalho, estamos estendendo esses protocolos bioinspirados implementando os mecanismos de Grau de dominância e Instinto de sobrevivência com o intuito de preservar os conhecimentos de SMA embarcados mesmo que estejam inseridos em ambientes desfavoráveis, desconhecidos e/ou hostis.</w:t>
      </w:r>
    </w:p>
    <w:p w14:paraId="7D712CDB" w14:textId="79D2BEFF" w:rsidR="002F20ED" w:rsidRDefault="002F20ED" w:rsidP="0042385B">
      <w:pPr>
        <w:jc w:val="both"/>
        <w:rPr>
          <w:rFonts w:ascii="Arial" w:hAnsi="Arial" w:cs="Arial"/>
          <w:sz w:val="24"/>
          <w:szCs w:val="24"/>
          <w:lang w:val="pt-BR"/>
        </w:rPr>
      </w:pPr>
    </w:p>
    <w:p w14:paraId="24F63D24" w14:textId="5D555C0F" w:rsidR="002F20ED" w:rsidRDefault="00332C5D" w:rsidP="002F20ED">
      <w:pPr>
        <w:pStyle w:val="PargrafodaLista"/>
        <w:numPr>
          <w:ilvl w:val="0"/>
          <w:numId w:val="2"/>
        </w:numPr>
        <w:jc w:val="both"/>
        <w:rPr>
          <w:rFonts w:ascii="Arial" w:hAnsi="Arial" w:cs="Arial"/>
          <w:b/>
          <w:bCs/>
          <w:sz w:val="24"/>
          <w:szCs w:val="24"/>
          <w:lang w:val="pt-BR"/>
        </w:rPr>
      </w:pPr>
      <w:r>
        <w:rPr>
          <w:rFonts w:ascii="Arial" w:hAnsi="Arial" w:cs="Arial"/>
          <w:b/>
          <w:bCs/>
          <w:sz w:val="24"/>
          <w:szCs w:val="24"/>
          <w:lang w:val="pt-BR"/>
        </w:rPr>
        <w:t>Aplicações</w:t>
      </w:r>
      <w:r w:rsidR="002F20ED">
        <w:rPr>
          <w:rFonts w:ascii="Arial" w:hAnsi="Arial" w:cs="Arial"/>
          <w:b/>
          <w:bCs/>
          <w:sz w:val="24"/>
          <w:szCs w:val="24"/>
          <w:lang w:val="pt-BR"/>
        </w:rPr>
        <w:t>:</w:t>
      </w:r>
    </w:p>
    <w:p w14:paraId="4649AEF1" w14:textId="7364DE8E" w:rsidR="002F20ED" w:rsidRDefault="002F20ED" w:rsidP="002F20ED">
      <w:pPr>
        <w:pStyle w:val="PargrafodaLista"/>
        <w:numPr>
          <w:ilvl w:val="0"/>
          <w:numId w:val="3"/>
        </w:numPr>
        <w:jc w:val="both"/>
        <w:rPr>
          <w:rFonts w:ascii="Arial" w:hAnsi="Arial" w:cs="Arial"/>
          <w:sz w:val="24"/>
          <w:szCs w:val="24"/>
          <w:lang w:val="pt-BR"/>
        </w:rPr>
      </w:pPr>
      <w:r w:rsidRPr="002F20ED">
        <w:rPr>
          <w:rFonts w:ascii="Arial" w:hAnsi="Arial" w:cs="Arial"/>
          <w:sz w:val="24"/>
          <w:szCs w:val="24"/>
          <w:lang w:val="pt-BR"/>
        </w:rPr>
        <w:t>Um SMA rementente ativa um dos protocolos bioinspirados para transportar agentes para um outro SMA.</w:t>
      </w:r>
    </w:p>
    <w:p w14:paraId="7FBAF3B4" w14:textId="2C802805" w:rsidR="002F20ED" w:rsidRDefault="00332C5D" w:rsidP="002F20ED">
      <w:pPr>
        <w:pStyle w:val="PargrafodaLista"/>
        <w:numPr>
          <w:ilvl w:val="0"/>
          <w:numId w:val="3"/>
        </w:numPr>
        <w:jc w:val="both"/>
        <w:rPr>
          <w:rFonts w:ascii="Arial" w:hAnsi="Arial" w:cs="Arial"/>
          <w:sz w:val="24"/>
          <w:szCs w:val="24"/>
          <w:lang w:val="pt-BR"/>
        </w:rPr>
      </w:pPr>
      <w:r>
        <w:rPr>
          <w:rFonts w:ascii="Arial" w:hAnsi="Arial" w:cs="Arial"/>
          <w:sz w:val="24"/>
          <w:szCs w:val="24"/>
          <w:lang w:val="pt-BR"/>
        </w:rPr>
        <w:t>Um SMA remetente ativa o protocolo de transferência de agentes com a relação de Predação baseado nos instintos de sobrevivência e respeitando o grau de dominância.</w:t>
      </w:r>
    </w:p>
    <w:p w14:paraId="4B8C0EED" w14:textId="5137F53D" w:rsidR="00332C5D" w:rsidRDefault="00332C5D" w:rsidP="002F20ED">
      <w:pPr>
        <w:pStyle w:val="PargrafodaLista"/>
        <w:numPr>
          <w:ilvl w:val="0"/>
          <w:numId w:val="3"/>
        </w:numPr>
        <w:jc w:val="both"/>
        <w:rPr>
          <w:rFonts w:ascii="Arial" w:hAnsi="Arial" w:cs="Arial"/>
          <w:sz w:val="24"/>
          <w:szCs w:val="24"/>
          <w:lang w:val="pt-BR"/>
        </w:rPr>
      </w:pPr>
      <w:r>
        <w:rPr>
          <w:rFonts w:ascii="Arial" w:hAnsi="Arial" w:cs="Arial"/>
          <w:sz w:val="24"/>
          <w:szCs w:val="24"/>
          <w:lang w:val="pt-BR"/>
        </w:rPr>
        <w:t>Um SMA remetente ativa o protocolo de transferência de agentes com a relação de Inquilinismo baseado nos instintos de sobrevivência e respeitando o grau de dominância.</w:t>
      </w:r>
    </w:p>
    <w:p w14:paraId="5E915913" w14:textId="549D46FE" w:rsidR="00332C5D" w:rsidRDefault="00332C5D" w:rsidP="00332C5D">
      <w:pPr>
        <w:pStyle w:val="PargrafodaLista"/>
        <w:numPr>
          <w:ilvl w:val="0"/>
          <w:numId w:val="3"/>
        </w:numPr>
        <w:jc w:val="both"/>
        <w:rPr>
          <w:rFonts w:ascii="Arial" w:hAnsi="Arial" w:cs="Arial"/>
          <w:sz w:val="24"/>
          <w:szCs w:val="24"/>
          <w:lang w:val="pt-BR"/>
        </w:rPr>
      </w:pPr>
      <w:r>
        <w:rPr>
          <w:rFonts w:ascii="Arial" w:hAnsi="Arial" w:cs="Arial"/>
          <w:sz w:val="24"/>
          <w:szCs w:val="24"/>
          <w:lang w:val="pt-BR"/>
        </w:rPr>
        <w:t>Um SMA remetente ativa o protocolo de transferência de agentes com a relação de Mutualismo enviando todos os agentes do SMA.</w:t>
      </w:r>
    </w:p>
    <w:p w14:paraId="7C25DF66" w14:textId="53711364" w:rsidR="00332C5D" w:rsidRDefault="00332C5D" w:rsidP="00B0361B">
      <w:pPr>
        <w:pStyle w:val="PargrafodaLista"/>
        <w:numPr>
          <w:ilvl w:val="0"/>
          <w:numId w:val="3"/>
        </w:numPr>
        <w:jc w:val="both"/>
        <w:rPr>
          <w:rFonts w:ascii="Arial" w:hAnsi="Arial" w:cs="Arial"/>
          <w:sz w:val="24"/>
          <w:szCs w:val="24"/>
          <w:lang w:val="pt-BR"/>
        </w:rPr>
      </w:pPr>
      <w:r>
        <w:rPr>
          <w:rFonts w:ascii="Arial" w:hAnsi="Arial" w:cs="Arial"/>
          <w:sz w:val="24"/>
          <w:szCs w:val="24"/>
          <w:lang w:val="pt-BR"/>
        </w:rPr>
        <w:t>Um SMA remetente ativa o protocolo de transferência de agentes com a relação de Mutualismo enviando um grupo de agentes do SMA.</w:t>
      </w:r>
    </w:p>
    <w:p w14:paraId="2FC1AD3B" w14:textId="77777777" w:rsidR="00C33026" w:rsidRDefault="00C33026" w:rsidP="00C33026">
      <w:pPr>
        <w:jc w:val="both"/>
        <w:rPr>
          <w:rFonts w:ascii="Arial" w:hAnsi="Arial" w:cs="Arial"/>
          <w:sz w:val="24"/>
          <w:szCs w:val="24"/>
          <w:lang w:val="pt-BR"/>
        </w:rPr>
      </w:pPr>
    </w:p>
    <w:p w14:paraId="4B21BAC8" w14:textId="08BA42F6" w:rsidR="00C33026" w:rsidRDefault="00C33026" w:rsidP="00C33026">
      <w:pPr>
        <w:pStyle w:val="PargrafodaLista"/>
        <w:numPr>
          <w:ilvl w:val="0"/>
          <w:numId w:val="2"/>
        </w:numPr>
        <w:jc w:val="both"/>
        <w:rPr>
          <w:rFonts w:ascii="Arial" w:hAnsi="Arial" w:cs="Arial"/>
          <w:sz w:val="24"/>
          <w:szCs w:val="24"/>
          <w:lang w:val="pt-BR"/>
        </w:rPr>
      </w:pPr>
      <w:r>
        <w:rPr>
          <w:rFonts w:ascii="Arial" w:hAnsi="Arial" w:cs="Arial"/>
          <w:sz w:val="24"/>
          <w:szCs w:val="24"/>
          <w:lang w:val="pt-BR"/>
        </w:rPr>
        <w:lastRenderedPageBreak/>
        <w:t>Restrições:</w:t>
      </w:r>
    </w:p>
    <w:p w14:paraId="387D8F1E" w14:textId="1ED86A30" w:rsidR="00C33026" w:rsidRDefault="007E281D" w:rsidP="00C33026">
      <w:pPr>
        <w:pStyle w:val="PargrafodaLista"/>
        <w:numPr>
          <w:ilvl w:val="0"/>
          <w:numId w:val="5"/>
        </w:numPr>
        <w:jc w:val="both"/>
        <w:rPr>
          <w:rFonts w:ascii="Arial" w:hAnsi="Arial" w:cs="Arial"/>
          <w:sz w:val="24"/>
          <w:szCs w:val="24"/>
          <w:lang w:val="pt-BR"/>
        </w:rPr>
      </w:pPr>
      <w:r>
        <w:rPr>
          <w:rFonts w:ascii="Arial" w:hAnsi="Arial" w:cs="Arial"/>
          <w:sz w:val="24"/>
          <w:szCs w:val="24"/>
          <w:lang w:val="pt-BR"/>
        </w:rPr>
        <w:t xml:space="preserve">No protocolo de </w:t>
      </w:r>
      <w:r w:rsidR="00040DC0">
        <w:rPr>
          <w:rFonts w:ascii="Arial" w:hAnsi="Arial" w:cs="Arial"/>
          <w:sz w:val="24"/>
          <w:szCs w:val="24"/>
          <w:lang w:val="pt-BR"/>
        </w:rPr>
        <w:t>P</w:t>
      </w:r>
      <w:r>
        <w:rPr>
          <w:rFonts w:ascii="Arial" w:hAnsi="Arial" w:cs="Arial"/>
          <w:sz w:val="24"/>
          <w:szCs w:val="24"/>
          <w:lang w:val="pt-BR"/>
        </w:rPr>
        <w:t>redação, o SMA remetente pode</w:t>
      </w:r>
      <w:r w:rsidR="00F96024">
        <w:rPr>
          <w:rFonts w:ascii="Arial" w:hAnsi="Arial" w:cs="Arial"/>
          <w:sz w:val="24"/>
          <w:szCs w:val="24"/>
          <w:lang w:val="pt-BR"/>
        </w:rPr>
        <w:t xml:space="preserve"> somente</w:t>
      </w:r>
      <w:r>
        <w:rPr>
          <w:rFonts w:ascii="Arial" w:hAnsi="Arial" w:cs="Arial"/>
          <w:sz w:val="24"/>
          <w:szCs w:val="24"/>
          <w:lang w:val="pt-BR"/>
        </w:rPr>
        <w:t xml:space="preserve"> dominar um SMA de destino que tenha um grau de dominância menor</w:t>
      </w:r>
      <w:r w:rsidR="00F96024">
        <w:rPr>
          <w:rFonts w:ascii="Arial" w:hAnsi="Arial" w:cs="Arial"/>
          <w:sz w:val="24"/>
          <w:szCs w:val="24"/>
          <w:lang w:val="pt-BR"/>
        </w:rPr>
        <w:t xml:space="preserve"> (Lembrando que o conceito de grau de dominância é </w:t>
      </w:r>
      <w:r w:rsidR="00E66707">
        <w:rPr>
          <w:rFonts w:ascii="Arial" w:hAnsi="Arial" w:cs="Arial"/>
          <w:sz w:val="24"/>
          <w:szCs w:val="24"/>
          <w:lang w:val="pt-BR"/>
        </w:rPr>
        <w:t>de</w:t>
      </w:r>
      <w:r w:rsidR="004508D7">
        <w:rPr>
          <w:rFonts w:ascii="Arial" w:hAnsi="Arial" w:cs="Arial"/>
          <w:sz w:val="24"/>
          <w:szCs w:val="24"/>
          <w:lang w:val="pt-BR"/>
        </w:rPr>
        <w:t>crescente, ou seja, o grau de dominância 0 é o mais dominante</w:t>
      </w:r>
      <w:r w:rsidR="00F96024">
        <w:rPr>
          <w:rFonts w:ascii="Arial" w:hAnsi="Arial" w:cs="Arial"/>
          <w:sz w:val="24"/>
          <w:szCs w:val="24"/>
          <w:lang w:val="pt-BR"/>
        </w:rPr>
        <w:t>)</w:t>
      </w:r>
      <w:r w:rsidR="00635607">
        <w:rPr>
          <w:rFonts w:ascii="Arial" w:hAnsi="Arial" w:cs="Arial"/>
          <w:sz w:val="24"/>
          <w:szCs w:val="24"/>
          <w:lang w:val="pt-BR"/>
        </w:rPr>
        <w:t>;</w:t>
      </w:r>
    </w:p>
    <w:p w14:paraId="42D00FB4" w14:textId="5E2D85BF" w:rsidR="007E281D" w:rsidRDefault="00413B0A" w:rsidP="00C33026">
      <w:pPr>
        <w:pStyle w:val="PargrafodaLista"/>
        <w:numPr>
          <w:ilvl w:val="0"/>
          <w:numId w:val="5"/>
        </w:numPr>
        <w:jc w:val="both"/>
        <w:rPr>
          <w:rFonts w:ascii="Arial" w:hAnsi="Arial" w:cs="Arial"/>
          <w:sz w:val="24"/>
          <w:szCs w:val="24"/>
          <w:lang w:val="pt-BR"/>
        </w:rPr>
      </w:pPr>
      <w:r>
        <w:rPr>
          <w:rFonts w:ascii="Arial" w:hAnsi="Arial" w:cs="Arial"/>
          <w:sz w:val="24"/>
          <w:szCs w:val="24"/>
          <w:lang w:val="pt-BR"/>
        </w:rPr>
        <w:t>Ambos os SMA</w:t>
      </w:r>
      <w:r w:rsidR="00E66707">
        <w:rPr>
          <w:rFonts w:ascii="Arial" w:hAnsi="Arial" w:cs="Arial"/>
          <w:sz w:val="24"/>
          <w:szCs w:val="24"/>
          <w:lang w:val="pt-BR"/>
        </w:rPr>
        <w:t xml:space="preserve"> remetente e </w:t>
      </w:r>
      <w:r w:rsidR="001276AA">
        <w:rPr>
          <w:rFonts w:ascii="Arial" w:hAnsi="Arial" w:cs="Arial"/>
          <w:sz w:val="24"/>
          <w:szCs w:val="24"/>
          <w:lang w:val="pt-BR"/>
        </w:rPr>
        <w:t>destino</w:t>
      </w:r>
      <w:r>
        <w:rPr>
          <w:rFonts w:ascii="Arial" w:hAnsi="Arial" w:cs="Arial"/>
          <w:sz w:val="24"/>
          <w:szCs w:val="24"/>
          <w:lang w:val="pt-BR"/>
        </w:rPr>
        <w:t xml:space="preserve"> </w:t>
      </w:r>
      <w:r w:rsidR="000F6694">
        <w:rPr>
          <w:rFonts w:ascii="Arial" w:hAnsi="Arial" w:cs="Arial"/>
          <w:sz w:val="24"/>
          <w:szCs w:val="24"/>
          <w:lang w:val="pt-BR"/>
        </w:rPr>
        <w:t xml:space="preserve">precisam ter </w:t>
      </w:r>
      <w:r w:rsidR="00C76D23">
        <w:rPr>
          <w:rFonts w:ascii="Arial" w:hAnsi="Arial" w:cs="Arial"/>
          <w:sz w:val="24"/>
          <w:szCs w:val="24"/>
          <w:lang w:val="pt-BR"/>
        </w:rPr>
        <w:t xml:space="preserve">pelo menos </w:t>
      </w:r>
      <w:r w:rsidR="000F6694">
        <w:rPr>
          <w:rFonts w:ascii="Arial" w:hAnsi="Arial" w:cs="Arial"/>
          <w:sz w:val="24"/>
          <w:szCs w:val="24"/>
          <w:lang w:val="pt-BR"/>
        </w:rPr>
        <w:t>1 agente comunicador</w:t>
      </w:r>
      <w:r w:rsidR="00C76D23">
        <w:rPr>
          <w:rFonts w:ascii="Arial" w:hAnsi="Arial" w:cs="Arial"/>
          <w:sz w:val="24"/>
          <w:szCs w:val="24"/>
          <w:lang w:val="pt-BR"/>
        </w:rPr>
        <w:t xml:space="preserve"> e no máximo 1 também</w:t>
      </w:r>
      <w:r w:rsidR="00635607">
        <w:rPr>
          <w:rFonts w:ascii="Arial" w:hAnsi="Arial" w:cs="Arial"/>
          <w:sz w:val="24"/>
          <w:szCs w:val="24"/>
          <w:lang w:val="pt-BR"/>
        </w:rPr>
        <w:t>;</w:t>
      </w:r>
    </w:p>
    <w:p w14:paraId="0C8B04F6" w14:textId="080138A5" w:rsidR="00635607" w:rsidRDefault="00A72514" w:rsidP="00C33026">
      <w:pPr>
        <w:pStyle w:val="PargrafodaLista"/>
        <w:numPr>
          <w:ilvl w:val="0"/>
          <w:numId w:val="5"/>
        </w:numPr>
        <w:jc w:val="both"/>
        <w:rPr>
          <w:rFonts w:ascii="Arial" w:hAnsi="Arial" w:cs="Arial"/>
          <w:sz w:val="24"/>
          <w:szCs w:val="24"/>
          <w:lang w:val="pt-BR"/>
        </w:rPr>
      </w:pPr>
      <w:r>
        <w:rPr>
          <w:rFonts w:ascii="Arial" w:hAnsi="Arial" w:cs="Arial"/>
          <w:sz w:val="24"/>
          <w:szCs w:val="24"/>
          <w:lang w:val="pt-BR"/>
        </w:rPr>
        <w:t>Um agente Argo pode controlar somente um dispositivo por vez</w:t>
      </w:r>
      <w:r w:rsidR="003C3A44">
        <w:rPr>
          <w:rFonts w:ascii="Arial" w:hAnsi="Arial" w:cs="Arial"/>
          <w:sz w:val="24"/>
          <w:szCs w:val="24"/>
          <w:lang w:val="pt-BR"/>
        </w:rPr>
        <w:t>, de acordo com o comando Port</w:t>
      </w:r>
      <w:r w:rsidR="001A0C09">
        <w:rPr>
          <w:rFonts w:ascii="Arial" w:hAnsi="Arial" w:cs="Arial"/>
          <w:sz w:val="24"/>
          <w:szCs w:val="24"/>
          <w:lang w:val="pt-BR"/>
        </w:rPr>
        <w:t xml:space="preserve">, ou seja, para controlar mais de um dispositivo, o agente Argo precisa ficar </w:t>
      </w:r>
      <w:r w:rsidR="006021E6">
        <w:rPr>
          <w:rFonts w:ascii="Arial" w:hAnsi="Arial" w:cs="Arial"/>
          <w:sz w:val="24"/>
          <w:szCs w:val="24"/>
          <w:lang w:val="pt-BR"/>
        </w:rPr>
        <w:t>utilizando o comando Port para trocar o dispositivo que deseja controlar</w:t>
      </w:r>
      <w:r w:rsidR="003C3A44">
        <w:rPr>
          <w:rFonts w:ascii="Arial" w:hAnsi="Arial" w:cs="Arial"/>
          <w:sz w:val="24"/>
          <w:szCs w:val="24"/>
          <w:lang w:val="pt-BR"/>
        </w:rPr>
        <w:t>;</w:t>
      </w:r>
    </w:p>
    <w:p w14:paraId="7771C159" w14:textId="14A35696" w:rsidR="003C3A44" w:rsidRDefault="00334A7D" w:rsidP="00C33026">
      <w:pPr>
        <w:pStyle w:val="PargrafodaLista"/>
        <w:numPr>
          <w:ilvl w:val="0"/>
          <w:numId w:val="5"/>
        </w:numPr>
        <w:jc w:val="both"/>
        <w:rPr>
          <w:rFonts w:ascii="Arial" w:hAnsi="Arial" w:cs="Arial"/>
          <w:sz w:val="24"/>
          <w:szCs w:val="24"/>
          <w:lang w:val="pt-BR"/>
        </w:rPr>
      </w:pPr>
      <w:r>
        <w:rPr>
          <w:rFonts w:ascii="Arial" w:hAnsi="Arial" w:cs="Arial"/>
          <w:sz w:val="24"/>
          <w:szCs w:val="24"/>
          <w:lang w:val="pt-BR"/>
        </w:rPr>
        <w:t xml:space="preserve">O agente Argo </w:t>
      </w:r>
      <w:r w:rsidR="006021E6">
        <w:rPr>
          <w:rFonts w:ascii="Arial" w:hAnsi="Arial" w:cs="Arial"/>
          <w:sz w:val="24"/>
          <w:szCs w:val="24"/>
          <w:lang w:val="pt-BR"/>
        </w:rPr>
        <w:t>envia</w:t>
      </w:r>
      <w:r>
        <w:rPr>
          <w:rFonts w:ascii="Arial" w:hAnsi="Arial" w:cs="Arial"/>
          <w:sz w:val="24"/>
          <w:szCs w:val="24"/>
          <w:lang w:val="pt-BR"/>
        </w:rPr>
        <w:t xml:space="preserve"> somente uma ação por vez com o método act</w:t>
      </w:r>
      <w:r w:rsidR="006021E6">
        <w:rPr>
          <w:rFonts w:ascii="Arial" w:hAnsi="Arial" w:cs="Arial"/>
          <w:sz w:val="24"/>
          <w:szCs w:val="24"/>
          <w:lang w:val="pt-BR"/>
        </w:rPr>
        <w:t xml:space="preserve"> para o dispositivo que está controlando</w:t>
      </w:r>
      <w:r>
        <w:rPr>
          <w:rFonts w:ascii="Arial" w:hAnsi="Arial" w:cs="Arial"/>
          <w:sz w:val="24"/>
          <w:szCs w:val="24"/>
          <w:lang w:val="pt-BR"/>
        </w:rPr>
        <w:t>.</w:t>
      </w:r>
      <w:r w:rsidR="006021E6">
        <w:rPr>
          <w:rFonts w:ascii="Arial" w:hAnsi="Arial" w:cs="Arial"/>
          <w:sz w:val="24"/>
          <w:szCs w:val="24"/>
          <w:lang w:val="pt-BR"/>
        </w:rPr>
        <w:t xml:space="preserve"> Para enviar múltiplas ações deve-se usar múltiplas vezes o método act.</w:t>
      </w:r>
    </w:p>
    <w:p w14:paraId="33BD4431" w14:textId="74E45BAD" w:rsidR="00334A7D" w:rsidRPr="00C33026" w:rsidRDefault="0065795C" w:rsidP="00C33026">
      <w:pPr>
        <w:pStyle w:val="PargrafodaLista"/>
        <w:numPr>
          <w:ilvl w:val="0"/>
          <w:numId w:val="5"/>
        </w:numPr>
        <w:jc w:val="both"/>
        <w:rPr>
          <w:rFonts w:ascii="Arial" w:hAnsi="Arial" w:cs="Arial"/>
          <w:sz w:val="24"/>
          <w:szCs w:val="24"/>
          <w:lang w:val="pt-BR"/>
        </w:rPr>
      </w:pPr>
      <w:r>
        <w:rPr>
          <w:rFonts w:ascii="Arial" w:hAnsi="Arial" w:cs="Arial"/>
          <w:sz w:val="24"/>
          <w:szCs w:val="24"/>
          <w:lang w:val="pt-BR"/>
        </w:rPr>
        <w:t>Na</w:t>
      </w:r>
      <w:r w:rsidR="00810ECD">
        <w:rPr>
          <w:rFonts w:ascii="Arial" w:hAnsi="Arial" w:cs="Arial"/>
          <w:sz w:val="24"/>
          <w:szCs w:val="24"/>
          <w:lang w:val="pt-BR"/>
        </w:rPr>
        <w:t xml:space="preserve"> ativação dos protocolos é </w:t>
      </w:r>
      <w:r w:rsidR="00895D3D">
        <w:rPr>
          <w:rFonts w:ascii="Arial" w:hAnsi="Arial" w:cs="Arial"/>
          <w:sz w:val="24"/>
          <w:szCs w:val="24"/>
          <w:lang w:val="pt-BR"/>
        </w:rPr>
        <w:t>sempre de um SMA remetente para um SMA</w:t>
      </w:r>
      <w:r w:rsidR="00C62700">
        <w:rPr>
          <w:rFonts w:ascii="Arial" w:hAnsi="Arial" w:cs="Arial"/>
          <w:sz w:val="24"/>
          <w:szCs w:val="24"/>
          <w:lang w:val="pt-BR"/>
        </w:rPr>
        <w:t xml:space="preserve"> </w:t>
      </w:r>
      <w:r w:rsidR="007C434C">
        <w:rPr>
          <w:rFonts w:ascii="Arial" w:hAnsi="Arial" w:cs="Arial"/>
          <w:sz w:val="24"/>
          <w:szCs w:val="24"/>
          <w:lang w:val="pt-BR"/>
        </w:rPr>
        <w:t>destino</w:t>
      </w:r>
      <w:r>
        <w:rPr>
          <w:rFonts w:ascii="Arial" w:hAnsi="Arial" w:cs="Arial"/>
          <w:sz w:val="24"/>
          <w:szCs w:val="24"/>
          <w:lang w:val="pt-BR"/>
        </w:rPr>
        <w:t xml:space="preserve"> utilizando </w:t>
      </w:r>
      <w:r w:rsidR="00F94870">
        <w:rPr>
          <w:rFonts w:ascii="Arial" w:hAnsi="Arial" w:cs="Arial"/>
          <w:sz w:val="24"/>
          <w:szCs w:val="24"/>
          <w:lang w:val="pt-BR"/>
        </w:rPr>
        <w:t>somente uma relação ecológica (Predação, Inquilinismo ou Mutualismo)</w:t>
      </w:r>
      <w:r w:rsidR="00C62700">
        <w:rPr>
          <w:rFonts w:ascii="Arial" w:hAnsi="Arial" w:cs="Arial"/>
          <w:sz w:val="24"/>
          <w:szCs w:val="24"/>
          <w:lang w:val="pt-BR"/>
        </w:rPr>
        <w:t>.</w:t>
      </w:r>
    </w:p>
    <w:sectPr w:rsidR="00334A7D" w:rsidRPr="00C33026" w:rsidSect="002A3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2C05"/>
    <w:multiLevelType w:val="hybridMultilevel"/>
    <w:tmpl w:val="06BCD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35746"/>
    <w:multiLevelType w:val="hybridMultilevel"/>
    <w:tmpl w:val="D00C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11E78"/>
    <w:multiLevelType w:val="hybridMultilevel"/>
    <w:tmpl w:val="1304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44F3C"/>
    <w:multiLevelType w:val="hybridMultilevel"/>
    <w:tmpl w:val="D5BA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66E87"/>
    <w:multiLevelType w:val="hybridMultilevel"/>
    <w:tmpl w:val="EBB6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5B"/>
    <w:rsid w:val="00040DC0"/>
    <w:rsid w:val="000B66A4"/>
    <w:rsid w:val="000D4557"/>
    <w:rsid w:val="000F6694"/>
    <w:rsid w:val="001276AA"/>
    <w:rsid w:val="001A0C09"/>
    <w:rsid w:val="002A3DF6"/>
    <w:rsid w:val="002F20ED"/>
    <w:rsid w:val="00332C5D"/>
    <w:rsid w:val="00334A7D"/>
    <w:rsid w:val="003C3A44"/>
    <w:rsid w:val="00413B0A"/>
    <w:rsid w:val="0042385B"/>
    <w:rsid w:val="004508D7"/>
    <w:rsid w:val="006021E6"/>
    <w:rsid w:val="00635607"/>
    <w:rsid w:val="0065795C"/>
    <w:rsid w:val="007C434C"/>
    <w:rsid w:val="007E281D"/>
    <w:rsid w:val="00810ECD"/>
    <w:rsid w:val="00895D3D"/>
    <w:rsid w:val="009C7363"/>
    <w:rsid w:val="00A72514"/>
    <w:rsid w:val="00B0361B"/>
    <w:rsid w:val="00C33026"/>
    <w:rsid w:val="00C62700"/>
    <w:rsid w:val="00C76D23"/>
    <w:rsid w:val="00CB0173"/>
    <w:rsid w:val="00E66707"/>
    <w:rsid w:val="00F94870"/>
    <w:rsid w:val="00F9602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01F1"/>
  <w15:chartTrackingRefBased/>
  <w15:docId w15:val="{02ADFB0F-0BD2-4E9F-8C86-FEE66BF7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F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8638">
      <w:bodyDiv w:val="1"/>
      <w:marLeft w:val="0"/>
      <w:marRight w:val="0"/>
      <w:marTop w:val="0"/>
      <w:marBottom w:val="0"/>
      <w:divBdr>
        <w:top w:val="none" w:sz="0" w:space="0" w:color="auto"/>
        <w:left w:val="none" w:sz="0" w:space="0" w:color="auto"/>
        <w:bottom w:val="none" w:sz="0" w:space="0" w:color="auto"/>
        <w:right w:val="none" w:sz="0" w:space="0" w:color="auto"/>
      </w:divBdr>
      <w:divsChild>
        <w:div w:id="2098016236">
          <w:marLeft w:val="0"/>
          <w:marRight w:val="0"/>
          <w:marTop w:val="0"/>
          <w:marBottom w:val="0"/>
          <w:divBdr>
            <w:top w:val="none" w:sz="0" w:space="0" w:color="auto"/>
            <w:left w:val="none" w:sz="0" w:space="0" w:color="auto"/>
            <w:bottom w:val="none" w:sz="0" w:space="0" w:color="auto"/>
            <w:right w:val="none" w:sz="0" w:space="0" w:color="auto"/>
          </w:divBdr>
          <w:divsChild>
            <w:div w:id="1623804996">
              <w:marLeft w:val="0"/>
              <w:marRight w:val="0"/>
              <w:marTop w:val="0"/>
              <w:marBottom w:val="0"/>
              <w:divBdr>
                <w:top w:val="none" w:sz="0" w:space="0" w:color="auto"/>
                <w:left w:val="none" w:sz="0" w:space="0" w:color="auto"/>
                <w:bottom w:val="none" w:sz="0" w:space="0" w:color="auto"/>
                <w:right w:val="none" w:sz="0" w:space="0" w:color="auto"/>
              </w:divBdr>
              <w:divsChild>
                <w:div w:id="1188636540">
                  <w:marLeft w:val="0"/>
                  <w:marRight w:val="0"/>
                  <w:marTop w:val="0"/>
                  <w:marBottom w:val="0"/>
                  <w:divBdr>
                    <w:top w:val="none" w:sz="0" w:space="0" w:color="auto"/>
                    <w:left w:val="none" w:sz="0" w:space="0" w:color="auto"/>
                    <w:bottom w:val="none" w:sz="0" w:space="0" w:color="auto"/>
                    <w:right w:val="none" w:sz="0" w:space="0" w:color="auto"/>
                  </w:divBdr>
                  <w:divsChild>
                    <w:div w:id="1161383346">
                      <w:marLeft w:val="0"/>
                      <w:marRight w:val="0"/>
                      <w:marTop w:val="0"/>
                      <w:marBottom w:val="0"/>
                      <w:divBdr>
                        <w:top w:val="none" w:sz="0" w:space="0" w:color="auto"/>
                        <w:left w:val="none" w:sz="0" w:space="0" w:color="auto"/>
                        <w:bottom w:val="none" w:sz="0" w:space="0" w:color="auto"/>
                        <w:right w:val="none" w:sz="0" w:space="0" w:color="auto"/>
                      </w:divBdr>
                      <w:divsChild>
                        <w:div w:id="1285622316">
                          <w:marLeft w:val="0"/>
                          <w:marRight w:val="0"/>
                          <w:marTop w:val="0"/>
                          <w:marBottom w:val="0"/>
                          <w:divBdr>
                            <w:top w:val="none" w:sz="0" w:space="0" w:color="auto"/>
                            <w:left w:val="none" w:sz="0" w:space="0" w:color="auto"/>
                            <w:bottom w:val="none" w:sz="0" w:space="0" w:color="auto"/>
                            <w:right w:val="none" w:sz="0" w:space="0" w:color="auto"/>
                          </w:divBdr>
                          <w:divsChild>
                            <w:div w:id="18611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1855">
          <w:marLeft w:val="0"/>
          <w:marRight w:val="0"/>
          <w:marTop w:val="0"/>
          <w:marBottom w:val="0"/>
          <w:divBdr>
            <w:top w:val="none" w:sz="0" w:space="0" w:color="auto"/>
            <w:left w:val="none" w:sz="0" w:space="0" w:color="auto"/>
            <w:bottom w:val="none" w:sz="0" w:space="0" w:color="auto"/>
            <w:right w:val="none" w:sz="0" w:space="0" w:color="auto"/>
          </w:divBdr>
          <w:divsChild>
            <w:div w:id="733552645">
              <w:marLeft w:val="0"/>
              <w:marRight w:val="0"/>
              <w:marTop w:val="0"/>
              <w:marBottom w:val="0"/>
              <w:divBdr>
                <w:top w:val="none" w:sz="0" w:space="0" w:color="auto"/>
                <w:left w:val="none" w:sz="0" w:space="0" w:color="auto"/>
                <w:bottom w:val="none" w:sz="0" w:space="0" w:color="auto"/>
                <w:right w:val="none" w:sz="0" w:space="0" w:color="auto"/>
              </w:divBdr>
              <w:divsChild>
                <w:div w:id="1993563324">
                  <w:marLeft w:val="0"/>
                  <w:marRight w:val="0"/>
                  <w:marTop w:val="0"/>
                  <w:marBottom w:val="0"/>
                  <w:divBdr>
                    <w:top w:val="none" w:sz="0" w:space="0" w:color="auto"/>
                    <w:left w:val="none" w:sz="0" w:space="0" w:color="auto"/>
                    <w:bottom w:val="none" w:sz="0" w:space="0" w:color="auto"/>
                    <w:right w:val="none" w:sz="0" w:space="0" w:color="auto"/>
                  </w:divBdr>
                  <w:divsChild>
                    <w:div w:id="2286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507</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Souza</dc:creator>
  <cp:keywords/>
  <dc:description/>
  <cp:lastModifiedBy>Vinicius Souza</cp:lastModifiedBy>
  <cp:revision>28</cp:revision>
  <dcterms:created xsi:type="dcterms:W3CDTF">2021-11-29T19:36:00Z</dcterms:created>
  <dcterms:modified xsi:type="dcterms:W3CDTF">2021-11-30T02:46:00Z</dcterms:modified>
</cp:coreProperties>
</file>