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C3AA" w14:textId="77777777" w:rsidR="00AC5B1B" w:rsidRDefault="00F77945">
      <w:pPr>
        <w:spacing w:after="300"/>
        <w:jc w:val="center"/>
      </w:pPr>
      <w:r>
        <w:rPr>
          <w:b/>
          <w:bCs/>
          <w:sz w:val="32"/>
          <w:szCs w:val="32"/>
        </w:rPr>
        <w:t>委　任　契　約　書</w:t>
      </w:r>
    </w:p>
    <w:p w14:paraId="6D5D565A" w14:textId="5CA0B95D" w:rsidR="00AC5B1B" w:rsidRDefault="00F77945">
      <w:pPr>
        <w:spacing w:after="120" w:line="300" w:lineRule="auto"/>
        <w:jc w:val="both"/>
      </w:pPr>
      <w:r>
        <w:t>依頼者</w:t>
      </w:r>
      <w:r>
        <w:rPr>
          <w:rFonts w:hint="eastAsia"/>
        </w:rPr>
        <w:t>{{依頼者氏名}}</w:t>
      </w:r>
      <w:r>
        <w:t>（以下「甲」という。）と大野法律事務所弁護士大野</w:t>
      </w:r>
      <w:r>
        <w:rPr>
          <w:rFonts w:hint="eastAsia"/>
        </w:rPr>
        <w:t>太郎</w:t>
      </w:r>
      <w:r>
        <w:t>（以下「乙」という。）とは、消滅時効の援用に関する事務の処理について、以下のとおり委任契約（以下「本契約」という。）を締結する。</w:t>
      </w:r>
    </w:p>
    <w:p w14:paraId="30C6B5CE" w14:textId="77777777" w:rsidR="00AC5B1B" w:rsidRDefault="00F77945">
      <w:pPr>
        <w:spacing w:before="200" w:after="80" w:line="300" w:lineRule="auto"/>
      </w:pPr>
      <w:r>
        <w:rPr>
          <w:b/>
          <w:bCs/>
        </w:rPr>
        <w:t>第1条（委任事務）</w:t>
      </w:r>
    </w:p>
    <w:p w14:paraId="52396418" w14:textId="77777777" w:rsidR="00AC5B1B" w:rsidRDefault="00F77945">
      <w:pPr>
        <w:spacing w:after="120" w:line="300" w:lineRule="auto"/>
        <w:jc w:val="both"/>
      </w:pPr>
      <w:r>
        <w:t>1　乙は、甲の委任に基づき、下記の債権者（以下「対象債権者」という。）に対する甲の債務について、消滅時効の援用に関する事務を処理する。</w:t>
      </w:r>
    </w:p>
    <w:p w14:paraId="7EC1D8C3" w14:textId="1D2E9EFA" w:rsidR="00AC5B1B" w:rsidRDefault="00F77945">
      <w:pPr>
        <w:spacing w:after="120" w:line="300" w:lineRule="auto"/>
        <w:ind w:left="360"/>
        <w:jc w:val="both"/>
      </w:pPr>
      <w:r>
        <w:t>対象債権者：〔</w:t>
      </w:r>
      <w:r>
        <w:rPr>
          <w:rFonts w:hint="eastAsia"/>
        </w:rPr>
        <w:t>{{対象債権者1}}</w:t>
      </w:r>
      <w:r>
        <w:t xml:space="preserve">　</w:t>
      </w:r>
      <w:r>
        <w:rPr>
          <w:rFonts w:hint="eastAsia"/>
        </w:rPr>
        <w:t xml:space="preserve">　　</w:t>
      </w:r>
      <w:r>
        <w:t>〕</w:t>
      </w:r>
    </w:p>
    <w:p w14:paraId="30836548" w14:textId="17248751" w:rsidR="00B37E53" w:rsidRDefault="00B37E53">
      <w:pPr>
        <w:spacing w:after="120" w:line="300" w:lineRule="auto"/>
        <w:ind w:left="360"/>
        <w:jc w:val="both"/>
      </w:pPr>
      <w:r>
        <w:t>対象債権者：〔{{対象債権者2}}</w:t>
      </w:r>
      <w:r>
        <w:rPr>
          <w:rFonts w:hint="eastAsia"/>
        </w:rPr>
        <w:t xml:space="preserve">　　</w:t>
      </w:r>
      <w:r>
        <w:t xml:space="preserve">　〕</w:t>
      </w:r>
    </w:p>
    <w:p w14:paraId="2539BD0C" w14:textId="65E092B3" w:rsidR="00B37E53" w:rsidRDefault="00B37E53">
      <w:pPr>
        <w:spacing w:after="120" w:line="300" w:lineRule="auto"/>
        <w:ind w:left="360"/>
        <w:jc w:val="both"/>
      </w:pPr>
      <w:r>
        <w:t>対象債権者：〔{{対象債権者3}}</w:t>
      </w:r>
      <w:r>
        <w:rPr>
          <w:rFonts w:hint="eastAsia"/>
        </w:rPr>
        <w:t xml:space="preserve">　　</w:t>
      </w:r>
      <w:r>
        <w:t>〕</w:t>
      </w:r>
    </w:p>
    <w:p w14:paraId="6DA5AE31" w14:textId="77777777" w:rsidR="00AC5B1B" w:rsidRDefault="00F77945">
      <w:pPr>
        <w:spacing w:after="120" w:line="300" w:lineRule="auto"/>
        <w:jc w:val="both"/>
      </w:pPr>
      <w:r>
        <w:t>2　委任事務の内容は、次のとおりとする。</w:t>
      </w:r>
    </w:p>
    <w:p w14:paraId="081889A9" w14:textId="35D1674A" w:rsidR="00AC5B1B" w:rsidRDefault="00F77945">
      <w:pPr>
        <w:spacing w:after="120" w:line="300" w:lineRule="auto"/>
        <w:ind w:left="360"/>
        <w:jc w:val="both"/>
      </w:pPr>
      <w:r>
        <w:t>(1)　対象債権者に対する消滅時効援用の意思表示（内容証明郵便</w:t>
      </w:r>
      <w:r>
        <w:rPr>
          <w:rFonts w:hint="eastAsia"/>
        </w:rPr>
        <w:t>やFAX</w:t>
      </w:r>
      <w:r>
        <w:t>等による通知書の作成および発送）</w:t>
      </w:r>
    </w:p>
    <w:p w14:paraId="3065D59D" w14:textId="77777777" w:rsidR="00AC5B1B" w:rsidRDefault="00F77945">
      <w:pPr>
        <w:spacing w:after="120" w:line="300" w:lineRule="auto"/>
        <w:ind w:left="360"/>
        <w:jc w:val="both"/>
      </w:pPr>
      <w:r>
        <w:t>(2)　前号の通知に関する対象債権者との連絡および結果の確認</w:t>
      </w:r>
    </w:p>
    <w:p w14:paraId="4DC0AADF" w14:textId="77777777" w:rsidR="00AC5B1B" w:rsidRDefault="00F77945">
      <w:pPr>
        <w:spacing w:after="120" w:line="300" w:lineRule="auto"/>
        <w:ind w:left="360"/>
        <w:jc w:val="both"/>
      </w:pPr>
      <w:r>
        <w:t>(3)　前各号に付随する事務</w:t>
      </w:r>
    </w:p>
    <w:p w14:paraId="736807BF" w14:textId="4790D32D" w:rsidR="00AC5B1B" w:rsidRDefault="00F77945">
      <w:pPr>
        <w:spacing w:after="120" w:line="300" w:lineRule="auto"/>
        <w:jc w:val="both"/>
      </w:pPr>
      <w:r>
        <w:t>3　本件委任事務には、任意整理、その他の債務整理、訴訟対応その他前項に定める事務以外の法律事務は含まない。これらが必要となった場合は、甲乙別途協議のうえ、別契約とする。</w:t>
      </w:r>
      <w:r>
        <w:rPr>
          <w:rFonts w:hint="eastAsia"/>
        </w:rPr>
        <w:t>なお、当事務所では、任意整理を基本的に行っていない。</w:t>
      </w:r>
    </w:p>
    <w:p w14:paraId="78FE2950" w14:textId="77777777" w:rsidR="00AC5B1B" w:rsidRDefault="00F77945">
      <w:pPr>
        <w:spacing w:before="200" w:after="80" w:line="300" w:lineRule="auto"/>
      </w:pPr>
      <w:r>
        <w:rPr>
          <w:b/>
          <w:bCs/>
        </w:rPr>
        <w:t>第2条（弁護士報酬）</w:t>
      </w:r>
    </w:p>
    <w:p w14:paraId="4983D6E0" w14:textId="77777777" w:rsidR="00AC5B1B" w:rsidRDefault="00F77945">
      <w:pPr>
        <w:spacing w:after="120" w:line="300" w:lineRule="auto"/>
        <w:jc w:val="both"/>
      </w:pPr>
      <w:r>
        <w:t xml:space="preserve">1　本件弁護士報酬（手数料）は、対象1社あたり44,000円（消費税込み）とする。ただし、同一の委任者について対象が3社以上となる場合、3社目以降は1社あたり22,000円（消費税込み）とし、本契約締結後に対象を追加する場合も通算の社数により算定する。</w:t>
      </w:r>
    </w:p>
    <w:p w14:paraId="175D68C2" w14:textId="77777777" w:rsidR="00AC5B1B" w:rsidRDefault="00F77945">
      <w:pPr>
        <w:spacing w:after="120" w:line="300" w:lineRule="auto"/>
        <w:jc w:val="both"/>
      </w:pPr>
      <w:r>
        <w:t xml:space="preserve">2　報酬は前払いとし、分割払いはできない。</w:t>
      </w:r>
    </w:p>
    <w:p w14:paraId="758891FF" w14:textId="77777777" w:rsidR="00AC5B1B" w:rsidRDefault="00F77945">
      <w:pPr>
        <w:spacing w:before="200" w:after="80" w:line="300" w:lineRule="auto"/>
      </w:pPr>
      <w:r>
        <w:rPr>
          <w:b/>
          <w:bCs/>
        </w:rPr>
        <w:t>第3条（実費）</w:t>
      </w:r>
    </w:p>
    <w:p w14:paraId="1355D455" w14:textId="77777777" w:rsidR="00AC5B1B" w:rsidRDefault="00F77945">
      <w:pPr>
        <w:spacing w:after="120" w:line="300" w:lineRule="auto"/>
        <w:jc w:val="both"/>
      </w:pPr>
      <w:r>
        <w:t>郵便料等、本件委任事務の処理に通常要する実費は、前条の報酬に含むものとする。</w:t>
      </w:r>
    </w:p>
    <w:p w14:paraId="5EBF7B8C" w14:textId="77777777" w:rsidR="00AC5B1B" w:rsidRDefault="00F77945">
      <w:pPr>
        <w:spacing w:before="200" w:after="80" w:line="300" w:lineRule="auto"/>
      </w:pPr>
      <w:r>
        <w:rPr>
          <w:b/>
          <w:bCs/>
        </w:rPr>
        <w:lastRenderedPageBreak/>
        <w:t>第4条（支払方法）</w:t>
      </w:r>
    </w:p>
    <w:p w14:paraId="72F38C50" w14:textId="77777777" w:rsidR="00AC5B1B" w:rsidRDefault="00F77945">
      <w:pPr>
        <w:spacing w:after="120" w:line="300" w:lineRule="auto"/>
        <w:jc w:val="both"/>
      </w:pPr>
      <w:r>
        <w:t>1　甲は、本契約締結後速やかに、乙の指定する方法により報酬を支払う。支払方法は、銀行振込またはクレジットカード決済（Stripe）とする。</w:t>
      </w:r>
    </w:p>
    <w:p w14:paraId="045ACCD5" w14:textId="77777777" w:rsidR="00AC5B1B" w:rsidRDefault="00F77945">
      <w:pPr>
        <w:spacing w:after="120" w:line="300" w:lineRule="auto"/>
        <w:jc w:val="both"/>
      </w:pPr>
      <w:r>
        <w:t>2　振込先口座は、次のとおりとする。</w:t>
      </w:r>
    </w:p>
    <w:p w14:paraId="4FBEBF6E" w14:textId="351CDA72" w:rsidR="00B37E53" w:rsidRDefault="00B37E53" w:rsidP="00B37E53">
      <w:pPr>
        <w:spacing w:after="120" w:line="300" w:lineRule="auto"/>
        <w:ind w:left="360"/>
        <w:jc w:val="both"/>
      </w:pPr>
      <w:r>
        <w:rPr>
          <w:rFonts w:hint="eastAsia"/>
        </w:rPr>
        <w:t>金融機関名：埼玉りそな銀行</w:t>
      </w:r>
    </w:p>
    <w:p w14:paraId="5020EB11" w14:textId="06A7F193" w:rsidR="00B37E53" w:rsidRDefault="00F77945" w:rsidP="00B37E53">
      <w:pPr>
        <w:spacing w:after="120" w:line="300" w:lineRule="auto"/>
        <w:ind w:left="360"/>
        <w:jc w:val="both"/>
      </w:pPr>
      <w:r>
        <w:t>支店名</w:t>
      </w:r>
      <w:r>
        <w:rPr>
          <w:rFonts w:hint="eastAsia"/>
        </w:rPr>
        <w:t>：西川口支店</w:t>
      </w:r>
    </w:p>
    <w:p w14:paraId="472F0475" w14:textId="3574AFD6" w:rsidR="00B37E53" w:rsidRDefault="00F77945" w:rsidP="00B37E53">
      <w:pPr>
        <w:spacing w:after="120" w:line="300" w:lineRule="auto"/>
        <w:ind w:left="360"/>
        <w:jc w:val="both"/>
      </w:pPr>
      <w:r>
        <w:t>口座種別</w:t>
      </w:r>
      <w:r>
        <w:rPr>
          <w:rFonts w:hint="eastAsia"/>
        </w:rPr>
        <w:t>：普通預金</w:t>
      </w:r>
    </w:p>
    <w:p w14:paraId="0F7389CA" w14:textId="4FBB88C1" w:rsidR="00B37E53" w:rsidRDefault="00F77945" w:rsidP="00B37E53">
      <w:pPr>
        <w:spacing w:after="120" w:line="300" w:lineRule="auto"/>
        <w:ind w:left="360"/>
        <w:jc w:val="both"/>
      </w:pPr>
      <w:r>
        <w:t>口座番号</w:t>
      </w:r>
      <w:r>
        <w:rPr>
          <w:rFonts w:hint="eastAsia"/>
        </w:rPr>
        <w:t>：４４６１９３２</w:t>
      </w:r>
    </w:p>
    <w:p w14:paraId="2A70ACEB" w14:textId="7F4BE2D0" w:rsidR="00AC5B1B" w:rsidRDefault="00F77945" w:rsidP="00B37E53">
      <w:pPr>
        <w:spacing w:after="120" w:line="300" w:lineRule="auto"/>
        <w:ind w:left="360"/>
        <w:jc w:val="both"/>
      </w:pPr>
      <w:r>
        <w:t>口座名義：</w:t>
      </w:r>
      <w:r>
        <w:rPr>
          <w:rFonts w:hint="eastAsia"/>
        </w:rPr>
        <w:t>預り金口弁護士大野太郎[アズカリキングチベンゴシオオノタロウ]</w:t>
      </w:r>
      <w:r>
        <w:t xml:space="preserve">　　　　　　　　　　　　　　　　　</w:t>
      </w:r>
    </w:p>
    <w:p w14:paraId="3FA68D49" w14:textId="77777777" w:rsidR="00AC5B1B" w:rsidRDefault="00F77945">
      <w:pPr>
        <w:spacing w:after="120" w:line="300" w:lineRule="auto"/>
        <w:jc w:val="both"/>
      </w:pPr>
      <w:r>
        <w:t>3　乙は、入金を確認した後、領収書をLINEまたは電子メールにより甲に交付する。</w:t>
      </w:r>
    </w:p>
    <w:p w14:paraId="73870228" w14:textId="77777777" w:rsidR="00AC5B1B" w:rsidRDefault="00F77945">
      <w:pPr>
        <w:spacing w:before="200" w:after="80" w:line="300" w:lineRule="auto"/>
      </w:pPr>
      <w:r>
        <w:rPr>
          <w:b/>
          <w:bCs/>
        </w:rPr>
        <w:t>第5条（委任事務の着手・終了および報酬の不返還）</w:t>
      </w:r>
    </w:p>
    <w:p w14:paraId="1D6AB42A" w14:textId="77777777" w:rsidR="00AC5B1B" w:rsidRDefault="00F77945">
      <w:pPr>
        <w:spacing w:after="120" w:line="300" w:lineRule="auto"/>
        <w:jc w:val="both"/>
      </w:pPr>
      <w:r>
        <w:t>1　乙は、対象債権者に対する通知の発送をもって本件委任事務に着手したものとする。</w:t>
      </w:r>
    </w:p>
    <w:p w14:paraId="218E7E02" w14:textId="77777777" w:rsidR="00AC5B1B" w:rsidRDefault="00F77945">
      <w:pPr>
        <w:spacing w:after="120" w:line="300" w:lineRule="auto"/>
        <w:jc w:val="both"/>
      </w:pPr>
      <w:r>
        <w:t>2　通知発送後は、消滅時効の援用の成否にかかわらず報酬は発生するものとし、既に支払われた報酬は返還しない。</w:t>
      </w:r>
    </w:p>
    <w:p w14:paraId="7284E8E4" w14:textId="77777777" w:rsidR="00AC5B1B" w:rsidRDefault="00F77945">
      <w:pPr>
        <w:spacing w:after="120" w:line="300" w:lineRule="auto"/>
        <w:jc w:val="both"/>
      </w:pPr>
      <w:r>
        <w:t>3　消滅時効が完成していない等の理由により援用の効果が生じない場合であっても、乙は、対象債権者への通知および結果の確認までを行い、これをもって本件委任事務を終了する。この場合、乙は任意整理その他の手続へは移行しない。</w:t>
      </w:r>
    </w:p>
    <w:p w14:paraId="6FE76EAF" w14:textId="77777777" w:rsidR="00AC5B1B" w:rsidRDefault="00F77945">
      <w:pPr>
        <w:spacing w:before="200" w:after="80" w:line="300" w:lineRule="auto"/>
      </w:pPr>
      <w:r>
        <w:rPr>
          <w:b/>
          <w:bCs/>
        </w:rPr>
        <w:t>第6条（中途解約）</w:t>
      </w:r>
    </w:p>
    <w:p w14:paraId="1C8E1328" w14:textId="77777777" w:rsidR="00AC5B1B" w:rsidRDefault="00F77945">
      <w:pPr>
        <w:spacing w:after="120" w:line="300" w:lineRule="auto"/>
        <w:jc w:val="both"/>
      </w:pPr>
      <w:r>
        <w:t>1　甲は、対象債権者への通知発送前に限り、本契約を解約することができる。この場合、乙は既払報酬を甲に返還する。</w:t>
      </w:r>
    </w:p>
    <w:p w14:paraId="1181A872" w14:textId="77777777" w:rsidR="00AC5B1B" w:rsidRDefault="00F77945">
      <w:pPr>
        <w:spacing w:after="120" w:line="300" w:lineRule="auto"/>
        <w:jc w:val="both"/>
      </w:pPr>
      <w:r>
        <w:t>2　通知発送後の解約による報酬の返還は、前条第2項のとおり行わない。</w:t>
      </w:r>
    </w:p>
    <w:p w14:paraId="3627D8C2" w14:textId="77777777" w:rsidR="00AC5B1B" w:rsidRDefault="00F77945">
      <w:pPr>
        <w:spacing w:before="200" w:after="80" w:line="300" w:lineRule="auto"/>
      </w:pPr>
      <w:r>
        <w:rPr>
          <w:b/>
          <w:bCs/>
        </w:rPr>
        <w:t>第7条（甲の協力義務）</w:t>
      </w:r>
    </w:p>
    <w:p w14:paraId="31B35EEC" w14:textId="77777777" w:rsidR="00AC5B1B" w:rsidRDefault="00F77945">
      <w:pPr>
        <w:spacing w:after="120" w:line="300" w:lineRule="auto"/>
        <w:jc w:val="both"/>
      </w:pPr>
      <w:r>
        <w:t>1　甲は、本件事務の処理に必要な情報（対象債権者名、借入時期、最終返済日、裁判所からの書類の有無、信用情報の確認状況等）および本人確認書類（運転免許証、マイナンバーカード、健康保険証、住民票等のいずれか）を乙に提供する。</w:t>
      </w:r>
    </w:p>
    <w:p w14:paraId="494D5269" w14:textId="77777777" w:rsidR="00AC5B1B" w:rsidRDefault="00F77945">
      <w:pPr>
        <w:spacing w:after="120" w:line="300" w:lineRule="auto"/>
        <w:jc w:val="both"/>
      </w:pPr>
      <w:r>
        <w:t>2　甲は、対象債権者から連絡または書類の送付等があった場合、速やかに乙に報告する。特に、</w:t>
      </w:r>
      <w:r>
        <w:lastRenderedPageBreak/>
        <w:t>裁判所から書類が届いた場合は、直ちに乙に連絡する。</w:t>
      </w:r>
    </w:p>
    <w:p w14:paraId="365F5558" w14:textId="77777777" w:rsidR="00AC5B1B" w:rsidRDefault="00F77945">
      <w:pPr>
        <w:spacing w:after="120" w:line="300" w:lineRule="auto"/>
        <w:jc w:val="both"/>
      </w:pPr>
      <w:r>
        <w:t>3　甲が乙に提供した情報が事実と異なる場合、または甲が必要な協力を怠った場合に生じた不利益について、乙は責任を負わない。</w:t>
      </w:r>
    </w:p>
    <w:p w14:paraId="0259EA96" w14:textId="77777777" w:rsidR="00AC5B1B" w:rsidRDefault="00F77945">
      <w:pPr>
        <w:spacing w:before="200" w:after="80" w:line="300" w:lineRule="auto"/>
      </w:pPr>
      <w:r>
        <w:rPr>
          <w:b/>
          <w:bCs/>
        </w:rPr>
        <w:t>第8条（消滅時効の援用に関する留意事項）</w:t>
      </w:r>
    </w:p>
    <w:p w14:paraId="4E893942" w14:textId="77777777" w:rsidR="00AC5B1B" w:rsidRDefault="00F77945">
      <w:pPr>
        <w:spacing w:after="120" w:line="300" w:lineRule="auto"/>
        <w:jc w:val="both"/>
      </w:pPr>
      <w:r>
        <w:t>1　消滅時効の成否は、最終返済日からの経過期間、時効の更新事由（一部弁済、支払意思の表明、裁判上の請求、差押え等）の有無等により定まるものであり、乙はその成立を保証するものではない。</w:t>
      </w:r>
    </w:p>
    <w:p w14:paraId="01667EBC" w14:textId="77777777" w:rsidR="00AC5B1B" w:rsidRDefault="00F77945">
      <w:pPr>
        <w:spacing w:after="120" w:line="300" w:lineRule="auto"/>
        <w:jc w:val="both"/>
      </w:pPr>
      <w:r>
        <w:t>2　甲が過去に一部弁済、支払いの約束、対象債権者に対する返済意思の表明等を行っていた場合、消滅時効が更新され、援用ができないことがある。</w:t>
      </w:r>
    </w:p>
    <w:p w14:paraId="5418B009" w14:textId="77777777" w:rsidR="00AC5B1B" w:rsidRDefault="00F77945">
      <w:pPr>
        <w:spacing w:before="200" w:after="80" w:line="300" w:lineRule="auto"/>
      </w:pPr>
      <w:r>
        <w:rPr>
          <w:b/>
          <w:bCs/>
        </w:rPr>
        <w:t>第9条（秘密保持）</w:t>
      </w:r>
    </w:p>
    <w:p w14:paraId="52263CE2" w14:textId="77777777" w:rsidR="00AC5B1B" w:rsidRDefault="00F77945">
      <w:pPr>
        <w:spacing w:after="120" w:line="300" w:lineRule="auto"/>
        <w:jc w:val="both"/>
      </w:pPr>
      <w:r>
        <w:t>乙は、本件事務の処理に関して知り得た甲の秘密を、正当な理由なく第三者に開示しない。</w:t>
      </w:r>
    </w:p>
    <w:p w14:paraId="1FFA99D2" w14:textId="77777777" w:rsidR="00AC5B1B" w:rsidRDefault="00F77945">
      <w:pPr>
        <w:spacing w:before="200" w:after="80" w:line="300" w:lineRule="auto"/>
      </w:pPr>
      <w:r>
        <w:rPr>
          <w:b/>
          <w:bCs/>
        </w:rPr>
        <w:t>第10条（反社会的勢力の排除）</w:t>
      </w:r>
    </w:p>
    <w:p w14:paraId="6BEBE075" w14:textId="77777777" w:rsidR="00AC5B1B" w:rsidRDefault="00F77945">
      <w:pPr>
        <w:spacing w:after="120" w:line="300" w:lineRule="auto"/>
        <w:jc w:val="both"/>
      </w:pPr>
      <w:r>
        <w:t>甲および乙は、自らが暴力団その他の反社会的勢力に該当せず、かつこれらと関係を有しないことを表明し、保証する。これに反することが判明した場合、相手方は、何らの催告を要せず直ちに本契約を解除することができる。</w:t>
      </w:r>
    </w:p>
    <w:p w14:paraId="530EDA2B" w14:textId="77777777" w:rsidR="00AC5B1B" w:rsidRDefault="00F77945">
      <w:pPr>
        <w:spacing w:before="200" w:after="80" w:line="300" w:lineRule="auto"/>
      </w:pPr>
      <w:r>
        <w:rPr>
          <w:b/>
          <w:bCs/>
        </w:rPr>
        <w:t>第11条（電子契約および通知方法）</w:t>
      </w:r>
    </w:p>
    <w:p w14:paraId="7BD49296" w14:textId="77777777" w:rsidR="00AC5B1B" w:rsidRDefault="00F77945">
      <w:pPr>
        <w:spacing w:after="120" w:line="300" w:lineRule="auto"/>
        <w:jc w:val="both"/>
      </w:pPr>
      <w:r>
        <w:t>1　本契約は、電子契約サービス（クラウドサイン）を利用し、電磁的方法により締結する。</w:t>
      </w:r>
    </w:p>
    <w:p w14:paraId="25088512" w14:textId="77777777" w:rsidR="00AC5B1B" w:rsidRDefault="00F77945">
      <w:pPr>
        <w:spacing w:after="120" w:line="300" w:lineRule="auto"/>
        <w:jc w:val="both"/>
      </w:pPr>
      <w:r>
        <w:t>2　本契約に関する連絡、報告および書類の授受は、LINEまたは電子メールにより行う。</w:t>
      </w:r>
    </w:p>
    <w:p w14:paraId="52E5D1B0" w14:textId="77777777" w:rsidR="00AC5B1B" w:rsidRDefault="00F77945">
      <w:pPr>
        <w:spacing w:before="200" w:after="80" w:line="300" w:lineRule="auto"/>
      </w:pPr>
      <w:r>
        <w:rPr>
          <w:b/>
          <w:bCs/>
        </w:rPr>
        <w:t>第12条（合意管轄）</w:t>
      </w:r>
    </w:p>
    <w:p w14:paraId="55AA3815" w14:textId="77777777" w:rsidR="00AC5B1B" w:rsidRDefault="00F77945">
      <w:pPr>
        <w:spacing w:after="120" w:line="300" w:lineRule="auto"/>
        <w:jc w:val="both"/>
      </w:pPr>
      <w:r>
        <w:t>本契約に関して甲乙間に紛争が生じた場合は、さいたま地方裁判所を第一審の専属的合意管轄裁判所とする。</w:t>
      </w:r>
    </w:p>
    <w:p w14:paraId="52E5D1B0" w14:textId="77777777" w:rsidR="00AC5B1B" w:rsidRDefault="00F77945">
      <w:pPr>
        <w:spacing w:before="200" w:after="80" w:line="300" w:lineRule="auto"/>
      </w:pPr>
      <w:r>
        <w:rPr>
          <w:b/>
          <w:bCs/>
        </w:rPr>
        <w:t xml:space="preserve">特約事項</w:t>
      </w:r>
    </w:p>
    <w:p w14:paraId="55AA3815" w14:textId="77777777" w:rsidR="00AC5B1B" w:rsidRDefault="00F77945">
      <w:pPr>
        <w:spacing w:after="120" w:line="300" w:lineRule="auto"/>
        <w:jc w:val="both"/>
      </w:pPr>
      <w:r>
        <w:t xml:space="preserve">{{特約}}</w:t>
      </w:r>
    </w:p>
    <w:p w14:paraId="7E367416" w14:textId="77777777" w:rsidR="00AC5B1B" w:rsidRDefault="00AC5B1B">
      <w:pPr>
        <w:spacing w:after="200"/>
      </w:pPr>
    </w:p>
    <w:p w14:paraId="0A1076DE" w14:textId="77777777" w:rsidR="00AC5B1B" w:rsidRDefault="00F77945">
      <w:pPr>
        <w:spacing w:after="120" w:line="300" w:lineRule="auto"/>
        <w:jc w:val="both"/>
      </w:pPr>
      <w:r>
        <w:t>本契約の成立を証するため、本書を電磁的に作成し、甲および乙が電子署名を行う。</w:t>
      </w:r>
    </w:p>
    <w:p w14:paraId="34ACD454" w14:textId="77777777" w:rsidR="00AC5B1B" w:rsidRDefault="00AC5B1B">
      <w:pPr>
        <w:spacing w:after="120"/>
      </w:pPr>
    </w:p>
    <w:p w14:paraId="655A5E66" w14:textId="77777777" w:rsidR="00AC5B1B" w:rsidRDefault="00F77945">
      <w:pPr>
        <w:spacing w:after="120" w:line="340" w:lineRule="auto"/>
      </w:pPr>
      <w:r>
        <w:t>〔契約日〕　{{契約年}}年　{{契約月}}月　{{契約日}}日</w:t>
      </w:r>
    </w:p>
    <w:p w14:paraId="56E45E9F" w14:textId="77777777" w:rsidR="00AC5B1B" w:rsidRDefault="00AC5B1B">
      <w:pPr>
        <w:spacing w:after="160"/>
      </w:pPr>
    </w:p>
    <w:p w14:paraId="120EE55D" w14:textId="77777777" w:rsidR="00AC5B1B" w:rsidRDefault="00F77945">
      <w:pPr>
        <w:spacing w:after="80"/>
      </w:pPr>
      <w:r>
        <w:rPr>
          <w:b/>
          <w:bCs/>
        </w:rPr>
        <w:lastRenderedPageBreak/>
        <w:t>甲（依頼者）</w:t>
      </w:r>
    </w:p>
    <w:p w14:paraId="44B95B48" w14:textId="47E964EC" w:rsidR="0063017D" w:rsidRDefault="00F77945">
      <w:pPr>
        <w:spacing w:after="120" w:line="340" w:lineRule="auto"/>
      </w:pPr>
      <w:r>
        <w:t xml:space="preserve">　住　所：</w:t>
      </w:r>
      <w:r>
        <w:rPr>
          <w:rFonts w:hint="eastAsia"/>
        </w:rPr>
        <w:t>{{依頼者住所}}</w:t>
      </w:r>
    </w:p>
    <w:p w14:paraId="6EC76ADF" w14:textId="02D57CDE" w:rsidR="00AC5B1B" w:rsidRDefault="00F77945">
      <w:pPr>
        <w:spacing w:after="120" w:line="340" w:lineRule="auto"/>
      </w:pPr>
      <w:r>
        <w:t xml:space="preserve">　氏　名：</w:t>
      </w:r>
      <w:r>
        <w:rPr>
          <w:rFonts w:hint="eastAsia"/>
        </w:rPr>
        <w:t>{{依頼者氏名}}</w:t>
      </w:r>
    </w:p>
    <w:p w14:paraId="735BEDA9" w14:textId="77777777" w:rsidR="00AC5B1B" w:rsidRDefault="00AC5B1B">
      <w:pPr>
        <w:spacing w:after="160"/>
      </w:pPr>
    </w:p>
    <w:p w14:paraId="28B967F4" w14:textId="77777777" w:rsidR="00AC5B1B" w:rsidRDefault="00F77945">
      <w:pPr>
        <w:spacing w:after="80"/>
      </w:pPr>
      <w:r>
        <w:rPr>
          <w:b/>
          <w:bCs/>
        </w:rPr>
        <w:t>乙（受任者）</w:t>
      </w:r>
    </w:p>
    <w:p w14:paraId="6BD5C358" w14:textId="77777777" w:rsidR="00AC5B1B" w:rsidRDefault="00F77945">
      <w:pPr>
        <w:spacing w:after="120" w:line="300" w:lineRule="auto"/>
        <w:jc w:val="both"/>
      </w:pPr>
      <w:r>
        <w:t xml:space="preserve">　埼玉県川口市西青木2-1-45　レクイアーレ101号</w:t>
      </w:r>
    </w:p>
    <w:p w14:paraId="02B400A8" w14:textId="77777777" w:rsidR="00AC5B1B" w:rsidRDefault="00F77945">
      <w:pPr>
        <w:spacing w:after="120" w:line="300" w:lineRule="auto"/>
        <w:jc w:val="both"/>
      </w:pPr>
      <w:r>
        <w:t xml:space="preserve">　大野法律事務所</w:t>
      </w:r>
    </w:p>
    <w:p w14:paraId="4E89DFE8" w14:textId="7D4A6F93" w:rsidR="00AC5B1B" w:rsidRDefault="00F77945">
      <w:pPr>
        <w:spacing w:after="120" w:line="300" w:lineRule="auto"/>
        <w:jc w:val="both"/>
      </w:pPr>
      <w:r>
        <w:t xml:space="preserve">　弁護士　大野</w:t>
      </w:r>
      <w:r>
        <w:rPr>
          <w:rFonts w:hint="eastAsia"/>
        </w:rPr>
        <w:t xml:space="preserve">　太郎</w:t>
      </w:r>
      <w:r>
        <w:t>（登録番号　第58333号／埼玉弁護士会）</w:t>
      </w:r>
    </w:p>
    <w:p w14:paraId="1A5FADF0" w14:textId="77777777" w:rsidR="00AC5B1B" w:rsidRDefault="00F77945">
      <w:pPr>
        <w:spacing w:after="120" w:line="300" w:lineRule="auto"/>
        <w:jc w:val="both"/>
      </w:pPr>
      <w:r>
        <w:t xml:space="preserve">　TEL　048-299-2704　／　FAX　048-299-8374</w:t>
      </w:r>
    </w:p>
    <w:sectPr w:rsidR="00AC5B1B">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762EB" w14:textId="77777777" w:rsidR="006C58CF" w:rsidRDefault="006C58CF">
      <w:r>
        <w:separator/>
      </w:r>
    </w:p>
  </w:endnote>
  <w:endnote w:type="continuationSeparator" w:id="0">
    <w:p w14:paraId="7525CF37" w14:textId="77777777" w:rsidR="006C58CF" w:rsidRDefault="006C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7778D" w14:textId="77777777" w:rsidR="00AC5B1B" w:rsidRDefault="00F77945">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B37E53">
      <w:rPr>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866D2" w14:textId="77777777" w:rsidR="006C58CF" w:rsidRDefault="006C58CF">
      <w:r>
        <w:separator/>
      </w:r>
    </w:p>
  </w:footnote>
  <w:footnote w:type="continuationSeparator" w:id="0">
    <w:p w14:paraId="37B4B32E" w14:textId="77777777" w:rsidR="006C58CF" w:rsidRDefault="006C58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2525B"/>
    <w:multiLevelType w:val="hybridMultilevel"/>
    <w:tmpl w:val="4EF23170"/>
    <w:lvl w:ilvl="0" w:tplc="11347BD6">
      <w:start w:val="1"/>
      <w:numFmt w:val="bullet"/>
      <w:lvlText w:val="●"/>
      <w:lvlJc w:val="left"/>
      <w:pPr>
        <w:ind w:left="720" w:hanging="360"/>
      </w:pPr>
    </w:lvl>
    <w:lvl w:ilvl="1" w:tplc="28326740">
      <w:start w:val="1"/>
      <w:numFmt w:val="bullet"/>
      <w:lvlText w:val="○"/>
      <w:lvlJc w:val="left"/>
      <w:pPr>
        <w:ind w:left="1440" w:hanging="360"/>
      </w:pPr>
    </w:lvl>
    <w:lvl w:ilvl="2" w:tplc="614634E2">
      <w:start w:val="1"/>
      <w:numFmt w:val="bullet"/>
      <w:lvlText w:val="■"/>
      <w:lvlJc w:val="left"/>
      <w:pPr>
        <w:ind w:left="2160" w:hanging="360"/>
      </w:pPr>
    </w:lvl>
    <w:lvl w:ilvl="3" w:tplc="49A8088C">
      <w:start w:val="1"/>
      <w:numFmt w:val="bullet"/>
      <w:lvlText w:val="●"/>
      <w:lvlJc w:val="left"/>
      <w:pPr>
        <w:ind w:left="2880" w:hanging="360"/>
      </w:pPr>
    </w:lvl>
    <w:lvl w:ilvl="4" w:tplc="24F88C36">
      <w:start w:val="1"/>
      <w:numFmt w:val="bullet"/>
      <w:lvlText w:val="○"/>
      <w:lvlJc w:val="left"/>
      <w:pPr>
        <w:ind w:left="3600" w:hanging="360"/>
      </w:pPr>
    </w:lvl>
    <w:lvl w:ilvl="5" w:tplc="9A5084B2">
      <w:start w:val="1"/>
      <w:numFmt w:val="bullet"/>
      <w:lvlText w:val="■"/>
      <w:lvlJc w:val="left"/>
      <w:pPr>
        <w:ind w:left="4320" w:hanging="360"/>
      </w:pPr>
    </w:lvl>
    <w:lvl w:ilvl="6" w:tplc="43A685C8">
      <w:start w:val="1"/>
      <w:numFmt w:val="bullet"/>
      <w:lvlText w:val="●"/>
      <w:lvlJc w:val="left"/>
      <w:pPr>
        <w:ind w:left="5040" w:hanging="360"/>
      </w:pPr>
    </w:lvl>
    <w:lvl w:ilvl="7" w:tplc="AF26B988">
      <w:start w:val="1"/>
      <w:numFmt w:val="bullet"/>
      <w:lvlText w:val="●"/>
      <w:lvlJc w:val="left"/>
      <w:pPr>
        <w:ind w:left="5760" w:hanging="360"/>
      </w:pPr>
    </w:lvl>
    <w:lvl w:ilvl="8" w:tplc="0B24D3BE">
      <w:start w:val="1"/>
      <w:numFmt w:val="bullet"/>
      <w:lvlText w:val="●"/>
      <w:lvlJc w:val="left"/>
      <w:pPr>
        <w:ind w:left="6480" w:hanging="360"/>
      </w:pPr>
    </w:lvl>
  </w:abstractNum>
  <w:num w:numId="1" w16cid:durableId="14258077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B1B"/>
    <w:rsid w:val="0019773A"/>
    <w:rsid w:val="00550724"/>
    <w:rsid w:val="0063017D"/>
    <w:rsid w:val="006C58CF"/>
    <w:rsid w:val="00A67306"/>
    <w:rsid w:val="00AC5B1B"/>
    <w:rsid w:val="00B37E53"/>
    <w:rsid w:val="00BB1CDF"/>
    <w:rsid w:val="00D67A0F"/>
    <w:rsid w:val="00E25F4F"/>
    <w:rsid w:val="00F779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007E28"/>
  <w15:docId w15:val="{BCD15DB5-BFD5-4743-B022-D6233F7C9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B37E53"/>
    <w:pPr>
      <w:tabs>
        <w:tab w:val="center" w:pos="4252"/>
        <w:tab w:val="right" w:pos="8504"/>
      </w:tabs>
      <w:snapToGrid w:val="0"/>
    </w:pPr>
  </w:style>
  <w:style w:type="character" w:customStyle="1" w:styleId="ad">
    <w:name w:val="ヘッダー (文字)"/>
    <w:basedOn w:val="a0"/>
    <w:link w:val="ac"/>
    <w:uiPriority w:val="99"/>
    <w:rsid w:val="00B37E53"/>
  </w:style>
  <w:style w:type="paragraph" w:styleId="ae">
    <w:name w:val="footer"/>
    <w:basedOn w:val="a"/>
    <w:link w:val="af"/>
    <w:uiPriority w:val="99"/>
    <w:unhideWhenUsed/>
    <w:rsid w:val="00B37E53"/>
    <w:pPr>
      <w:tabs>
        <w:tab w:val="center" w:pos="4252"/>
        <w:tab w:val="right" w:pos="8504"/>
      </w:tabs>
      <w:snapToGrid w:val="0"/>
    </w:pPr>
  </w:style>
  <w:style w:type="character" w:customStyle="1" w:styleId="af">
    <w:name w:val="フッター (文字)"/>
    <w:basedOn w:val="a0"/>
    <w:link w:val="ae"/>
    <w:uiPriority w:val="99"/>
    <w:rsid w:val="00B37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332</Words>
  <Characters>1896</Characters>
  <Application>Microsoft Office Word</Application>
  <DocSecurity>0</DocSecurity>
  <Lines>15</Lines>
  <Paragraphs>4</Paragraphs>
  <ScaleCrop>false</ScaleCrop>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河田 彩那</cp:lastModifiedBy>
  <cp:revision>2</cp:revision>
  <dcterms:created xsi:type="dcterms:W3CDTF">2026-08-21T15:05:00Z</dcterms:created>
  <dcterms:modified xsi:type="dcterms:W3CDTF">2026-08-21T15:05:00Z</dcterms:modified>
</cp:coreProperties>
</file>