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both"/>
        <w:rPr/>
      </w:pPr>
      <w:bookmarkStart w:colFirst="0" w:colLast="0" w:name="_p16xj1okv2n1" w:id="0"/>
      <w:bookmarkEnd w:id="0"/>
      <w:r w:rsidDel="00000000" w:rsidR="00000000" w:rsidRPr="00000000">
        <w:rPr>
          <w:rtl w:val="0"/>
        </w:rPr>
        <w:t xml:space="preserve">Общее описание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Все лабораторные работы являются работой над одним проектом. Лабораторные работы выполняются индивидуально. </w:t>
      </w:r>
      <w:r w:rsidDel="00000000" w:rsidR="00000000" w:rsidRPr="00000000">
        <w:rPr>
          <w:b w:val="1"/>
          <w:rtl w:val="0"/>
        </w:rPr>
        <w:t xml:space="preserve">Перед выполнением рекомендуется ознакомиться с текстом всех лаб. работ.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Лабораторная работа считается сданной, если выполнены все требования.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За лабораторную работу может быть поставлено не полное количество баллов. Для каждой лаб. работы существует </w:t>
      </w:r>
      <w:r w:rsidDel="00000000" w:rsidR="00000000" w:rsidRPr="00000000">
        <w:rPr>
          <w:b w:val="1"/>
          <w:rtl w:val="0"/>
        </w:rPr>
        <w:t xml:space="preserve">одна попытка</w:t>
      </w:r>
      <w:r w:rsidDel="00000000" w:rsidR="00000000" w:rsidRPr="00000000">
        <w:rPr>
          <w:rtl w:val="0"/>
        </w:rPr>
        <w:t xml:space="preserve"> повысить баллы за счет исправления замечаний.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 конце файла присутствуют требования, которые относятся ко всему проекту сразу. Данные требования можно не выполнять, но они дают дополнительные баллы.</w:t>
      </w:r>
    </w:p>
    <w:p w:rsidR="00000000" w:rsidDel="00000000" w:rsidP="00000000" w:rsidRDefault="00000000" w:rsidRPr="00000000" w14:paraId="00000006">
      <w:pPr>
        <w:pStyle w:val="Heading2"/>
        <w:jc w:val="both"/>
        <w:rPr/>
      </w:pPr>
      <w:bookmarkStart w:colFirst="0" w:colLast="0" w:name="_arprvnlynxzo" w:id="1"/>
      <w:bookmarkEnd w:id="1"/>
      <w:r w:rsidDel="00000000" w:rsidR="00000000" w:rsidRPr="00000000">
        <w:rPr>
          <w:rtl w:val="0"/>
        </w:rPr>
        <w:t xml:space="preserve">Требования к коду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Обязательное соблюдение codestyle: не должно быть транслитераций, названия должны быть логичными, код не должен быть перегружен комментариями, в одном файле должен быть описан/реализован один класс </w:t>
      </w:r>
      <w:r w:rsidDel="00000000" w:rsidR="00000000" w:rsidRPr="00000000">
        <w:rPr>
          <w:i w:val="1"/>
          <w:rtl w:val="0"/>
        </w:rPr>
        <w:t xml:space="preserve">(в файле с функцией main классов не должно быть)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(ориентир для соблюдения codestyle</w:t>
      </w:r>
      <w:hyperlink r:id="rId6">
        <w:r w:rsidDel="00000000" w:rsidR="00000000" w:rsidRPr="00000000">
          <w:rPr>
            <w:color w:val="333333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4183c4"/>
            <w:sz w:val="24"/>
            <w:szCs w:val="24"/>
            <w:u w:val="single"/>
            <w:rtl w:val="0"/>
          </w:rPr>
          <w:t xml:space="preserve">https://google.github.io/styleguide/cppguide.html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Проект должен быть написан полностью в ООП стиле. Все функции должны быть методами классов (кроме main). Минимизация static функций. Функция main должна содержать только вызов метода запускающего всю бизнес-логику.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Реализация лаб. работ должна быть на чистом C++ с использованием стандартной библиотеки. Сторонние библиотеки можно использовать только для реализации GUI.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Необходимо использовать C++ стандарта не менее 17.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Названия .h и .cpp файлов должны совпадать с названием класс, который описан/реализован в этих файлах.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Файлы должны быть иерархически упорядочены по директориям.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Все классы должны гарантировать сохранение инварианта.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Не должно быть прямого взаимодействия классов бизнес-логики и классов интерфейса.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Запрещается дублирование кода, в том числе смысловое.</w:t>
      </w:r>
    </w:p>
    <w:p w:rsidR="00000000" w:rsidDel="00000000" w:rsidP="00000000" w:rsidRDefault="00000000" w:rsidRPr="00000000" w14:paraId="00000010">
      <w:pPr>
        <w:pStyle w:val="Heading2"/>
        <w:jc w:val="both"/>
        <w:rPr/>
      </w:pPr>
      <w:bookmarkStart w:colFirst="0" w:colLast="0" w:name="_gm7eupj1po6l" w:id="2"/>
      <w:bookmarkEnd w:id="2"/>
      <w:r w:rsidDel="00000000" w:rsidR="00000000" w:rsidRPr="00000000">
        <w:rPr>
          <w:rtl w:val="0"/>
        </w:rPr>
        <w:t xml:space="preserve">Требования к отчету</w:t>
      </w:r>
    </w:p>
    <w:p w:rsidR="00000000" w:rsidDel="00000000" w:rsidP="00000000" w:rsidRDefault="00000000" w:rsidRPr="00000000" w14:paraId="00000011">
      <w:pPr>
        <w:numPr>
          <w:ilvl w:val="0"/>
          <w:numId w:val="16"/>
        </w:numPr>
        <w:spacing w:after="0" w:afterAutospacing="0" w:before="380" w:lineRule="auto"/>
        <w:ind w:left="720" w:hanging="360"/>
        <w:jc w:val="both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Отчет должен быть оформлен согласно шаблону с ЛЭТИ</w:t>
      </w:r>
    </w:p>
    <w:p w:rsidR="00000000" w:rsidDel="00000000" w:rsidP="00000000" w:rsidRDefault="00000000" w:rsidRPr="00000000" w14:paraId="0000001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Для каждой лаб. работы должны быть UML-диаграммы. Диаграммы должны отображать только то, что было сделано в рамках лаб. работы.</w:t>
      </w:r>
    </w:p>
    <w:p w:rsidR="00000000" w:rsidDel="00000000" w:rsidP="00000000" w:rsidRDefault="00000000" w:rsidRPr="00000000" w14:paraId="0000001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Отчет должен содержать описание архитектурных решений. Почему были сделаны классы в лаб. работе, почему так связаны, за что отвечают, и т.д.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Простое перечисление полей и методов классов этому не удовлетворяют.</w:t>
      </w:r>
    </w:p>
    <w:p w:rsidR="00000000" w:rsidDel="00000000" w:rsidP="00000000" w:rsidRDefault="00000000" w:rsidRPr="00000000" w14:paraId="00000014">
      <w:pPr>
        <w:numPr>
          <w:ilvl w:val="0"/>
          <w:numId w:val="16"/>
        </w:numPr>
        <w:spacing w:after="380" w:before="0" w:beforeAutospacing="0" w:lineRule="auto"/>
        <w:ind w:left="720" w:hanging="360"/>
        <w:jc w:val="both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В отчете должна быть отражена проверка классов и то, что программа работает.</w:t>
      </w:r>
    </w:p>
    <w:p w:rsidR="00000000" w:rsidDel="00000000" w:rsidP="00000000" w:rsidRDefault="00000000" w:rsidRPr="00000000" w14:paraId="00000015">
      <w:pPr>
        <w:pStyle w:val="Heading2"/>
        <w:jc w:val="both"/>
        <w:rPr/>
      </w:pPr>
      <w:bookmarkStart w:colFirst="0" w:colLast="0" w:name="_baloqssuq88h" w:id="3"/>
      <w:bookmarkEnd w:id="3"/>
      <w:r w:rsidDel="00000000" w:rsidR="00000000" w:rsidRPr="00000000">
        <w:rPr>
          <w:rtl w:val="0"/>
        </w:rPr>
        <w:t xml:space="preserve">Сроки сдачи лаб. работ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В таблице указана дата, в которую лаб. работу можно сдать без потери баллов. Если лаб. работа сдана после указанной даты, то максимальное кол-во баллов за нее уменьшается в 2 раза.</w:t>
      </w:r>
    </w:p>
    <w:p w:rsidR="00000000" w:rsidDel="00000000" w:rsidP="00000000" w:rsidRDefault="00000000" w:rsidRPr="00000000" w14:paraId="00000018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№ ЛР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Дата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7.11 </w:t>
            </w:r>
            <w:r w:rsidDel="00000000" w:rsidR="00000000" w:rsidRPr="00000000">
              <w:rPr>
                <w:rtl w:val="0"/>
              </w:rPr>
              <w:t xml:space="preserve">14.11</w:t>
            </w:r>
            <w:r w:rsidDel="00000000" w:rsidR="00000000" w:rsidRPr="00000000">
              <w:rPr>
                <w:strike w:val="1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26.12</w:t>
            </w:r>
          </w:p>
        </w:tc>
      </w:tr>
    </w:tbl>
    <w:p w:rsidR="00000000" w:rsidDel="00000000" w:rsidP="00000000" w:rsidRDefault="00000000" w:rsidRPr="00000000" w14:paraId="00000027">
      <w:pPr>
        <w:pStyle w:val="Heading2"/>
        <w:jc w:val="both"/>
        <w:rPr/>
      </w:pPr>
      <w:bookmarkStart w:colFirst="0" w:colLast="0" w:name="_6zmokocr3es5" w:id="4"/>
      <w:bookmarkEnd w:id="4"/>
      <w:r w:rsidDel="00000000" w:rsidR="00000000" w:rsidRPr="00000000">
        <w:rPr>
          <w:rtl w:val="0"/>
        </w:rPr>
        <w:t xml:space="preserve">Получение баллов за семестр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5235"/>
        <w:tblGridChange w:id="0">
          <w:tblGrid>
            <w:gridCol w:w="4500"/>
            <w:gridCol w:w="5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Лаб. работы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 баллов за одну лаб. работу. Суммарно 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Дополнительные требования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Суммарно 30 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Контрольная работа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Можно набрать баллов за курс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jc w:val="both"/>
        <w:rPr/>
      </w:pPr>
      <w:bookmarkStart w:colFirst="0" w:colLast="0" w:name="_lhso6tzhfftb" w:id="5"/>
      <w:bookmarkEnd w:id="5"/>
      <w:r w:rsidDel="00000000" w:rsidR="00000000" w:rsidRPr="00000000">
        <w:rPr>
          <w:rtl w:val="0"/>
        </w:rPr>
        <w:t xml:space="preserve">Оценка за семестр</w:t>
      </w:r>
    </w:p>
    <w:p w:rsidR="00000000" w:rsidDel="00000000" w:rsidP="00000000" w:rsidRDefault="00000000" w:rsidRPr="00000000" w14:paraId="00000033">
      <w:pPr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Оценка выставляется только в случае если все лаб. работы сданы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5235"/>
        <w:tblGridChange w:id="0">
          <w:tblGrid>
            <w:gridCol w:w="4500"/>
            <w:gridCol w:w="5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Минимальное необходимое кол-во баллов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</w:tr>
    </w:tbl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jc w:val="both"/>
        <w:rPr/>
      </w:pPr>
      <w:bookmarkStart w:colFirst="0" w:colLast="0" w:name="_ufahtornxh5r" w:id="6"/>
      <w:bookmarkEnd w:id="6"/>
      <w:r w:rsidDel="00000000" w:rsidR="00000000" w:rsidRPr="00000000">
        <w:rPr>
          <w:rtl w:val="0"/>
        </w:rPr>
        <w:t xml:space="preserve">Лаб. работа №1 - Создание классов, конструкторов и методов классов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Игровое поле представляет из себя прямоугольную плоскость разбитую на клетки. На поле на клетках в дальнейшем будут располагаться игрок, враги, элементы взаимодействия. Клетка может быть проходимой или непроходимой, в случае непроходимой клетки, на ней ничего не может располагаться. На поле должны быть две особые клетки: вход и выход. В дальнейшем игрок будет появляться на клетке входа, а затем выполнив определенный набор задач дойти до выхода.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При реализации класса поля запрещено использовать контейнеры из stl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Требования:</w:t>
      </w:r>
    </w:p>
    <w:p w:rsidR="00000000" w:rsidDel="00000000" w:rsidP="00000000" w:rsidRDefault="00000000" w:rsidRPr="00000000" w14:paraId="00000044">
      <w:pPr>
        <w:numPr>
          <w:ilvl w:val="0"/>
          <w:numId w:val="1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Реализовать класс поля, который хранит набор клеток в виде двумерного массива.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Реализовать класс клетки, которая хранит информацию о ее состоянии, а также того, что на ней находится.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Создать интерфейс элемента клетки (объект, который хранится на клетке).</w:t>
      </w:r>
    </w:p>
    <w:p w:rsidR="00000000" w:rsidDel="00000000" w:rsidP="00000000" w:rsidRDefault="00000000" w:rsidRPr="00000000" w14:paraId="00000047">
      <w:pPr>
        <w:numPr>
          <w:ilvl w:val="0"/>
          <w:numId w:val="1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Обеспечить появление клеток входа и выхода на поле. Данные клетки не должны быть появляться рядом.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Для класса поля реализовать конструкторы копирования и перемещения, а также соответствующие операторы.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Гарантировать отсутствие утечки памяти.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Потенциальные паттерны проектирования, которые можно использовать: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Итератор (Iterator) - обход поля по клеткам и получение косвенного доступа к ним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Строитель (Builder) - предварительное конструирование поля с необходимым параметрами. Например, предварительно задать кол-во непроходимых клеток и алгоритм их расположения</w:t>
      </w:r>
    </w:p>
    <w:p w:rsidR="00000000" w:rsidDel="00000000" w:rsidP="00000000" w:rsidRDefault="00000000" w:rsidRPr="00000000" w14:paraId="0000004E">
      <w:pPr>
        <w:pStyle w:val="Heading1"/>
        <w:jc w:val="both"/>
        <w:rPr/>
      </w:pPr>
      <w:bookmarkStart w:colFirst="0" w:colLast="0" w:name="_nty0yr2ivm7h" w:id="7"/>
      <w:bookmarkEnd w:id="7"/>
      <w:r w:rsidDel="00000000" w:rsidR="00000000" w:rsidRPr="00000000">
        <w:rPr>
          <w:rtl w:val="0"/>
        </w:rPr>
        <w:t xml:space="preserve">Лаб. работа №2 - интерфейсы, полиморфизм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 xml:space="preserve">Могут быть три типа элементов располагающихся на клетках: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Игрок - объект, которым непосредственно происходит управление. На поле может быть только один игрок. Игрок может взаимодействовать с врагом (сражение) и вещами (подобрать).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Враг - объект, который самостоятельно перемещается по полю. На поле врагов может быть больше одного. Враг может взаимодействовать с игроком (сражение).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Вещь - объект, который просто располагается на поле и не перемещается. Вещей на поле может быть больше одной.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Требования:</w:t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Реализовать класс игрока. Игрок должен обладать собственными характеристиками, которые могут изменяться в ходе игры. У игрока должна быть прописана логика сражения и подбора вещей. Должно быть реализовано взаимодействие с клеткой выхода.</w:t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Реализовать три разных типа врагов. Враги должны обладать собственными характеристиками (например, количество жизней, значение атаки и защиты, и.т.д. Желательно, чтобы у врагов были разные наборы характеристик). Реализовать логику перемещения для каждого типа врага. В случае смерти врага он должен исчезнуть с поля. Все враги должны быть объединены своим собственным интерфейсом.</w:t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Реализовать три разных типа вещей. Каждая вещь должна обладать собственным взаимодействием на ход игры при подборе. </w:t>
      </w:r>
      <w:r w:rsidDel="00000000" w:rsidR="00000000" w:rsidRPr="00000000">
        <w:rPr>
          <w:i w:val="1"/>
          <w:rtl w:val="0"/>
        </w:rPr>
        <w:t xml:space="preserve">(например, лечение игрока). </w:t>
      </w:r>
      <w:r w:rsidDel="00000000" w:rsidR="00000000" w:rsidRPr="00000000">
        <w:rPr>
          <w:rtl w:val="0"/>
        </w:rPr>
        <w:t xml:space="preserve">При подборе, вещь должна исчезнуть с поля. Все вещи должны быть объединены своим собственным интерфейсом.</w:t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Должен соблюдаться принцип полиморфизма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Потенциальные паттерны проектирования, которые можно использовать: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Шаблонный метод (Template Method) - определение шаблона поведения врагов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Стратегия (Strategy) - динамическое изменение поведения врагов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Легковес (Flyweight) - вынесение общих характеристик врагов и/или для оптимизации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Абстрактная Фабрика/Фабричный Метод (Abstract Factory/Factory Method) - создание врагов/вещей разного типа в runtime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Прототип (Prototype) - создание врагов/вещей на основе "заготовок"</w:t>
      </w:r>
    </w:p>
    <w:p w:rsidR="00000000" w:rsidDel="00000000" w:rsidP="00000000" w:rsidRDefault="00000000" w:rsidRPr="00000000" w14:paraId="00000060">
      <w:pPr>
        <w:pStyle w:val="Heading1"/>
        <w:jc w:val="both"/>
        <w:rPr/>
      </w:pPr>
      <w:bookmarkStart w:colFirst="0" w:colLast="0" w:name="_yexc0cj6ce" w:id="8"/>
      <w:bookmarkEnd w:id="8"/>
      <w:r w:rsidDel="00000000" w:rsidR="00000000" w:rsidRPr="00000000">
        <w:rPr>
          <w:rtl w:val="0"/>
        </w:rPr>
        <w:t xml:space="preserve">Лаб. работа №3 - логирование, перегрузка операций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Необходимо проводить логирование того, что происходит во время игры.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 xml:space="preserve">Требования: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Реализован класс логгера, который будет получать объект, который необходимо отслеживать, и при изменении его состоянии записывать данную информацию.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Должна быть возможность записывания логов в файл, в консоль или одновременно в файл и консоль.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Должна быть возможность выбрать типа вывода логов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Все объекты должны логироваться через перегруженный оператор вывода в поток.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Должна соблюдаться идиома RAII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Потенциальные паттерны проектирования, которые можно использовать: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72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Адаптер (Adapter) - преобразование данных к нужному формату логирования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72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Декоратор (Decorator) - форматирование тВВЦекста для логирования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ind w:left="72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Мост (Bridge) - переключение между логированием в файл/консоль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ind w:left="72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Наблюдатель (Observer) - отслеживание объектов, которые необходимо логировать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ind w:left="72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Синглтон (Singleton) - гарантия логирования в одно место через одну сущность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ind w:left="72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Заместитель (Proxy) - подстановка и выбор необходимого логирования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jc w:val="both"/>
        <w:rPr/>
      </w:pPr>
      <w:bookmarkStart w:colFirst="0" w:colLast="0" w:name="_pqqnty3zdxmi" w:id="9"/>
      <w:bookmarkEnd w:id="9"/>
      <w:r w:rsidDel="00000000" w:rsidR="00000000" w:rsidRPr="00000000">
        <w:rPr>
          <w:rtl w:val="0"/>
        </w:rPr>
        <w:t xml:space="preserve">Лаб. работа №4 - шаблонные классы, управление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  <w:t xml:space="preserve">Необходимо определить набор правил для игры в виде классов (например, какие задачи необходимо выполнить, чтобы он мог выйти с поля; какое кол-во врагов и вещей должно быть на поле, и.т.д.). Затем определить класс игры, которое параметризуется правилами. Класс игры должен быть прослойком между бизнес-логикой и командами управления, то есть непосредственное изменение состояния игрой должно проходить через этот класс. </w:t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  <w:t xml:space="preserve">Требование:</w:t>
      </w:r>
    </w:p>
    <w:p w:rsidR="00000000" w:rsidDel="00000000" w:rsidP="00000000" w:rsidRDefault="00000000" w:rsidRPr="00000000" w14:paraId="00000076">
      <w:pPr>
        <w:numPr>
          <w:ilvl w:val="0"/>
          <w:numId w:val="1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Созданы шаблонные классы правил игры. В данном случае параметр шаблона должен определить конкретные значения в правилах.</w:t>
      </w:r>
    </w:p>
    <w:p w:rsidR="00000000" w:rsidDel="00000000" w:rsidP="00000000" w:rsidRDefault="00000000" w:rsidRPr="00000000" w14:paraId="00000077">
      <w:pPr>
        <w:numPr>
          <w:ilvl w:val="0"/>
          <w:numId w:val="1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Создан шаблонный класс игры, который параметризуется конкретными правилами. Класс игры должен проводить управление врагами, передачей хода, передавать информацию куда переместить игрока, и.т.д.</w:t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Потенциальные паттерны проектирования, которые можно использовать:</w:t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ind w:left="72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Компоновщик (Composite) - выстраивание иерарихии правил</w:t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ind w:left="72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Фасад (Facade) - предоставления единого интерфейса игры для команд управления</w:t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ind w:left="72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Цепочка обязанностей (Chain  of Responsibility) - обработка поступающих команд управления</w:t>
      </w:r>
    </w:p>
    <w:p w:rsidR="00000000" w:rsidDel="00000000" w:rsidP="00000000" w:rsidRDefault="00000000" w:rsidRPr="00000000" w14:paraId="0000007D">
      <w:pPr>
        <w:numPr>
          <w:ilvl w:val="0"/>
          <w:numId w:val="11"/>
        </w:numPr>
        <w:ind w:left="72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Состояние (State) - отслеживание состояние хода / передача хода от игрока к врагам</w:t>
      </w:r>
    </w:p>
    <w:p w:rsidR="00000000" w:rsidDel="00000000" w:rsidP="00000000" w:rsidRDefault="00000000" w:rsidRPr="00000000" w14:paraId="0000007E">
      <w:pPr>
        <w:numPr>
          <w:ilvl w:val="0"/>
          <w:numId w:val="11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Посредник (Mediator) - организация взаимодействия элементов бизнес-логик</w:t>
      </w:r>
      <w:r w:rsidDel="00000000" w:rsidR="00000000" w:rsidRPr="00000000">
        <w:rPr>
          <w:rtl w:val="0"/>
        </w:rPr>
        <w:t xml:space="preserve">и</w:t>
      </w:r>
    </w:p>
    <w:p w:rsidR="00000000" w:rsidDel="00000000" w:rsidP="00000000" w:rsidRDefault="00000000" w:rsidRPr="00000000" w14:paraId="0000007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jc w:val="both"/>
        <w:rPr/>
      </w:pPr>
      <w:bookmarkStart w:colFirst="0" w:colLast="0" w:name="_cnwia97blf25" w:id="10"/>
      <w:bookmarkEnd w:id="10"/>
      <w:r w:rsidDel="00000000" w:rsidR="00000000" w:rsidRPr="00000000">
        <w:rPr>
          <w:rtl w:val="0"/>
        </w:rPr>
        <w:t xml:space="preserve">Лаб. работа №5 - управление, разделение на уровни абстракции</w:t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  <w:t xml:space="preserve">Необходимо организовать управление игрой (номинально через CLI). При управлении игрой с клавиатуры должна считываться нажатая клавиша, после чего происходит перемещение игрок или его взаимодействия с другими элементами поля.</w:t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  <w:t xml:space="preserve">Требования:</w:t>
      </w:r>
    </w:p>
    <w:p w:rsidR="00000000" w:rsidDel="00000000" w:rsidP="00000000" w:rsidRDefault="00000000" w:rsidRPr="00000000" w14:paraId="00000084">
      <w:pPr>
        <w:numPr>
          <w:ilvl w:val="0"/>
          <w:numId w:val="1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Реализовать управление игрой. Считывание нажатий клавиш не должно происходить в классе игры, а должно происходить в отдельном наборе классов. </w:t>
      </w:r>
    </w:p>
    <w:p w:rsidR="00000000" w:rsidDel="00000000" w:rsidP="00000000" w:rsidRDefault="00000000" w:rsidRPr="00000000" w14:paraId="00000085">
      <w:pPr>
        <w:numPr>
          <w:ilvl w:val="0"/>
          <w:numId w:val="1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Клавиши управления не должны жестко определяться в коде. Например, это можно определить в отдельном классе.</w:t>
      </w:r>
    </w:p>
    <w:p w:rsidR="00000000" w:rsidDel="00000000" w:rsidP="00000000" w:rsidRDefault="00000000" w:rsidRPr="00000000" w14:paraId="00000086">
      <w:pPr>
        <w:numPr>
          <w:ilvl w:val="0"/>
          <w:numId w:val="1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Классы управления игрой не должны напрямую взаимодействовать с элементами игры (поле, клетки, элементы на клетках)</w:t>
      </w:r>
    </w:p>
    <w:p w:rsidR="00000000" w:rsidDel="00000000" w:rsidP="00000000" w:rsidRDefault="00000000" w:rsidRPr="00000000" w14:paraId="00000087">
      <w:pPr>
        <w:numPr>
          <w:ilvl w:val="0"/>
          <w:numId w:val="1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Игру можно запустить и пройти.</w:t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Потенциальные паттерны проектирования, которые можно использовать:</w:t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ind w:left="72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Команда (Command) - передача команд с информацией через единый интерфейс. помещение команд в очередь</w:t>
      </w:r>
    </w:p>
    <w:p w:rsidR="00000000" w:rsidDel="00000000" w:rsidP="00000000" w:rsidRDefault="00000000" w:rsidRPr="00000000" w14:paraId="0000008C">
      <w:pPr>
        <w:numPr>
          <w:ilvl w:val="0"/>
          <w:numId w:val="10"/>
        </w:numPr>
        <w:ind w:left="72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Посредник (Mediator) - организация взаимодействия различных модулей</w:t>
      </w:r>
    </w:p>
    <w:p w:rsidR="00000000" w:rsidDel="00000000" w:rsidP="00000000" w:rsidRDefault="00000000" w:rsidRPr="00000000" w14:paraId="0000008D">
      <w:pPr>
        <w:pStyle w:val="Heading1"/>
        <w:jc w:val="both"/>
        <w:rPr/>
      </w:pPr>
      <w:bookmarkStart w:colFirst="0" w:colLast="0" w:name="_2m606juwurru" w:id="11"/>
      <w:bookmarkEnd w:id="11"/>
      <w:r w:rsidDel="00000000" w:rsidR="00000000" w:rsidRPr="00000000">
        <w:rPr>
          <w:rtl w:val="0"/>
        </w:rPr>
        <w:t xml:space="preserve">Лаб. работа №6 - сериализация, исключения</w:t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  <w:t xml:space="preserve">Сериализация - это сохранение в определенном виде состоянии программы с возможностью последующего его восстановления даже после закрытия программы. В рамках игры, это сохранения и загрузка игры.</w:t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  <w:t xml:space="preserve">Требования: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Реализовать сохранения всех необходимых состояний игры в файл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Реализовать загрузку файла сохранения и восстановления состояния игры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Должны быть возможность сохранить и загрузить игру в любой момент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При запуске игры должна быть возможность загрузить нужный файл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Написать набор исключений, который срабатывают если файл с сохранением некорректный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Исключения должны сохранять транзакционность. Если не удалось сделать загрузку, то программа должна находится в том состоянии, которое было до загрузки. То есть, состояние игры не должно загружаться частично</w:t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Потенциальные паттерны проектирования, которые можно использовать:</w:t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ind w:left="72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Снимок (Memento) - получение и восстановления состояния объектов при сохранении и загрузке</w:t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jc w:val="both"/>
        <w:rPr/>
      </w:pPr>
      <w:bookmarkStart w:colFirst="0" w:colLast="0" w:name="_zfsmsqdfhl2y" w:id="12"/>
      <w:bookmarkEnd w:id="12"/>
      <w:r w:rsidDel="00000000" w:rsidR="00000000" w:rsidRPr="00000000">
        <w:rPr>
          <w:rtl w:val="0"/>
        </w:rPr>
        <w:t xml:space="preserve">Дополнительные требования к проекту </w:t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  <w:t xml:space="preserve">Данные требования не обязательно выполнять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Разработан и реализован GUI для программы - 6 баллов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Соблюдены принципы SOLID - 8 баллов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Для всех критических ситуаций (кроме описанных в л.р.6) написаны и обрабатываются исключения - 5 баллов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Везде вместо обычных указателей используются умные указатели - 3 балла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Корректно используются паттерны проектирования (не менее 5 штук) - 8 баллов</w:t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oogle.github.io/styleguide/cppguide.html" TargetMode="External"/><Relationship Id="rId7" Type="http://schemas.openxmlformats.org/officeDocument/2006/relationships/hyperlink" Target="https://google.github.io/styleguide/cppgui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