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773F3B" w:rsidRDefault="005447B1">
      <w:pPr>
        <w:pStyle w:val="1"/>
        <w:rPr>
          <w:color w:val="000000" w:themeColor="text1"/>
        </w:rPr>
      </w:pPr>
      <w:bookmarkStart w:id="0" w:name="_Toc133945531"/>
      <w:bookmarkStart w:id="1" w:name="_GoBack"/>
      <w:r w:rsidRPr="00773F3B">
        <w:rPr>
          <w:color w:val="000000" w:themeColor="text1"/>
        </w:rPr>
        <w:t>主題六：犯罪學之基本觀點</w:t>
      </w:r>
      <w:r w:rsidRPr="00773F3B">
        <w:rPr>
          <w:color w:val="000000" w:themeColor="text1"/>
        </w:rPr>
        <w:t>★</w:t>
      </w:r>
      <w:bookmarkEnd w:id="0"/>
    </w:p>
    <w:sdt>
      <w:sdtPr>
        <w:rPr>
          <w:color w:val="000000" w:themeColor="text1"/>
          <w:lang w:val="zh-TW"/>
        </w:rPr>
        <w:id w:val="905033903"/>
        <w:docPartObj>
          <w:docPartGallery w:val="Table of Contents"/>
          <w:docPartUnique/>
        </w:docPartObj>
      </w:sdtPr>
      <w:sdtEndPr>
        <w:rPr>
          <w:rFonts w:ascii="新細明體" w:eastAsia="新細明體" w:hAnsi="新細明體" w:cs="新細明體"/>
          <w:b/>
          <w:bCs/>
          <w:sz w:val="24"/>
          <w:szCs w:val="24"/>
        </w:rPr>
      </w:sdtEndPr>
      <w:sdtContent>
        <w:p w:rsidR="00773F3B" w:rsidRPr="00773F3B" w:rsidRDefault="00773F3B">
          <w:pPr>
            <w:pStyle w:val="a3"/>
            <w:rPr>
              <w:color w:val="000000" w:themeColor="text1"/>
            </w:rPr>
          </w:pPr>
          <w:r w:rsidRPr="00773F3B">
            <w:rPr>
              <w:color w:val="000000" w:themeColor="text1"/>
              <w:lang w:val="zh-TW"/>
            </w:rPr>
            <w:t>目錄</w:t>
          </w:r>
        </w:p>
        <w:p w:rsidR="00773F3B" w:rsidRPr="00773F3B" w:rsidRDefault="00773F3B">
          <w:pPr>
            <w:pStyle w:val="11"/>
            <w:tabs>
              <w:tab w:val="right" w:leader="dot" w:pos="8296"/>
            </w:tabs>
            <w:rPr>
              <w:noProof/>
              <w:color w:val="000000" w:themeColor="text1"/>
            </w:rPr>
          </w:pPr>
          <w:r w:rsidRPr="00773F3B">
            <w:rPr>
              <w:color w:val="000000" w:themeColor="text1"/>
            </w:rPr>
            <w:fldChar w:fldCharType="begin"/>
          </w:r>
          <w:r w:rsidRPr="00773F3B">
            <w:rPr>
              <w:color w:val="000000" w:themeColor="text1"/>
            </w:rPr>
            <w:instrText xml:space="preserve"> TOC \o "1-3" \h \z \u </w:instrText>
          </w:r>
          <w:r w:rsidRPr="00773F3B">
            <w:rPr>
              <w:color w:val="000000" w:themeColor="text1"/>
            </w:rPr>
            <w:fldChar w:fldCharType="separate"/>
          </w:r>
          <w:hyperlink w:anchor="_Toc133945531" w:history="1">
            <w:r w:rsidRPr="00773F3B">
              <w:rPr>
                <w:rStyle w:val="a4"/>
                <w:rFonts w:hint="eastAsia"/>
                <w:noProof/>
                <w:color w:val="000000" w:themeColor="text1"/>
              </w:rPr>
              <w:t>主題六：犯罪學之基本觀點★</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_Toc133945531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1</w:t>
            </w:r>
            <w:r w:rsidRPr="00773F3B">
              <w:rPr>
                <w:noProof/>
                <w:webHidden/>
                <w:color w:val="000000" w:themeColor="text1"/>
              </w:rPr>
              <w:fldChar w:fldCharType="end"/>
            </w:r>
          </w:hyperlink>
        </w:p>
        <w:p w:rsidR="00773F3B" w:rsidRPr="00773F3B" w:rsidRDefault="00773F3B">
          <w:pPr>
            <w:pStyle w:val="21"/>
            <w:tabs>
              <w:tab w:val="right" w:leader="dot" w:pos="8296"/>
            </w:tabs>
            <w:rPr>
              <w:noProof/>
              <w:color w:val="000000" w:themeColor="text1"/>
            </w:rPr>
          </w:pPr>
          <w:hyperlink w:anchor="_Toc133945532" w:history="1">
            <w:r w:rsidRPr="00773F3B">
              <w:rPr>
                <w:rStyle w:val="a4"/>
                <w:rFonts w:hint="eastAsia"/>
                <w:noProof/>
                <w:color w:val="000000" w:themeColor="text1"/>
              </w:rPr>
              <w:t>壹、一致觀的犯罪觀點論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_Toc133945532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1</w:t>
            </w:r>
            <w:r w:rsidRPr="00773F3B">
              <w:rPr>
                <w:noProof/>
                <w:webHidden/>
                <w:color w:val="000000" w:themeColor="text1"/>
              </w:rPr>
              <w:fldChar w:fldCharType="end"/>
            </w:r>
          </w:hyperlink>
        </w:p>
        <w:p w:rsidR="00773F3B" w:rsidRPr="00773F3B" w:rsidRDefault="00773F3B">
          <w:pPr>
            <w:pStyle w:val="21"/>
            <w:tabs>
              <w:tab w:val="right" w:leader="dot" w:pos="8296"/>
            </w:tabs>
            <w:rPr>
              <w:noProof/>
              <w:color w:val="000000" w:themeColor="text1"/>
            </w:rPr>
          </w:pPr>
          <w:hyperlink w:anchor="_Toc133945533" w:history="1">
            <w:r w:rsidRPr="00773F3B">
              <w:rPr>
                <w:rStyle w:val="a4"/>
                <w:rFonts w:hint="eastAsia"/>
                <w:noProof/>
                <w:color w:val="000000" w:themeColor="text1"/>
              </w:rPr>
              <w:t>貳、衝突觀的犯罪觀點論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_Toc133945533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1</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34" w:history="1">
            <w:r w:rsidRPr="00773F3B">
              <w:rPr>
                <w:rStyle w:val="a4"/>
                <w:rFonts w:hint="eastAsia"/>
                <w:noProof/>
                <w:color w:val="000000" w:themeColor="text1"/>
              </w:rPr>
              <w:t>一、定義：</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_Toc133945534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1</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35" w:history="1">
            <w:r w:rsidRPr="00773F3B">
              <w:rPr>
                <w:rStyle w:val="a4"/>
                <w:rFonts w:hint="eastAsia"/>
                <w:noProof/>
                <w:color w:val="000000" w:themeColor="text1"/>
              </w:rPr>
              <w:t>二、理論基礎：</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_Toc133945535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36" w:history="1">
            <w:r w:rsidRPr="00773F3B">
              <w:rPr>
                <w:rStyle w:val="a4"/>
                <w:rFonts w:hint="eastAsia"/>
                <w:noProof/>
                <w:color w:val="000000" w:themeColor="text1"/>
              </w:rPr>
              <w:t>三、受影響之犯罪理論：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_Toc133945536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37" w:history="1">
            <w:r w:rsidRPr="00773F3B">
              <w:rPr>
                <w:rStyle w:val="a4"/>
                <w:rFonts w:hint="eastAsia"/>
                <w:noProof/>
                <w:color w:val="000000" w:themeColor="text1"/>
              </w:rPr>
              <w:t>四、犯罪防治對策：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_Toc133945537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38" w:history="1">
            <w:r w:rsidRPr="00773F3B">
              <w:rPr>
                <w:rStyle w:val="a4"/>
                <w:rFonts w:hint="eastAsia"/>
                <w:noProof/>
                <w:color w:val="000000" w:themeColor="text1"/>
              </w:rPr>
              <w:t>五、刑事法的角色：</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_Toc133945538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21"/>
            <w:tabs>
              <w:tab w:val="right" w:leader="dot" w:pos="8296"/>
            </w:tabs>
            <w:rPr>
              <w:noProof/>
              <w:color w:val="000000" w:themeColor="text1"/>
            </w:rPr>
          </w:pPr>
          <w:hyperlink w:anchor="_Toc133945539" w:history="1">
            <w:r w:rsidRPr="00773F3B">
              <w:rPr>
                <w:rStyle w:val="a4"/>
                <w:rFonts w:hint="eastAsia"/>
                <w:noProof/>
                <w:color w:val="000000" w:themeColor="text1"/>
              </w:rPr>
              <w:t>参、互動觀的犯罪觀點論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_Toc133945539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40" w:history="1">
            <w:r w:rsidRPr="00773F3B">
              <w:rPr>
                <w:rStyle w:val="a4"/>
                <w:rFonts w:hint="eastAsia"/>
                <w:noProof/>
                <w:color w:val="000000" w:themeColor="text1"/>
              </w:rPr>
              <w:t>一、定義：</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_Toc133945540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41" w:history="1">
            <w:r w:rsidRPr="00773F3B">
              <w:rPr>
                <w:rStyle w:val="a4"/>
                <w:rFonts w:hint="eastAsia"/>
                <w:noProof/>
                <w:color w:val="000000" w:themeColor="text1"/>
              </w:rPr>
              <w:t>二、理論基礎：</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_Toc133945541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2</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42" w:history="1">
            <w:r w:rsidRPr="00773F3B">
              <w:rPr>
                <w:rStyle w:val="a4"/>
                <w:rFonts w:hint="eastAsia"/>
                <w:noProof/>
                <w:color w:val="000000" w:themeColor="text1"/>
              </w:rPr>
              <w:t>三、受影響之犯罪理論：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_Toc133945542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3</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43" w:history="1">
            <w:r w:rsidRPr="00773F3B">
              <w:rPr>
                <w:rStyle w:val="a4"/>
                <w:rFonts w:hint="eastAsia"/>
                <w:noProof/>
                <w:color w:val="000000" w:themeColor="text1"/>
              </w:rPr>
              <w:t>四、犯罪防治對策：</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_Toc133945543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3</w:t>
            </w:r>
            <w:r w:rsidRPr="00773F3B">
              <w:rPr>
                <w:noProof/>
                <w:webHidden/>
                <w:color w:val="000000" w:themeColor="text1"/>
              </w:rPr>
              <w:fldChar w:fldCharType="end"/>
            </w:r>
          </w:hyperlink>
        </w:p>
        <w:p w:rsidR="00773F3B" w:rsidRPr="00773F3B" w:rsidRDefault="00773F3B">
          <w:pPr>
            <w:pStyle w:val="31"/>
            <w:tabs>
              <w:tab w:val="right" w:leader="dot" w:pos="8296"/>
            </w:tabs>
            <w:rPr>
              <w:noProof/>
              <w:color w:val="000000" w:themeColor="text1"/>
            </w:rPr>
          </w:pPr>
          <w:hyperlink w:anchor="_Toc133945544" w:history="1">
            <w:r w:rsidRPr="00773F3B">
              <w:rPr>
                <w:rStyle w:val="a4"/>
                <w:rFonts w:hint="eastAsia"/>
                <w:noProof/>
                <w:color w:val="000000" w:themeColor="text1"/>
              </w:rPr>
              <w:t>五、刑事法的角色：</w:t>
            </w:r>
            <w:r w:rsidRPr="00773F3B">
              <w:rPr>
                <w:noProof/>
                <w:webHidden/>
                <w:color w:val="000000" w:themeColor="text1"/>
              </w:rPr>
              <w:tab/>
            </w:r>
            <w:r w:rsidRPr="00773F3B">
              <w:rPr>
                <w:noProof/>
                <w:webHidden/>
                <w:color w:val="000000" w:themeColor="text1"/>
              </w:rPr>
              <w:fldChar w:fldCharType="begin"/>
            </w:r>
            <w:r w:rsidRPr="00773F3B">
              <w:rPr>
                <w:noProof/>
                <w:webHidden/>
                <w:color w:val="000000" w:themeColor="text1"/>
              </w:rPr>
              <w:instrText xml:space="preserve"> PAGEREF _Toc133945544 \h </w:instrText>
            </w:r>
            <w:r w:rsidRPr="00773F3B">
              <w:rPr>
                <w:noProof/>
                <w:webHidden/>
                <w:color w:val="000000" w:themeColor="text1"/>
              </w:rPr>
            </w:r>
            <w:r w:rsidRPr="00773F3B">
              <w:rPr>
                <w:noProof/>
                <w:webHidden/>
                <w:color w:val="000000" w:themeColor="text1"/>
              </w:rPr>
              <w:fldChar w:fldCharType="separate"/>
            </w:r>
            <w:r w:rsidRPr="00773F3B">
              <w:rPr>
                <w:noProof/>
                <w:webHidden/>
                <w:color w:val="000000" w:themeColor="text1"/>
              </w:rPr>
              <w:t>3</w:t>
            </w:r>
            <w:r w:rsidRPr="00773F3B">
              <w:rPr>
                <w:noProof/>
                <w:webHidden/>
                <w:color w:val="000000" w:themeColor="text1"/>
              </w:rPr>
              <w:fldChar w:fldCharType="end"/>
            </w:r>
          </w:hyperlink>
        </w:p>
        <w:p w:rsidR="00773F3B" w:rsidRPr="00773F3B" w:rsidRDefault="00773F3B">
          <w:pPr>
            <w:rPr>
              <w:color w:val="000000" w:themeColor="text1"/>
            </w:rPr>
          </w:pPr>
          <w:r w:rsidRPr="00773F3B">
            <w:rPr>
              <w:b/>
              <w:bCs/>
              <w:color w:val="000000" w:themeColor="text1"/>
              <w:lang w:val="zh-TW"/>
            </w:rPr>
            <w:fldChar w:fldCharType="end"/>
          </w:r>
        </w:p>
      </w:sdtContent>
    </w:sdt>
    <w:p w:rsidR="00773F3B" w:rsidRPr="00773F3B" w:rsidRDefault="00773F3B">
      <w:pPr>
        <w:pStyle w:val="1"/>
        <w:rPr>
          <w:rFonts w:hint="eastAsia"/>
          <w:color w:val="000000" w:themeColor="text1"/>
        </w:rPr>
      </w:pPr>
    </w:p>
    <w:p w:rsidR="00000000" w:rsidRPr="00773F3B" w:rsidRDefault="005447B1">
      <w:pPr>
        <w:pStyle w:val="Web"/>
        <w:divId w:val="1214348809"/>
        <w:rPr>
          <w:color w:val="000000" w:themeColor="text1"/>
        </w:rPr>
      </w:pPr>
      <w:r w:rsidRPr="00773F3B">
        <w:rPr>
          <w:color w:val="000000" w:themeColor="text1"/>
        </w:rPr>
        <w:t>這邊</w:t>
      </w:r>
      <w:proofErr w:type="gramStart"/>
      <w:r w:rsidRPr="00773F3B">
        <w:rPr>
          <w:color w:val="000000" w:themeColor="text1"/>
        </w:rPr>
        <w:t>一定要熟</w:t>
      </w:r>
      <w:proofErr w:type="gramEnd"/>
      <w:r w:rsidRPr="00773F3B">
        <w:rPr>
          <w:color w:val="000000" w:themeColor="text1"/>
        </w:rPr>
        <w:t>，選擇題這邊幾乎一定會考，申論題不常考，但有考過。</w:t>
      </w:r>
    </w:p>
    <w:p w:rsidR="00000000" w:rsidRPr="00773F3B" w:rsidRDefault="005447B1">
      <w:pPr>
        <w:pStyle w:val="Web"/>
        <w:rPr>
          <w:color w:val="000000" w:themeColor="text1"/>
        </w:rPr>
      </w:pPr>
      <w:r w:rsidRPr="00773F3B">
        <w:rPr>
          <w:color w:val="000000" w:themeColor="text1"/>
        </w:rPr>
        <w:t>犯罪學者依照自己對於犯罪的定義而有不同的觀點，這些觀點會影響其研究犯罪的方向，目前大致上分為下列三種犯罪論點論：</w:t>
      </w:r>
    </w:p>
    <w:p w:rsidR="00000000" w:rsidRPr="00773F3B" w:rsidRDefault="005447B1">
      <w:pPr>
        <w:pStyle w:val="2"/>
        <w:rPr>
          <w:color w:val="000000" w:themeColor="text1"/>
        </w:rPr>
      </w:pPr>
      <w:bookmarkStart w:id="2" w:name="_Toc133945532"/>
      <w:r w:rsidRPr="00773F3B">
        <w:rPr>
          <w:color w:val="000000" w:themeColor="text1"/>
        </w:rPr>
        <w:t>壹、一致觀的犯罪觀點論</w:t>
      </w:r>
      <w:bookmarkEnd w:id="2"/>
    </w:p>
    <w:p w:rsidR="00000000" w:rsidRPr="00773F3B" w:rsidRDefault="005447B1">
      <w:pPr>
        <w:pStyle w:val="Web"/>
        <w:rPr>
          <w:color w:val="000000" w:themeColor="text1"/>
        </w:rPr>
      </w:pPr>
      <w:r w:rsidRPr="00773F3B">
        <w:rPr>
          <w:color w:val="000000" w:themeColor="text1"/>
        </w:rPr>
        <w:t>一、定義：這個</w:t>
      </w:r>
      <w:r w:rsidRPr="00773F3B">
        <w:rPr>
          <w:b/>
          <w:bCs/>
          <w:color w:val="000000" w:themeColor="text1"/>
        </w:rPr>
        <w:t>一致觀的意思指的是社會大眾擁有相同一致的觀念</w:t>
      </w:r>
      <w:r w:rsidRPr="00773F3B">
        <w:rPr>
          <w:color w:val="000000" w:themeColor="text1"/>
        </w:rPr>
        <w:t>，在這些相同觀念下所認同的犯罪，就經</w:t>
      </w:r>
      <w:r w:rsidRPr="00773F3B">
        <w:rPr>
          <w:b/>
          <w:bCs/>
          <w:color w:val="000000" w:themeColor="text1"/>
        </w:rPr>
        <w:t>由立法律來規範</w:t>
      </w:r>
      <w:r w:rsidRPr="00773F3B">
        <w:rPr>
          <w:color w:val="000000" w:themeColor="text1"/>
        </w:rPr>
        <w:t>。而一致觀比較</w:t>
      </w:r>
      <w:r w:rsidRPr="00773F3B">
        <w:rPr>
          <w:b/>
          <w:bCs/>
          <w:color w:val="000000" w:themeColor="text1"/>
        </w:rPr>
        <w:t>偏重於法律觀點</w:t>
      </w:r>
      <w:r w:rsidRPr="00773F3B">
        <w:rPr>
          <w:color w:val="000000" w:themeColor="text1"/>
        </w:rPr>
        <w:t>，認為犯罪是違反刑事法，而且不見容於社會的行為。簡單的說就是多數人認為是犯罪，它就是犯罪。</w:t>
      </w:r>
    </w:p>
    <w:p w:rsidR="00000000" w:rsidRPr="00773F3B" w:rsidRDefault="005447B1">
      <w:pPr>
        <w:pStyle w:val="Web"/>
        <w:rPr>
          <w:color w:val="000000" w:themeColor="text1"/>
        </w:rPr>
      </w:pPr>
      <w:r w:rsidRPr="00773F3B">
        <w:rPr>
          <w:color w:val="000000" w:themeColor="text1"/>
        </w:rPr>
        <w:t>二、理論基礎：一致觀的理論基礎是來自於</w:t>
      </w:r>
      <w:r w:rsidRPr="00773F3B">
        <w:rPr>
          <w:b/>
          <w:bCs/>
          <w:color w:val="000000" w:themeColor="text1"/>
        </w:rPr>
        <w:t>社會學中的功能學派</w:t>
      </w:r>
      <w:r w:rsidRPr="00773F3B">
        <w:rPr>
          <w:color w:val="000000" w:themeColor="text1"/>
        </w:rPr>
        <w:t>，社會是由不同的群體組合而成的，每一部分的改變都會對社會有重大的影響</w:t>
      </w:r>
      <w:proofErr w:type="gramStart"/>
      <w:r w:rsidRPr="00773F3B">
        <w:rPr>
          <w:color w:val="000000" w:themeColor="text1"/>
        </w:rPr>
        <w:t>（</w:t>
      </w:r>
      <w:proofErr w:type="gramEnd"/>
      <w:r w:rsidRPr="00773F3B">
        <w:rPr>
          <w:color w:val="000000" w:themeColor="text1"/>
        </w:rPr>
        <w:t>例如：最近</w:t>
      </w:r>
      <w:proofErr w:type="gramStart"/>
      <w:r w:rsidRPr="00773F3B">
        <w:rPr>
          <w:color w:val="000000" w:themeColor="text1"/>
        </w:rPr>
        <w:t>很夯的同婚議</w:t>
      </w:r>
      <w:proofErr w:type="gramEnd"/>
      <w:r w:rsidRPr="00773F3B">
        <w:rPr>
          <w:color w:val="000000" w:themeColor="text1"/>
        </w:rPr>
        <w:t>）。在完整正常的社會中，成員對於各種規範、價值、目標、習俗都會有一套一致的見解，這會成為我們習以為常遵守的圭臬，</w:t>
      </w:r>
      <w:r w:rsidRPr="00773F3B">
        <w:rPr>
          <w:color w:val="000000" w:themeColor="text1"/>
          <w:u w:val="single"/>
        </w:rPr>
        <w:t>而刑事法則從中將規範以及價值觀以法律的形式表現出來</w:t>
      </w:r>
      <w:r w:rsidRPr="00773F3B">
        <w:rPr>
          <w:color w:val="000000" w:themeColor="text1"/>
        </w:rPr>
        <w:t>。</w:t>
      </w:r>
    </w:p>
    <w:p w:rsidR="00000000" w:rsidRPr="00773F3B" w:rsidRDefault="005447B1">
      <w:pPr>
        <w:pStyle w:val="Web"/>
        <w:rPr>
          <w:color w:val="000000" w:themeColor="text1"/>
        </w:rPr>
      </w:pPr>
      <w:r w:rsidRPr="00773F3B">
        <w:rPr>
          <w:color w:val="000000" w:themeColor="text1"/>
        </w:rPr>
        <w:t>三、受影響之犯罪理論：除了</w:t>
      </w:r>
      <w:r w:rsidRPr="00773F3B">
        <w:rPr>
          <w:b/>
          <w:bCs/>
          <w:color w:val="000000" w:themeColor="text1"/>
        </w:rPr>
        <w:t>犯罪副文化、標籤理論以及犯罪衝突理論</w:t>
      </w:r>
      <w:r w:rsidRPr="00773F3B">
        <w:rPr>
          <w:color w:val="000000" w:themeColor="text1"/>
        </w:rPr>
        <w:t>外，</w:t>
      </w:r>
      <w:r w:rsidRPr="00773F3B">
        <w:rPr>
          <w:color w:val="000000" w:themeColor="text1"/>
          <w:u w:val="single"/>
        </w:rPr>
        <w:t>大部分的犯罪理論都持一致觀的觀點來看犯罪</w:t>
      </w:r>
      <w:r w:rsidRPr="00773F3B">
        <w:rPr>
          <w:color w:val="000000" w:themeColor="text1"/>
        </w:rPr>
        <w:t>。</w:t>
      </w:r>
    </w:p>
    <w:p w:rsidR="00000000" w:rsidRPr="00773F3B" w:rsidRDefault="005447B1">
      <w:pPr>
        <w:pStyle w:val="Web"/>
        <w:rPr>
          <w:color w:val="000000" w:themeColor="text1"/>
        </w:rPr>
      </w:pPr>
      <w:r w:rsidRPr="00773F3B">
        <w:rPr>
          <w:color w:val="000000" w:themeColor="text1"/>
        </w:rPr>
        <w:lastRenderedPageBreak/>
        <w:t>四、犯罪防治對策：主張</w:t>
      </w:r>
      <w:r w:rsidRPr="00773F3B">
        <w:rPr>
          <w:b/>
          <w:bCs/>
          <w:color w:val="000000" w:themeColor="text1"/>
        </w:rPr>
        <w:t>從家庭、學校、社區等非正社會控制的單位來預防犯罪</w:t>
      </w:r>
      <w:r w:rsidRPr="00773F3B">
        <w:rPr>
          <w:color w:val="000000" w:themeColor="text1"/>
        </w:rPr>
        <w:t>，因為犯罪是因為共同的觀念所導致的，所以在這些我們從小就</w:t>
      </w:r>
      <w:r w:rsidRPr="00773F3B">
        <w:rPr>
          <w:color w:val="000000" w:themeColor="text1"/>
        </w:rPr>
        <w:t>成長的環境中就應該養成良好的觀念。至於</w:t>
      </w:r>
      <w:r w:rsidRPr="00773F3B">
        <w:rPr>
          <w:color w:val="000000" w:themeColor="text1"/>
          <w:u w:val="single"/>
        </w:rPr>
        <w:t>已經犯罪的人或是累犯</w:t>
      </w:r>
      <w:r w:rsidRPr="00773F3B">
        <w:rPr>
          <w:color w:val="000000" w:themeColor="text1"/>
        </w:rPr>
        <w:t>，就表示他觀和社會大眾的觀念不同，則</w:t>
      </w:r>
      <w:r w:rsidRPr="00773F3B">
        <w:rPr>
          <w:color w:val="000000" w:themeColor="text1"/>
          <w:u w:val="single"/>
        </w:rPr>
        <w:t>應該使用嚴厲的社會控制機制（刑事司法）來嚇阻犯罪</w:t>
      </w:r>
      <w:r w:rsidRPr="00773F3B">
        <w:rPr>
          <w:color w:val="000000" w:themeColor="text1"/>
        </w:rPr>
        <w:t>。</w:t>
      </w:r>
    </w:p>
    <w:p w:rsidR="00000000" w:rsidRPr="00773F3B" w:rsidRDefault="005447B1">
      <w:pPr>
        <w:pStyle w:val="Web"/>
        <w:rPr>
          <w:color w:val="000000" w:themeColor="text1"/>
        </w:rPr>
      </w:pPr>
      <w:r w:rsidRPr="00773F3B">
        <w:rPr>
          <w:color w:val="000000" w:themeColor="text1"/>
        </w:rPr>
        <w:t>五、刑事法的角色：刑事法反映了社會共同的價值觀或規範，人人都應該守，</w:t>
      </w:r>
      <w:r w:rsidRPr="00773F3B">
        <w:rPr>
          <w:b/>
          <w:bCs/>
          <w:color w:val="000000" w:themeColor="text1"/>
        </w:rPr>
        <w:t>違反刑事法就是犯罪行為</w:t>
      </w:r>
      <w:r w:rsidRPr="00773F3B">
        <w:rPr>
          <w:color w:val="000000" w:themeColor="text1"/>
        </w:rPr>
        <w:t>。</w:t>
      </w:r>
    </w:p>
    <w:p w:rsidR="00000000" w:rsidRPr="00773F3B" w:rsidRDefault="005447B1">
      <w:pPr>
        <w:pStyle w:val="2"/>
        <w:rPr>
          <w:color w:val="000000" w:themeColor="text1"/>
        </w:rPr>
      </w:pPr>
      <w:bookmarkStart w:id="3" w:name="_Toc133945533"/>
      <w:r w:rsidRPr="00773F3B">
        <w:rPr>
          <w:color w:val="000000" w:themeColor="text1"/>
        </w:rPr>
        <w:t>貳、衝突觀的犯罪觀點論</w:t>
      </w:r>
      <w:bookmarkEnd w:id="3"/>
    </w:p>
    <w:p w:rsidR="00000000" w:rsidRPr="00773F3B" w:rsidRDefault="005447B1">
      <w:pPr>
        <w:pStyle w:val="3"/>
        <w:rPr>
          <w:color w:val="000000" w:themeColor="text1"/>
        </w:rPr>
      </w:pPr>
      <w:bookmarkStart w:id="4" w:name="_Toc133945534"/>
      <w:r w:rsidRPr="00773F3B">
        <w:rPr>
          <w:color w:val="000000" w:themeColor="text1"/>
        </w:rPr>
        <w:t>一、定義：</w:t>
      </w:r>
      <w:bookmarkEnd w:id="4"/>
    </w:p>
    <w:p w:rsidR="00000000" w:rsidRPr="00773F3B" w:rsidRDefault="005447B1">
      <w:pPr>
        <w:pStyle w:val="Web"/>
        <w:rPr>
          <w:color w:val="000000" w:themeColor="text1"/>
        </w:rPr>
      </w:pPr>
      <w:r w:rsidRPr="00773F3B">
        <w:rPr>
          <w:color w:val="000000" w:themeColor="text1"/>
        </w:rPr>
        <w:t>從</w:t>
      </w:r>
      <w:proofErr w:type="gramStart"/>
      <w:r w:rsidRPr="00773F3B">
        <w:rPr>
          <w:color w:val="000000" w:themeColor="text1"/>
        </w:rPr>
        <w:t>1970</w:t>
      </w:r>
      <w:proofErr w:type="gramEnd"/>
      <w:r w:rsidRPr="00773F3B">
        <w:rPr>
          <w:color w:val="000000" w:themeColor="text1"/>
        </w:rPr>
        <w:t>年代開始衝突觀開始在美國以及歐洲發展，它認為社會成員並不像一致觀一樣有相同的價值觀，社會是由許多不同立場且有利益衝突的團體組成，因此也不代表所有成員皆認同法律，反而法律淪為具有政治和經濟力量的統治階級用來保護自己的工具。因此犯</w:t>
      </w:r>
      <w:r w:rsidRPr="00773F3B">
        <w:rPr>
          <w:color w:val="000000" w:themeColor="text1"/>
        </w:rPr>
        <w:t>罪是不同利益團體間互相衝突導致的結果罷了，所以犯罪就是與統治階級利益相衝突之行為，法律是其工具，這論點有濃厚的政治色彩。</w:t>
      </w:r>
      <w:proofErr w:type="gramStart"/>
      <w:r w:rsidRPr="00773F3B">
        <w:rPr>
          <w:color w:val="000000" w:themeColor="text1"/>
        </w:rPr>
        <w:t>（</w:t>
      </w:r>
      <w:proofErr w:type="gramEnd"/>
      <w:r w:rsidRPr="00773F3B">
        <w:rPr>
          <w:color w:val="000000" w:themeColor="text1"/>
        </w:rPr>
        <w:t>想想政黨輪替</w:t>
      </w:r>
      <w:proofErr w:type="gramStart"/>
      <w:r w:rsidRPr="00773F3B">
        <w:rPr>
          <w:color w:val="000000" w:themeColor="text1"/>
        </w:rPr>
        <w:t>秋後算</w:t>
      </w:r>
      <w:proofErr w:type="gramEnd"/>
      <w:r w:rsidRPr="00773F3B">
        <w:rPr>
          <w:color w:val="000000" w:themeColor="text1"/>
        </w:rPr>
        <w:t>帳。）</w:t>
      </w:r>
    </w:p>
    <w:p w:rsidR="00000000" w:rsidRPr="00773F3B" w:rsidRDefault="005447B1">
      <w:pPr>
        <w:pStyle w:val="3"/>
        <w:rPr>
          <w:color w:val="000000" w:themeColor="text1"/>
        </w:rPr>
      </w:pPr>
      <w:bookmarkStart w:id="5" w:name="_Toc133945535"/>
      <w:r w:rsidRPr="00773F3B">
        <w:rPr>
          <w:color w:val="000000" w:themeColor="text1"/>
        </w:rPr>
        <w:t>二、理論基礎：</w:t>
      </w:r>
      <w:bookmarkEnd w:id="5"/>
    </w:p>
    <w:p w:rsidR="00000000" w:rsidRPr="00773F3B" w:rsidRDefault="005447B1">
      <w:pPr>
        <w:pStyle w:val="Web"/>
        <w:rPr>
          <w:color w:val="000000" w:themeColor="text1"/>
        </w:rPr>
      </w:pPr>
      <w:r w:rsidRPr="00773F3B">
        <w:rPr>
          <w:color w:val="000000" w:themeColor="text1"/>
        </w:rPr>
        <w:t>衝突親的犯罪理論趨向於社會經濟和政治導向，並非法律導向（因為有權勢之人可以訂法律）。刑事司法是統治階級維護自己階級利益而</w:t>
      </w:r>
      <w:proofErr w:type="gramStart"/>
      <w:r w:rsidRPr="00773F3B">
        <w:rPr>
          <w:color w:val="000000" w:themeColor="text1"/>
        </w:rPr>
        <w:t>犯罪化低階層</w:t>
      </w:r>
      <w:proofErr w:type="gramEnd"/>
      <w:r w:rsidRPr="00773F3B">
        <w:rPr>
          <w:color w:val="000000" w:themeColor="text1"/>
        </w:rPr>
        <w:t>者的某些行為的工具，因此並非是全體一致的價值觀（例如：二戰時屠殺猶太人</w:t>
      </w:r>
      <w:proofErr w:type="gramStart"/>
      <w:r w:rsidRPr="00773F3B">
        <w:rPr>
          <w:color w:val="000000" w:themeColor="text1"/>
        </w:rPr>
        <w:t>）</w:t>
      </w:r>
      <w:proofErr w:type="gramEnd"/>
      <w:r w:rsidRPr="00773F3B">
        <w:rPr>
          <w:color w:val="000000" w:themeColor="text1"/>
        </w:rPr>
        <w:t>。</w:t>
      </w:r>
    </w:p>
    <w:p w:rsidR="00000000" w:rsidRPr="00773F3B" w:rsidRDefault="005447B1">
      <w:pPr>
        <w:pStyle w:val="3"/>
        <w:rPr>
          <w:color w:val="000000" w:themeColor="text1"/>
        </w:rPr>
      </w:pPr>
      <w:bookmarkStart w:id="6" w:name="_Toc133945536"/>
      <w:r w:rsidRPr="00773F3B">
        <w:rPr>
          <w:color w:val="000000" w:themeColor="text1"/>
        </w:rPr>
        <w:t>三、受影響之犯罪理論：</w:t>
      </w:r>
      <w:bookmarkEnd w:id="6"/>
    </w:p>
    <w:p w:rsidR="00000000" w:rsidRPr="00773F3B" w:rsidRDefault="005447B1">
      <w:pPr>
        <w:pStyle w:val="Web"/>
        <w:rPr>
          <w:color w:val="000000" w:themeColor="text1"/>
        </w:rPr>
      </w:pPr>
      <w:r w:rsidRPr="00773F3B">
        <w:rPr>
          <w:color w:val="000000" w:themeColor="text1"/>
        </w:rPr>
        <w:t>包含犯罪副文化理論（因不同與主文化容易被定罪），緊張理論（上不去上階層只能使用低階層手段，但低階層手段已被定義成犯罪</w:t>
      </w:r>
      <w:r w:rsidRPr="00773F3B">
        <w:rPr>
          <w:color w:val="000000" w:themeColor="text1"/>
        </w:rPr>
        <w:t>），衝突與批判犯罪學。</w:t>
      </w:r>
    </w:p>
    <w:p w:rsidR="00000000" w:rsidRPr="00773F3B" w:rsidRDefault="005447B1">
      <w:pPr>
        <w:pStyle w:val="3"/>
        <w:rPr>
          <w:color w:val="000000" w:themeColor="text1"/>
        </w:rPr>
      </w:pPr>
      <w:bookmarkStart w:id="7" w:name="_Toc133945537"/>
      <w:r w:rsidRPr="00773F3B">
        <w:rPr>
          <w:color w:val="000000" w:themeColor="text1"/>
        </w:rPr>
        <w:t>四、犯罪防治對策：</w:t>
      </w:r>
      <w:bookmarkEnd w:id="7"/>
    </w:p>
    <w:p w:rsidR="00000000" w:rsidRPr="00773F3B" w:rsidRDefault="005447B1">
      <w:pPr>
        <w:pStyle w:val="Web"/>
        <w:rPr>
          <w:color w:val="000000" w:themeColor="text1"/>
        </w:rPr>
      </w:pPr>
      <w:r w:rsidRPr="00773F3B">
        <w:rPr>
          <w:color w:val="000000" w:themeColor="text1"/>
        </w:rPr>
        <w:t>因為衝突觀的犯罪源自於階級上的衝突，因此要防制犯罪要從改造階級做起，因此唯有透過政治或經濟上的改變，甚至國家體制的改變才能防制犯罪。但是換了體制，一樣是會打壓反對的勢力呀</w:t>
      </w:r>
      <w:r w:rsidRPr="00773F3B">
        <w:rPr>
          <w:color w:val="000000" w:themeColor="text1"/>
        </w:rPr>
        <w:t>00</w:t>
      </w:r>
      <w:r w:rsidRPr="00773F3B">
        <w:rPr>
          <w:color w:val="000000" w:themeColor="text1"/>
        </w:rPr>
        <w:t>。）</w:t>
      </w:r>
    </w:p>
    <w:p w:rsidR="00000000" w:rsidRPr="00773F3B" w:rsidRDefault="005447B1">
      <w:pPr>
        <w:pStyle w:val="3"/>
        <w:rPr>
          <w:color w:val="000000" w:themeColor="text1"/>
        </w:rPr>
      </w:pPr>
      <w:bookmarkStart w:id="8" w:name="_Toc133945538"/>
      <w:r w:rsidRPr="00773F3B">
        <w:rPr>
          <w:color w:val="000000" w:themeColor="text1"/>
        </w:rPr>
        <w:t>五、刑事法的角色：</w:t>
      </w:r>
      <w:bookmarkEnd w:id="8"/>
    </w:p>
    <w:p w:rsidR="00000000" w:rsidRPr="00773F3B" w:rsidRDefault="005447B1">
      <w:pPr>
        <w:pStyle w:val="Web"/>
        <w:rPr>
          <w:color w:val="000000" w:themeColor="text1"/>
        </w:rPr>
      </w:pPr>
      <w:r w:rsidRPr="00773F3B">
        <w:rPr>
          <w:color w:val="000000" w:themeColor="text1"/>
        </w:rPr>
        <w:t>刑事法是有權或有錢者保障自己利益的一個工具。</w:t>
      </w:r>
    </w:p>
    <w:p w:rsidR="00000000" w:rsidRPr="00773F3B" w:rsidRDefault="005447B1">
      <w:pPr>
        <w:pStyle w:val="Web"/>
        <w:rPr>
          <w:color w:val="000000" w:themeColor="text1"/>
        </w:rPr>
      </w:pPr>
      <w:r w:rsidRPr="00773F3B">
        <w:rPr>
          <w:noProof/>
          <w:color w:val="000000" w:themeColor="text1"/>
        </w:rPr>
        <w:drawing>
          <wp:inline distT="0" distB="0" distL="0" distR="0">
            <wp:extent cx="304800" cy="304800"/>
            <wp:effectExtent l="0" t="0" r="0" b="0"/>
            <wp:docPr id="1" name="圖片 1" descr="2022-10-22-23-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10-22-23-34-4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773F3B" w:rsidRDefault="005447B1">
      <w:pPr>
        <w:pStyle w:val="2"/>
        <w:rPr>
          <w:color w:val="000000" w:themeColor="text1"/>
        </w:rPr>
      </w:pPr>
      <w:bookmarkStart w:id="9" w:name="_Toc133945539"/>
      <w:r w:rsidRPr="00773F3B">
        <w:rPr>
          <w:color w:val="000000" w:themeColor="text1"/>
        </w:rPr>
        <w:lastRenderedPageBreak/>
        <w:t>参、互動觀的犯罪觀點論</w:t>
      </w:r>
      <w:bookmarkEnd w:id="9"/>
    </w:p>
    <w:p w:rsidR="00000000" w:rsidRPr="00773F3B" w:rsidRDefault="005447B1">
      <w:pPr>
        <w:pStyle w:val="3"/>
        <w:rPr>
          <w:color w:val="000000" w:themeColor="text1"/>
        </w:rPr>
      </w:pPr>
      <w:bookmarkStart w:id="10" w:name="_Toc133945540"/>
      <w:r w:rsidRPr="00773F3B">
        <w:rPr>
          <w:color w:val="000000" w:themeColor="text1"/>
        </w:rPr>
        <w:t>一、定義：</w:t>
      </w:r>
      <w:bookmarkEnd w:id="10"/>
    </w:p>
    <w:p w:rsidR="00000000" w:rsidRPr="00773F3B" w:rsidRDefault="005447B1">
      <w:pPr>
        <w:pStyle w:val="Web"/>
        <w:rPr>
          <w:color w:val="000000" w:themeColor="text1"/>
        </w:rPr>
      </w:pPr>
      <w:r w:rsidRPr="00773F3B">
        <w:rPr>
          <w:color w:val="000000" w:themeColor="text1"/>
        </w:rPr>
        <w:t>人的行為是受到他人對這行為的反應所影響，因此犯罪是人際互動中被定義的結果，本質上並沒有犯罪，只有互動才會產生犯罪（</w:t>
      </w:r>
      <w:proofErr w:type="gramStart"/>
      <w:r w:rsidRPr="00773F3B">
        <w:rPr>
          <w:color w:val="000000" w:themeColor="text1"/>
        </w:rPr>
        <w:t>一</w:t>
      </w:r>
      <w:proofErr w:type="gramEnd"/>
      <w:r w:rsidRPr="00773F3B">
        <w:rPr>
          <w:color w:val="000000" w:themeColor="text1"/>
        </w:rPr>
        <w:t>個人就沒有犯罪）。互動觀在犯罪定義上較趨近於衝突觀，但與衝突觀不同之處在於互動觀認為犯罪的制定上並非政治和經濟的動機。而是由社會上有權勢者（在此稱做道德企業）運用其影響力來影響司法體系，將犯罪強加在他人身上。簡單的說只</w:t>
      </w:r>
      <w:r w:rsidRPr="00773F3B">
        <w:rPr>
          <w:color w:val="000000" w:themeColor="text1"/>
        </w:rPr>
        <w:t>要違反上層的規定，他說你有罪你就是有罪。</w:t>
      </w:r>
    </w:p>
    <w:p w:rsidR="00000000" w:rsidRPr="00773F3B" w:rsidRDefault="005447B1">
      <w:pPr>
        <w:pStyle w:val="3"/>
        <w:rPr>
          <w:color w:val="000000" w:themeColor="text1"/>
        </w:rPr>
      </w:pPr>
      <w:bookmarkStart w:id="11" w:name="_Toc133945541"/>
      <w:r w:rsidRPr="00773F3B">
        <w:rPr>
          <w:color w:val="000000" w:themeColor="text1"/>
        </w:rPr>
        <w:t>二、理論基礎：</w:t>
      </w:r>
      <w:bookmarkEnd w:id="11"/>
    </w:p>
    <w:p w:rsidR="00000000" w:rsidRPr="00773F3B" w:rsidRDefault="005447B1">
      <w:pPr>
        <w:pStyle w:val="Web"/>
        <w:rPr>
          <w:color w:val="000000" w:themeColor="text1"/>
        </w:rPr>
      </w:pPr>
      <w:r w:rsidRPr="00773F3B">
        <w:rPr>
          <w:color w:val="000000" w:themeColor="text1"/>
        </w:rPr>
        <w:t>互動觀源自於形象互動論，認為法律是權勢之人的意識形態，將犯罪之定義強加在他人身上，因此犯罪是道德企業家影響立法的結果。</w:t>
      </w:r>
    </w:p>
    <w:p w:rsidR="00000000" w:rsidRPr="00773F3B" w:rsidRDefault="005447B1">
      <w:pPr>
        <w:pStyle w:val="3"/>
        <w:rPr>
          <w:color w:val="000000" w:themeColor="text1"/>
        </w:rPr>
      </w:pPr>
      <w:bookmarkStart w:id="12" w:name="_Toc133945542"/>
      <w:r w:rsidRPr="00773F3B">
        <w:rPr>
          <w:color w:val="000000" w:themeColor="text1"/>
        </w:rPr>
        <w:t>三、受影響之犯罪理論：</w:t>
      </w:r>
      <w:bookmarkEnd w:id="12"/>
    </w:p>
    <w:p w:rsidR="00000000" w:rsidRPr="00773F3B" w:rsidRDefault="005447B1">
      <w:pPr>
        <w:pStyle w:val="Web"/>
        <w:rPr>
          <w:color w:val="000000" w:themeColor="text1"/>
        </w:rPr>
      </w:pPr>
      <w:r w:rsidRPr="00773F3B">
        <w:rPr>
          <w:color w:val="000000" w:themeColor="text1"/>
        </w:rPr>
        <w:t>最明顯的是標籤理論，因為標籤理論的內容表示</w:t>
      </w:r>
      <w:proofErr w:type="gramStart"/>
      <w:r w:rsidRPr="00773F3B">
        <w:rPr>
          <w:color w:val="000000" w:themeColor="text1"/>
        </w:rPr>
        <w:t>一</w:t>
      </w:r>
      <w:proofErr w:type="gramEnd"/>
      <w:r w:rsidRPr="00773F3B">
        <w:rPr>
          <w:color w:val="000000" w:themeColor="text1"/>
        </w:rPr>
        <w:t>個人成為犯罪人也是經由和他人的互動中產生不良標籤而被定義的。</w:t>
      </w:r>
    </w:p>
    <w:p w:rsidR="00000000" w:rsidRPr="00773F3B" w:rsidRDefault="005447B1">
      <w:pPr>
        <w:pStyle w:val="3"/>
        <w:rPr>
          <w:color w:val="000000" w:themeColor="text1"/>
        </w:rPr>
      </w:pPr>
      <w:bookmarkStart w:id="13" w:name="_Toc133945543"/>
      <w:r w:rsidRPr="00773F3B">
        <w:rPr>
          <w:color w:val="000000" w:themeColor="text1"/>
        </w:rPr>
        <w:t>四、犯罪防治對策：</w:t>
      </w:r>
      <w:bookmarkEnd w:id="13"/>
    </w:p>
    <w:p w:rsidR="00000000" w:rsidRPr="00773F3B" w:rsidRDefault="005447B1">
      <w:pPr>
        <w:pStyle w:val="Web"/>
        <w:rPr>
          <w:color w:val="000000" w:themeColor="text1"/>
        </w:rPr>
      </w:pPr>
      <w:r w:rsidRPr="00773F3B">
        <w:rPr>
          <w:color w:val="000000" w:themeColor="text1"/>
        </w:rPr>
        <w:t>互動觀認為犯罪是因為人們對於犯罪者的負面反應所致，故若沒有這些逮捕或是標籤等負面反應，讓初犯者能夠重返社會，可能會降低犯罪率。所以主張刑事司法機構對於違法者的干預越少越好，以避免標籤、烙印以及監獄化的情況發生。而在實施上可以透過所謂的</w:t>
      </w:r>
      <w:r w:rsidRPr="00773F3B">
        <w:rPr>
          <w:color w:val="000000" w:themeColor="text1"/>
        </w:rPr>
        <w:t>4D</w:t>
      </w:r>
      <w:r w:rsidRPr="00773F3B">
        <w:rPr>
          <w:color w:val="000000" w:themeColor="text1"/>
        </w:rPr>
        <w:t>措施來處理：</w:t>
      </w:r>
    </w:p>
    <w:p w:rsidR="00000000" w:rsidRPr="00773F3B" w:rsidRDefault="005447B1">
      <w:pPr>
        <w:pStyle w:val="Web"/>
        <w:rPr>
          <w:color w:val="000000" w:themeColor="text1"/>
        </w:rPr>
      </w:pPr>
      <w:r w:rsidRPr="00773F3B">
        <w:rPr>
          <w:color w:val="000000" w:themeColor="text1"/>
        </w:rPr>
        <w:t>（一）除罪化：法院判決緩起訴。</w:t>
      </w:r>
      <w:r w:rsidRPr="00773F3B">
        <w:rPr>
          <w:color w:val="000000" w:themeColor="text1"/>
        </w:rPr>
        <w:br/>
      </w:r>
      <w:r w:rsidRPr="00773F3B">
        <w:rPr>
          <w:color w:val="000000" w:themeColor="text1"/>
        </w:rPr>
        <w:t>（二）非機構化：若判決也儘量朝社區</w:t>
      </w:r>
      <w:proofErr w:type="gramStart"/>
      <w:r w:rsidRPr="00773F3B">
        <w:rPr>
          <w:color w:val="000000" w:themeColor="text1"/>
        </w:rPr>
        <w:t>處遇等方面</w:t>
      </w:r>
      <w:proofErr w:type="gramEnd"/>
      <w:r w:rsidRPr="00773F3B">
        <w:rPr>
          <w:color w:val="000000" w:themeColor="text1"/>
        </w:rPr>
        <w:t>執行。</w:t>
      </w:r>
      <w:r w:rsidRPr="00773F3B">
        <w:rPr>
          <w:color w:val="000000" w:themeColor="text1"/>
        </w:rPr>
        <w:br/>
      </w:r>
      <w:r w:rsidRPr="00773F3B">
        <w:rPr>
          <w:color w:val="000000" w:themeColor="text1"/>
        </w:rPr>
        <w:t>（三）轉向處遇：進入刑事司法體系前予以轉向。</w:t>
      </w:r>
      <w:r w:rsidRPr="00773F3B">
        <w:rPr>
          <w:color w:val="000000" w:themeColor="text1"/>
        </w:rPr>
        <w:br/>
      </w:r>
      <w:r w:rsidRPr="00773F3B">
        <w:rPr>
          <w:color w:val="000000" w:themeColor="text1"/>
        </w:rPr>
        <w:t>（四）適法程序：刑事司法判決的程序都要合乎法律規範。</w:t>
      </w:r>
    </w:p>
    <w:p w:rsidR="00000000" w:rsidRPr="00773F3B" w:rsidRDefault="005447B1">
      <w:pPr>
        <w:pStyle w:val="3"/>
        <w:rPr>
          <w:color w:val="000000" w:themeColor="text1"/>
        </w:rPr>
      </w:pPr>
      <w:bookmarkStart w:id="14" w:name="_Toc133945544"/>
      <w:r w:rsidRPr="00773F3B">
        <w:rPr>
          <w:color w:val="000000" w:themeColor="text1"/>
        </w:rPr>
        <w:t>五、刑事法的角色：</w:t>
      </w:r>
      <w:bookmarkEnd w:id="14"/>
    </w:p>
    <w:p w:rsidR="00000000" w:rsidRPr="00773F3B" w:rsidRDefault="005447B1">
      <w:pPr>
        <w:pStyle w:val="Web"/>
        <w:rPr>
          <w:color w:val="000000" w:themeColor="text1"/>
        </w:rPr>
      </w:pPr>
      <w:r w:rsidRPr="00773F3B">
        <w:rPr>
          <w:color w:val="000000" w:themeColor="text1"/>
        </w:rPr>
        <w:t>犯罪是道德企業家影響立法程序之結果，主要關心的是犯罪後社</w:t>
      </w:r>
      <w:r w:rsidRPr="00773F3B">
        <w:rPr>
          <w:color w:val="000000" w:themeColor="text1"/>
        </w:rPr>
        <w:t>會反應及刑事司法體系處理所產生之後果。</w:t>
      </w:r>
    </w:p>
    <w:p w:rsidR="005447B1" w:rsidRPr="00773F3B" w:rsidRDefault="005447B1">
      <w:pPr>
        <w:pStyle w:val="Web"/>
        <w:rPr>
          <w:color w:val="000000" w:themeColor="text1"/>
        </w:rPr>
      </w:pPr>
      <w:r w:rsidRPr="00773F3B">
        <w:rPr>
          <w:noProof/>
          <w:color w:val="000000" w:themeColor="text1"/>
        </w:rPr>
        <w:drawing>
          <wp:inline distT="0" distB="0" distL="0" distR="0">
            <wp:extent cx="304800" cy="304800"/>
            <wp:effectExtent l="0" t="0" r="0" b="0"/>
            <wp:docPr id="2" name="圖片 2" descr="2022-10-22-23-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10-22-23-35-5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73F3B">
        <w:rPr>
          <w:noProof/>
          <w:color w:val="000000" w:themeColor="text1"/>
        </w:rPr>
        <w:drawing>
          <wp:inline distT="0" distB="0" distL="0" distR="0">
            <wp:extent cx="304800" cy="304800"/>
            <wp:effectExtent l="0" t="0" r="0" b="0"/>
            <wp:docPr id="3" name="圖片 3" descr="2022-10-22-23-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10-22-23-36-2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End w:id="1"/>
    </w:p>
    <w:sectPr w:rsidR="005447B1" w:rsidRPr="00773F3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3F3B"/>
    <w:rsid w:val="005447B1"/>
    <w:rsid w:val="00773F3B"/>
    <w:rsid w:val="00BB7D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8050B"/>
  <w15:chartTrackingRefBased/>
  <w15:docId w15:val="{C65288AF-A106-4AA5-928F-CEB0CC7F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3">
    <w:name w:val="TOC Heading"/>
    <w:basedOn w:val="1"/>
    <w:next w:val="a"/>
    <w:uiPriority w:val="39"/>
    <w:unhideWhenUsed/>
    <w:qFormat/>
    <w:rsid w:val="00773F3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73F3B"/>
  </w:style>
  <w:style w:type="paragraph" w:styleId="21">
    <w:name w:val="toc 2"/>
    <w:basedOn w:val="a"/>
    <w:next w:val="a"/>
    <w:autoRedefine/>
    <w:uiPriority w:val="39"/>
    <w:unhideWhenUsed/>
    <w:rsid w:val="00773F3B"/>
    <w:pPr>
      <w:ind w:leftChars="200" w:left="480"/>
    </w:pPr>
  </w:style>
  <w:style w:type="paragraph" w:styleId="31">
    <w:name w:val="toc 3"/>
    <w:basedOn w:val="a"/>
    <w:next w:val="a"/>
    <w:autoRedefine/>
    <w:uiPriority w:val="39"/>
    <w:unhideWhenUsed/>
    <w:rsid w:val="00773F3B"/>
    <w:pPr>
      <w:ind w:leftChars="400" w:left="960"/>
    </w:pPr>
  </w:style>
  <w:style w:type="character" w:styleId="a4">
    <w:name w:val="Hyperlink"/>
    <w:basedOn w:val="a0"/>
    <w:uiPriority w:val="99"/>
    <w:unhideWhenUsed/>
    <w:rsid w:val="00773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4880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D:\Sync\ar-all-device\exam2022\docs\07-fan-zui-xue\the.cat\html\.assets\c01.s06\_2022-10-22-23-36-21.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file:///D:\Sync\ar-all-device\exam2022\docs\07-fan-zui-xue\the.cat\html\.assets\c01.s06\_2022-10-22-23-35-54.png" TargetMode="External"/><Relationship Id="rId5" Type="http://schemas.openxmlformats.org/officeDocument/2006/relationships/image" Target="file:///D:\Sync\ar-all-device\exam2022\docs\07-fan-zui-xue\the.cat\html\.assets\c01.s06\_2022-10-22-23-34-49.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334A-38E7-452C-B797-216C072A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c01.s06</dc:title>
  <dc:subject/>
  <dc:creator>Administrator</dc:creator>
  <cp:keywords/>
  <dc:description/>
  <cp:lastModifiedBy>Administrator</cp:lastModifiedBy>
  <cp:revision>2</cp:revision>
  <dcterms:created xsi:type="dcterms:W3CDTF">2023-05-02T10:45:00Z</dcterms:created>
  <dcterms:modified xsi:type="dcterms:W3CDTF">2023-05-02T10:45:00Z</dcterms:modified>
</cp:coreProperties>
</file>