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B7A47" w:rsidRDefault="001931D9">
      <w:pPr>
        <w:pStyle w:val="1"/>
        <w:rPr>
          <w:color w:val="000000" w:themeColor="text1"/>
        </w:rPr>
      </w:pPr>
      <w:bookmarkStart w:id="0" w:name="_Toc133945620"/>
      <w:bookmarkStart w:id="1" w:name="_GoBack"/>
      <w:r w:rsidRPr="00BB7A47">
        <w:rPr>
          <w:color w:val="000000" w:themeColor="text1"/>
        </w:rPr>
        <w:t>主題八：近年台灣地區犯罪發展趨勢</w:t>
      </w:r>
      <w:bookmarkEnd w:id="0"/>
    </w:p>
    <w:sdt>
      <w:sdtPr>
        <w:rPr>
          <w:color w:val="000000" w:themeColor="text1"/>
          <w:lang w:val="zh-TW"/>
        </w:rPr>
        <w:id w:val="491534004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z w:val="24"/>
          <w:szCs w:val="24"/>
        </w:rPr>
      </w:sdtEndPr>
      <w:sdtContent>
        <w:p w:rsidR="00BB7A47" w:rsidRPr="00BB7A47" w:rsidRDefault="00BB7A47">
          <w:pPr>
            <w:pStyle w:val="a3"/>
            <w:rPr>
              <w:color w:val="000000" w:themeColor="text1"/>
            </w:rPr>
          </w:pPr>
          <w:r w:rsidRPr="00BB7A47">
            <w:rPr>
              <w:color w:val="000000" w:themeColor="text1"/>
              <w:lang w:val="zh-TW"/>
            </w:rPr>
            <w:t>目錄</w:t>
          </w:r>
        </w:p>
        <w:p w:rsidR="00BB7A47" w:rsidRPr="00BB7A47" w:rsidRDefault="00BB7A4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BB7A47">
            <w:rPr>
              <w:color w:val="000000" w:themeColor="text1"/>
            </w:rPr>
            <w:fldChar w:fldCharType="begin"/>
          </w:r>
          <w:r w:rsidRPr="00BB7A47">
            <w:rPr>
              <w:color w:val="000000" w:themeColor="text1"/>
            </w:rPr>
            <w:instrText xml:space="preserve"> TOC \o "1-3" \h \z \u </w:instrText>
          </w:r>
          <w:r w:rsidRPr="00BB7A47">
            <w:rPr>
              <w:color w:val="000000" w:themeColor="text1"/>
            </w:rPr>
            <w:fldChar w:fldCharType="separate"/>
          </w:r>
          <w:hyperlink w:anchor="_Toc133945620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主題八：近年台灣地區犯罪發展趨勢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_Toc133945620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2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1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壹、犯罪區域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_Toc133945621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2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2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貳、犯罪趨勢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_Toc133945622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3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一、犯罪率：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_Toc133945623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4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二、犯罪型態：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_Toc133945624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5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三、犯罪人口比率：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_Toc133945625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1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626" w:history="1">
            <w:r w:rsidRPr="00BB7A47">
              <w:rPr>
                <w:rStyle w:val="a4"/>
                <w:rFonts w:hint="eastAsia"/>
                <w:noProof/>
                <w:color w:val="000000" w:themeColor="text1"/>
              </w:rPr>
              <w:t>四、重要犯罪類型發展趨勢：</w:t>
            </w:r>
            <w:r w:rsidRPr="00BB7A47">
              <w:rPr>
                <w:noProof/>
                <w:webHidden/>
                <w:color w:val="000000" w:themeColor="text1"/>
              </w:rPr>
              <w:tab/>
            </w:r>
            <w:r w:rsidRPr="00BB7A47">
              <w:rPr>
                <w:noProof/>
                <w:webHidden/>
                <w:color w:val="000000" w:themeColor="text1"/>
              </w:rPr>
              <w:fldChar w:fldCharType="begin"/>
            </w:r>
            <w:r w:rsidRPr="00BB7A47">
              <w:rPr>
                <w:noProof/>
                <w:webHidden/>
                <w:color w:val="000000" w:themeColor="text1"/>
              </w:rPr>
              <w:instrText xml:space="preserve"> PAGEREF _Toc133945626 \h </w:instrText>
            </w:r>
            <w:r w:rsidRPr="00BB7A47">
              <w:rPr>
                <w:noProof/>
                <w:webHidden/>
                <w:color w:val="000000" w:themeColor="text1"/>
              </w:rPr>
            </w:r>
            <w:r w:rsidRPr="00BB7A47">
              <w:rPr>
                <w:noProof/>
                <w:webHidden/>
                <w:color w:val="000000" w:themeColor="text1"/>
              </w:rPr>
              <w:fldChar w:fldCharType="separate"/>
            </w:r>
            <w:r w:rsidRPr="00BB7A47">
              <w:rPr>
                <w:noProof/>
                <w:webHidden/>
                <w:color w:val="000000" w:themeColor="text1"/>
              </w:rPr>
              <w:t>2</w:t>
            </w:r>
            <w:r w:rsidRPr="00BB7A4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B7A47" w:rsidRPr="00BB7A47" w:rsidRDefault="00BB7A47">
          <w:pPr>
            <w:rPr>
              <w:color w:val="000000" w:themeColor="text1"/>
            </w:rPr>
          </w:pPr>
          <w:r w:rsidRPr="00BB7A47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:rsidR="00BB7A47" w:rsidRPr="00BB7A47" w:rsidRDefault="00BB7A47">
      <w:pPr>
        <w:pStyle w:val="1"/>
        <w:rPr>
          <w:rFonts w:hint="eastAsia"/>
          <w:color w:val="000000" w:themeColor="text1"/>
        </w:rPr>
      </w:pPr>
    </w:p>
    <w:p w:rsidR="00000000" w:rsidRPr="00BB7A47" w:rsidRDefault="001931D9">
      <w:pPr>
        <w:pStyle w:val="Web"/>
        <w:divId w:val="882134634"/>
        <w:rPr>
          <w:color w:val="000000" w:themeColor="text1"/>
        </w:rPr>
      </w:pPr>
      <w:r w:rsidRPr="00BB7A47">
        <w:rPr>
          <w:color w:val="000000" w:themeColor="text1"/>
        </w:rPr>
        <w:t>不是很重要，可能選擇題會考</w:t>
      </w:r>
    </w:p>
    <w:p w:rsidR="00000000" w:rsidRPr="00BB7A47" w:rsidRDefault="001931D9">
      <w:pPr>
        <w:pStyle w:val="2"/>
        <w:rPr>
          <w:color w:val="000000" w:themeColor="text1"/>
        </w:rPr>
      </w:pPr>
      <w:bookmarkStart w:id="2" w:name="_Toc133945621"/>
      <w:r w:rsidRPr="00BB7A47">
        <w:rPr>
          <w:color w:val="000000" w:themeColor="text1"/>
        </w:rPr>
        <w:t>壹、犯罪區域</w:t>
      </w:r>
      <w:bookmarkEnd w:id="2"/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犯罪主要集中在繁榮的大都會地區，以北中南三個都會區為主（台北、台中、高雄）。台灣目前的犯罪區域也呈現兩極化的方向發展，經濟活動熱絡且人口產業密集的地區犯罪率逐步上升，如大台北地區、大台中地區、大台南地區、大高雄地區。而經濟活動</w:t>
      </w:r>
      <w:proofErr w:type="gramStart"/>
      <w:r w:rsidRPr="00BB7A47">
        <w:rPr>
          <w:color w:val="000000" w:themeColor="text1"/>
        </w:rPr>
        <w:t>不</w:t>
      </w:r>
      <w:proofErr w:type="gramEnd"/>
      <w:r w:rsidRPr="00BB7A47">
        <w:rPr>
          <w:color w:val="000000" w:themeColor="text1"/>
        </w:rPr>
        <w:t>熱絡、人口外移嚴重產業不密集的地區則呈現低犯罪率的現象，如：台東縣、嘉義縣、澎湖縣。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1" name="圖片 1" descr="2022-10-23-16-3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-10-23-16-37-54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BB7A47" w:rsidRDefault="001931D9">
      <w:pPr>
        <w:pStyle w:val="2"/>
        <w:rPr>
          <w:color w:val="000000" w:themeColor="text1"/>
        </w:rPr>
      </w:pPr>
      <w:bookmarkStart w:id="3" w:name="_Toc133945622"/>
      <w:r w:rsidRPr="00BB7A47">
        <w:rPr>
          <w:color w:val="000000" w:themeColor="text1"/>
        </w:rPr>
        <w:t>貳、犯罪趨勢</w:t>
      </w:r>
      <w:bookmarkEnd w:id="3"/>
    </w:p>
    <w:p w:rsidR="00000000" w:rsidRPr="00BB7A47" w:rsidRDefault="001931D9">
      <w:pPr>
        <w:pStyle w:val="Web"/>
        <w:divId w:val="1604532150"/>
        <w:rPr>
          <w:color w:val="000000" w:themeColor="text1"/>
        </w:rPr>
      </w:pPr>
      <w:r w:rsidRPr="00BB7A47">
        <w:rPr>
          <w:color w:val="000000" w:themeColor="text1"/>
        </w:rPr>
        <w:t>每本書內容都略有不同，所以可能不太會考</w:t>
      </w:r>
    </w:p>
    <w:p w:rsidR="00000000" w:rsidRPr="00BB7A47" w:rsidRDefault="001931D9">
      <w:pPr>
        <w:pStyle w:val="3"/>
        <w:rPr>
          <w:color w:val="000000" w:themeColor="text1"/>
        </w:rPr>
      </w:pPr>
      <w:bookmarkStart w:id="4" w:name="_Toc133945623"/>
      <w:r w:rsidRPr="00BB7A47">
        <w:rPr>
          <w:color w:val="000000" w:themeColor="text1"/>
        </w:rPr>
        <w:t>一、犯罪率：</w:t>
      </w:r>
      <w:bookmarkEnd w:id="4"/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就整體的犯罪率而言，近</w:t>
      </w:r>
      <w:r w:rsidRPr="00BB7A47">
        <w:rPr>
          <w:color w:val="000000" w:themeColor="text1"/>
        </w:rPr>
        <w:t>10</w:t>
      </w:r>
      <w:r w:rsidRPr="00BB7A47">
        <w:rPr>
          <w:color w:val="000000" w:themeColor="text1"/>
        </w:rPr>
        <w:t>年略為下降，但</w:t>
      </w:r>
      <w:r w:rsidRPr="00BB7A47">
        <w:rPr>
          <w:color w:val="000000" w:themeColor="text1"/>
        </w:rPr>
        <w:t>30</w:t>
      </w:r>
      <w:r w:rsidRPr="00BB7A47">
        <w:rPr>
          <w:color w:val="000000" w:themeColor="text1"/>
        </w:rPr>
        <w:t>年長期的趨勢是以增加，為主。台灣近</w:t>
      </w:r>
      <w:r w:rsidRPr="00BB7A47">
        <w:rPr>
          <w:color w:val="000000" w:themeColor="text1"/>
        </w:rPr>
        <w:t>幾十年的犯罪率主要以民國</w:t>
      </w:r>
      <w:r w:rsidRPr="00BB7A47">
        <w:rPr>
          <w:color w:val="000000" w:themeColor="text1"/>
        </w:rPr>
        <w:t>80</w:t>
      </w:r>
      <w:r w:rsidRPr="00BB7A47">
        <w:rPr>
          <w:color w:val="000000" w:themeColor="text1"/>
        </w:rPr>
        <w:t>年代初期解嚴之後作為分水嶺，而民國</w:t>
      </w:r>
      <w:r w:rsidRPr="00BB7A47">
        <w:rPr>
          <w:color w:val="000000" w:themeColor="text1"/>
        </w:rPr>
        <w:t>70-80</w:t>
      </w:r>
      <w:r w:rsidRPr="00BB7A47">
        <w:rPr>
          <w:color w:val="000000" w:themeColor="text1"/>
        </w:rPr>
        <w:t>年代台灣經濟發展快速，形成繁榮</w:t>
      </w:r>
      <w:proofErr w:type="gramStart"/>
      <w:r w:rsidRPr="00BB7A47">
        <w:rPr>
          <w:color w:val="000000" w:themeColor="text1"/>
        </w:rPr>
        <w:t>的亂迷</w:t>
      </w:r>
      <w:proofErr w:type="gramEnd"/>
      <w:r w:rsidRPr="00BB7A47">
        <w:rPr>
          <w:color w:val="000000" w:themeColor="text1"/>
        </w:rPr>
        <w:t>，犯罪率大幅上升由每萬人中</w:t>
      </w:r>
      <w:r w:rsidRPr="00BB7A47">
        <w:rPr>
          <w:color w:val="000000" w:themeColor="text1"/>
        </w:rPr>
        <w:t>30</w:t>
      </w:r>
      <w:r w:rsidRPr="00BB7A47">
        <w:rPr>
          <w:color w:val="000000" w:themeColor="text1"/>
        </w:rPr>
        <w:t>人，上升至每萬人</w:t>
      </w:r>
      <w:r w:rsidRPr="00BB7A47">
        <w:rPr>
          <w:color w:val="000000" w:themeColor="text1"/>
        </w:rPr>
        <w:t>200</w:t>
      </w:r>
      <w:r w:rsidRPr="00BB7A47">
        <w:rPr>
          <w:color w:val="000000" w:themeColor="text1"/>
        </w:rPr>
        <w:t>人。但至此之後可能是由於飽和的緣故，未再有大幅度上升，而呈現緩慢上升的情況。</w:t>
      </w:r>
    </w:p>
    <w:p w:rsidR="00000000" w:rsidRPr="00BB7A47" w:rsidRDefault="001931D9">
      <w:pPr>
        <w:pStyle w:val="3"/>
        <w:rPr>
          <w:color w:val="000000" w:themeColor="text1"/>
        </w:rPr>
      </w:pPr>
      <w:bookmarkStart w:id="5" w:name="_Toc133945624"/>
      <w:r w:rsidRPr="00BB7A47">
        <w:rPr>
          <w:color w:val="000000" w:themeColor="text1"/>
        </w:rPr>
        <w:t>二、犯罪型態：</w:t>
      </w:r>
      <w:bookmarkEnd w:id="5"/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lastRenderedPageBreak/>
        <w:t>主要以竊盜案件為主，占整體犯罪的</w:t>
      </w:r>
      <w:r w:rsidRPr="00BB7A47">
        <w:rPr>
          <w:color w:val="000000" w:themeColor="text1"/>
        </w:rPr>
        <w:t>65%</w:t>
      </w:r>
      <w:r w:rsidRPr="00BB7A47">
        <w:rPr>
          <w:color w:val="000000" w:themeColor="text1"/>
        </w:rPr>
        <w:t>。整體而言，暴力犯罪、竊盜、詐欺、侵占、背信、網路、妨害性自主等犯罪呈現下降趨勢。而其餘上升類型為，公共危險、毒品、賭博、傷害、過失、槍砲等罪。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2" name="圖片 2" descr="2022-10-23-16-4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-10-23-16-40-05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BB7A47" w:rsidRDefault="001931D9">
      <w:pPr>
        <w:pStyle w:val="3"/>
        <w:rPr>
          <w:color w:val="000000" w:themeColor="text1"/>
        </w:rPr>
      </w:pPr>
      <w:bookmarkStart w:id="6" w:name="_Toc133945625"/>
      <w:r w:rsidRPr="00BB7A47">
        <w:rPr>
          <w:color w:val="000000" w:themeColor="text1"/>
        </w:rPr>
        <w:t>三、犯罪人口比率：</w:t>
      </w:r>
      <w:bookmarkEnd w:id="6"/>
    </w:p>
    <w:p w:rsidR="00000000" w:rsidRPr="00BB7A47" w:rsidRDefault="001931D9">
      <w:pPr>
        <w:pStyle w:val="4"/>
        <w:rPr>
          <w:color w:val="000000" w:themeColor="text1"/>
        </w:rPr>
      </w:pPr>
      <w:r w:rsidRPr="00BB7A47">
        <w:rPr>
          <w:color w:val="000000" w:themeColor="text1"/>
        </w:rPr>
        <w:t>（一）兒童及少年犯：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1993</w:t>
      </w:r>
      <w:r w:rsidRPr="00BB7A47">
        <w:rPr>
          <w:color w:val="000000" w:themeColor="text1"/>
        </w:rPr>
        <w:t>年後因為刑事政策的改變，以及少年事件處理法的修正，使得法官在審理上多為社區處遇或是轉向的判決，使得少年犯不容易進入刑事司法體系，因而使得少年犯罪率下降。但此刑事政策使犯罪率</w:t>
      </w:r>
      <w:r w:rsidRPr="00BB7A47">
        <w:rPr>
          <w:color w:val="000000" w:themeColor="text1"/>
        </w:rPr>
        <w:t>產生了延後的效應，青年和和成人犯的數量則在少年犯下降後的</w:t>
      </w:r>
      <w:r w:rsidRPr="00BB7A47">
        <w:rPr>
          <w:color w:val="000000" w:themeColor="text1"/>
        </w:rPr>
        <w:t>2</w:t>
      </w:r>
      <w:r w:rsidRPr="00BB7A47">
        <w:rPr>
          <w:color w:val="000000" w:themeColor="text1"/>
        </w:rPr>
        <w:t>年後有明顯的上升。</w:t>
      </w:r>
    </w:p>
    <w:p w:rsidR="00000000" w:rsidRPr="00BB7A47" w:rsidRDefault="001931D9">
      <w:pPr>
        <w:pStyle w:val="4"/>
        <w:rPr>
          <w:color w:val="000000" w:themeColor="text1"/>
        </w:rPr>
      </w:pPr>
      <w:r w:rsidRPr="00BB7A47">
        <w:rPr>
          <w:color w:val="000000" w:themeColor="text1"/>
        </w:rPr>
        <w:t>（二）女性犯罪：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隨著社會開放女權運動興起，女性脫離家庭束縛，在外與人競爭中產生摩擦，則導致女性犯罪率上升。</w:t>
      </w:r>
    </w:p>
    <w:p w:rsidR="00000000" w:rsidRPr="00BB7A47" w:rsidRDefault="001931D9">
      <w:pPr>
        <w:pStyle w:val="4"/>
        <w:rPr>
          <w:color w:val="000000" w:themeColor="text1"/>
        </w:rPr>
      </w:pPr>
      <w:r w:rsidRPr="00BB7A47">
        <w:rPr>
          <w:color w:val="000000" w:themeColor="text1"/>
        </w:rPr>
        <w:t>（三）老年犯罪：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由於台灣進入老年化社會，以及緊縮刑事政策造成長刑期受刑人大增，因此從犯罪統計資料上</w:t>
      </w:r>
      <w:r w:rsidRPr="00BB7A47">
        <w:rPr>
          <w:color w:val="000000" w:themeColor="text1"/>
        </w:rPr>
        <w:t>70</w:t>
      </w:r>
      <w:r w:rsidRPr="00BB7A47">
        <w:rPr>
          <w:color w:val="000000" w:themeColor="text1"/>
        </w:rPr>
        <w:t>歲以上的犯罪人占總體比率仍低，但在數量上則是</w:t>
      </w:r>
      <w:r w:rsidRPr="00BB7A47">
        <w:rPr>
          <w:color w:val="000000" w:themeColor="text1"/>
        </w:rPr>
        <w:t>20</w:t>
      </w:r>
      <w:r w:rsidRPr="00BB7A47">
        <w:rPr>
          <w:color w:val="000000" w:themeColor="text1"/>
        </w:rPr>
        <w:t>年前的一倍。</w:t>
      </w:r>
    </w:p>
    <w:p w:rsidR="00000000" w:rsidRPr="00BB7A47" w:rsidRDefault="001931D9">
      <w:pPr>
        <w:pStyle w:val="4"/>
        <w:rPr>
          <w:color w:val="000000" w:themeColor="text1"/>
        </w:rPr>
      </w:pPr>
      <w:r w:rsidRPr="00BB7A47">
        <w:rPr>
          <w:color w:val="000000" w:themeColor="text1"/>
        </w:rPr>
        <w:t>（四）監禁率：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監禁率指當年度每萬名人口執行自由刑的人數。我國的整體監禁率是上升的，但從統計上得知我國監禁率深受刑事政策等人為因素影響。例如：減刑條例或是票據</w:t>
      </w:r>
      <w:r w:rsidRPr="00BB7A47">
        <w:rPr>
          <w:color w:val="000000" w:themeColor="text1"/>
        </w:rPr>
        <w:t>法</w:t>
      </w:r>
      <w:proofErr w:type="gramStart"/>
      <w:r w:rsidRPr="00BB7A47">
        <w:rPr>
          <w:color w:val="000000" w:themeColor="text1"/>
        </w:rPr>
        <w:t>的瓣化</w:t>
      </w:r>
      <w:proofErr w:type="gramEnd"/>
      <w:r w:rsidRPr="00BB7A47">
        <w:rPr>
          <w:color w:val="000000" w:themeColor="text1"/>
        </w:rPr>
        <w:t>、以及假釋制度的改變。我國目前監獄超收約</w:t>
      </w:r>
      <w:r w:rsidRPr="00BB7A47">
        <w:rPr>
          <w:color w:val="000000" w:themeColor="text1"/>
        </w:rPr>
        <w:t>18%</w:t>
      </w:r>
      <w:r w:rsidRPr="00BB7A47">
        <w:rPr>
          <w:color w:val="000000" w:themeColor="text1"/>
        </w:rPr>
        <w:t>的受刑人。</w:t>
      </w:r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3" name="圖片 3" descr="2022-10-23-16-4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-10-23-16-46-1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BB7A47" w:rsidRDefault="001931D9">
      <w:pPr>
        <w:pStyle w:val="3"/>
        <w:rPr>
          <w:color w:val="000000" w:themeColor="text1"/>
        </w:rPr>
      </w:pPr>
      <w:bookmarkStart w:id="7" w:name="_Toc133945626"/>
      <w:r w:rsidRPr="00BB7A47">
        <w:rPr>
          <w:color w:val="000000" w:themeColor="text1"/>
        </w:rPr>
        <w:t>四、重要犯罪類型發展趨勢：</w:t>
      </w:r>
      <w:bookmarkEnd w:id="7"/>
    </w:p>
    <w:p w:rsidR="00000000" w:rsidRPr="00BB7A47" w:rsidRDefault="001931D9">
      <w:pPr>
        <w:pStyle w:val="Web"/>
        <w:rPr>
          <w:color w:val="000000" w:themeColor="text1"/>
        </w:rPr>
      </w:pPr>
      <w:r w:rsidRPr="00BB7A47">
        <w:rPr>
          <w:color w:val="000000" w:themeColor="text1"/>
        </w:rPr>
        <w:t>（一）財產犯罪：竊盜罪整體趨勢為下降的，詐欺罪近年來趨</w:t>
      </w:r>
      <w:r w:rsidRPr="00BB7A47">
        <w:rPr>
          <w:color w:val="000000" w:themeColor="text1"/>
        </w:rPr>
        <w:t>勢為下降的。</w:t>
      </w:r>
      <w:r w:rsidRPr="00BB7A47">
        <w:rPr>
          <w:color w:val="000000" w:themeColor="text1"/>
        </w:rPr>
        <w:br/>
      </w:r>
      <w:r w:rsidRPr="00BB7A47">
        <w:rPr>
          <w:color w:val="000000" w:themeColor="text1"/>
        </w:rPr>
        <w:t>（二）暴力犯罪：殺人罪長期趨勢為下降的，強盜搶奪長期趨勢為下降的，強制性交案件近年來趨勢為下降的。</w:t>
      </w:r>
      <w:r w:rsidRPr="00BB7A47">
        <w:rPr>
          <w:color w:val="000000" w:themeColor="text1"/>
        </w:rPr>
        <w:br/>
      </w:r>
      <w:r w:rsidRPr="00BB7A47">
        <w:rPr>
          <w:color w:val="000000" w:themeColor="text1"/>
        </w:rPr>
        <w:t>（三）無被害者犯罪：毒品罪近年犯罪率趨勢為互有增減，公共危險罪為上升之趨勢，賭博罪為略微上升之趨勢。</w:t>
      </w:r>
      <w:r w:rsidRPr="00BB7A47">
        <w:rPr>
          <w:color w:val="000000" w:themeColor="text1"/>
        </w:rPr>
        <w:br/>
      </w:r>
      <w:r w:rsidRPr="00BB7A47">
        <w:rPr>
          <w:color w:val="000000" w:themeColor="text1"/>
        </w:rPr>
        <w:t>（四）過失犯罪：主要以交通事故為主為上升之趨勢。</w:t>
      </w:r>
    </w:p>
    <w:p w:rsidR="001931D9" w:rsidRPr="00BB7A47" w:rsidRDefault="001931D9">
      <w:pPr>
        <w:pStyle w:val="Web"/>
        <w:rPr>
          <w:color w:val="000000" w:themeColor="text1"/>
        </w:rPr>
      </w:pPr>
      <w:r w:rsidRPr="00BB7A47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4" name="圖片 4" descr="2022-10-23-16-48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2-10-23-16-48-00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931D9" w:rsidRPr="00BB7A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47"/>
    <w:rsid w:val="001931D9"/>
    <w:rsid w:val="00B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F8900"/>
  <w15:chartTrackingRefBased/>
  <w15:docId w15:val="{EF318255-6486-48A5-B5C1-5E36A088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BB7A4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7A47"/>
  </w:style>
  <w:style w:type="paragraph" w:styleId="21">
    <w:name w:val="toc 2"/>
    <w:basedOn w:val="a"/>
    <w:next w:val="a"/>
    <w:autoRedefine/>
    <w:uiPriority w:val="39"/>
    <w:unhideWhenUsed/>
    <w:rsid w:val="00BB7A4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BB7A47"/>
    <w:pPr>
      <w:ind w:leftChars="400" w:left="960"/>
    </w:pPr>
  </w:style>
  <w:style w:type="character" w:styleId="a4">
    <w:name w:val="Hyperlink"/>
    <w:basedOn w:val="a0"/>
    <w:uiPriority w:val="99"/>
    <w:unhideWhenUsed/>
    <w:rsid w:val="00BB7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463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15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Sync\ar-all-device\exam2022\docs\07-fan-zui-xue\the.cat\html\.assets\c01.s08\_2022-10-23-16-48-00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Sync\ar-all-device\exam2022\docs\07-fan-zui-xue\the.cat\html\.assets\c01.s08\_2022-10-23-16-46-12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D:\Sync\ar-all-device\exam2022\docs\07-fan-zui-xue\the.cat\html\.assets\c01.s08\_2022-10-23-16-40-05.png" TargetMode="External"/><Relationship Id="rId5" Type="http://schemas.openxmlformats.org/officeDocument/2006/relationships/image" Target="file:///D:\Sync\ar-all-device\exam2022\docs\07-fan-zui-xue\the.cat\html\.assets\c01.s08\_2022-10-23-16-37-54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9F4B-167C-4703-AFA4-F0702A8E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c01.s08</dc:title>
  <dc:subject/>
  <dc:creator>Administrator</dc:creator>
  <cp:keywords/>
  <dc:description/>
  <cp:lastModifiedBy>Administrator</cp:lastModifiedBy>
  <cp:revision>2</cp:revision>
  <dcterms:created xsi:type="dcterms:W3CDTF">2023-05-02T10:46:00Z</dcterms:created>
  <dcterms:modified xsi:type="dcterms:W3CDTF">2023-05-02T10:46:00Z</dcterms:modified>
</cp:coreProperties>
</file>