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B556C8" w:rsidRDefault="004C705D">
      <w:pPr>
        <w:pStyle w:val="1"/>
        <w:rPr>
          <w:color w:val="000000" w:themeColor="text1"/>
        </w:rPr>
      </w:pPr>
      <w:bookmarkStart w:id="0" w:name="_Toc133945652"/>
      <w:bookmarkStart w:id="1" w:name="_GoBack"/>
      <w:r w:rsidRPr="00B556C8">
        <w:rPr>
          <w:color w:val="000000" w:themeColor="text1"/>
        </w:rPr>
        <w:t>主題九：導致犯罪的個人因素</w:t>
      </w:r>
      <w:bookmarkEnd w:id="0"/>
    </w:p>
    <w:sdt>
      <w:sdtPr>
        <w:rPr>
          <w:color w:val="000000" w:themeColor="text1"/>
          <w:lang w:val="zh-TW"/>
        </w:rPr>
        <w:id w:val="1476715593"/>
        <w:docPartObj>
          <w:docPartGallery w:val="Table of Contents"/>
          <w:docPartUnique/>
        </w:docPartObj>
      </w:sdtPr>
      <w:sdtEndPr>
        <w:rPr>
          <w:rFonts w:ascii="新細明體" w:eastAsia="新細明體" w:hAnsi="新細明體" w:cs="新細明體"/>
          <w:b/>
          <w:bCs/>
          <w:sz w:val="24"/>
          <w:szCs w:val="24"/>
        </w:rPr>
      </w:sdtEndPr>
      <w:sdtContent>
        <w:p w:rsidR="00B556C8" w:rsidRPr="00B556C8" w:rsidRDefault="00B556C8">
          <w:pPr>
            <w:pStyle w:val="a3"/>
            <w:rPr>
              <w:color w:val="000000" w:themeColor="text1"/>
            </w:rPr>
          </w:pPr>
          <w:r w:rsidRPr="00B556C8">
            <w:rPr>
              <w:color w:val="000000" w:themeColor="text1"/>
              <w:lang w:val="zh-TW"/>
            </w:rPr>
            <w:t>目錄</w:t>
          </w:r>
        </w:p>
        <w:p w:rsidR="00B556C8" w:rsidRPr="00B556C8" w:rsidRDefault="00B556C8">
          <w:pPr>
            <w:pStyle w:val="11"/>
            <w:tabs>
              <w:tab w:val="right" w:leader="dot" w:pos="8296"/>
            </w:tabs>
            <w:rPr>
              <w:noProof/>
              <w:color w:val="000000" w:themeColor="text1"/>
            </w:rPr>
          </w:pPr>
          <w:r w:rsidRPr="00B556C8">
            <w:rPr>
              <w:color w:val="000000" w:themeColor="text1"/>
            </w:rPr>
            <w:fldChar w:fldCharType="begin"/>
          </w:r>
          <w:r w:rsidRPr="00B556C8">
            <w:rPr>
              <w:color w:val="000000" w:themeColor="text1"/>
            </w:rPr>
            <w:instrText xml:space="preserve"> TOC \o "1-3" \h \z \u </w:instrText>
          </w:r>
          <w:r w:rsidRPr="00B556C8">
            <w:rPr>
              <w:color w:val="000000" w:themeColor="text1"/>
            </w:rPr>
            <w:fldChar w:fldCharType="separate"/>
          </w:r>
          <w:hyperlink w:anchor="_Toc133945652" w:history="1">
            <w:r w:rsidRPr="00B556C8">
              <w:rPr>
                <w:rStyle w:val="a4"/>
                <w:rFonts w:hint="eastAsia"/>
                <w:noProof/>
                <w:color w:val="000000" w:themeColor="text1"/>
              </w:rPr>
              <w:t>主題九：導致犯罪的個人因素</w:t>
            </w:r>
            <w:r w:rsidRPr="00B556C8">
              <w:rPr>
                <w:noProof/>
                <w:webHidden/>
                <w:color w:val="000000" w:themeColor="text1"/>
              </w:rPr>
              <w:tab/>
            </w:r>
            <w:r w:rsidRPr="00B556C8">
              <w:rPr>
                <w:noProof/>
                <w:webHidden/>
                <w:color w:val="000000" w:themeColor="text1"/>
              </w:rPr>
              <w:fldChar w:fldCharType="begin"/>
            </w:r>
            <w:r w:rsidRPr="00B556C8">
              <w:rPr>
                <w:noProof/>
                <w:webHidden/>
                <w:color w:val="000000" w:themeColor="text1"/>
              </w:rPr>
              <w:instrText xml:space="preserve"> PAGEREF _Toc133945652 \h </w:instrText>
            </w:r>
            <w:r w:rsidRPr="00B556C8">
              <w:rPr>
                <w:noProof/>
                <w:webHidden/>
                <w:color w:val="000000" w:themeColor="text1"/>
              </w:rPr>
            </w:r>
            <w:r w:rsidRPr="00B556C8">
              <w:rPr>
                <w:noProof/>
                <w:webHidden/>
                <w:color w:val="000000" w:themeColor="text1"/>
              </w:rPr>
              <w:fldChar w:fldCharType="separate"/>
            </w:r>
            <w:r w:rsidRPr="00B556C8">
              <w:rPr>
                <w:noProof/>
                <w:webHidden/>
                <w:color w:val="000000" w:themeColor="text1"/>
              </w:rPr>
              <w:t>1</w:t>
            </w:r>
            <w:r w:rsidRPr="00B556C8">
              <w:rPr>
                <w:noProof/>
                <w:webHidden/>
                <w:color w:val="000000" w:themeColor="text1"/>
              </w:rPr>
              <w:fldChar w:fldCharType="end"/>
            </w:r>
          </w:hyperlink>
        </w:p>
        <w:p w:rsidR="00B556C8" w:rsidRPr="00B556C8" w:rsidRDefault="00B556C8">
          <w:pPr>
            <w:pStyle w:val="21"/>
            <w:tabs>
              <w:tab w:val="right" w:leader="dot" w:pos="8296"/>
            </w:tabs>
            <w:rPr>
              <w:noProof/>
              <w:color w:val="000000" w:themeColor="text1"/>
            </w:rPr>
          </w:pPr>
          <w:hyperlink w:anchor="_Toc133945653" w:history="1">
            <w:r w:rsidRPr="00B556C8">
              <w:rPr>
                <w:rStyle w:val="a4"/>
                <w:rFonts w:hint="eastAsia"/>
                <w:noProof/>
                <w:color w:val="000000" w:themeColor="text1"/>
              </w:rPr>
              <w:t>壹、犯罪與社經地位</w:t>
            </w:r>
            <w:r w:rsidRPr="00B556C8">
              <w:rPr>
                <w:noProof/>
                <w:webHidden/>
                <w:color w:val="000000" w:themeColor="text1"/>
              </w:rPr>
              <w:tab/>
            </w:r>
            <w:r w:rsidRPr="00B556C8">
              <w:rPr>
                <w:noProof/>
                <w:webHidden/>
                <w:color w:val="000000" w:themeColor="text1"/>
              </w:rPr>
              <w:fldChar w:fldCharType="begin"/>
            </w:r>
            <w:r w:rsidRPr="00B556C8">
              <w:rPr>
                <w:noProof/>
                <w:webHidden/>
                <w:color w:val="000000" w:themeColor="text1"/>
              </w:rPr>
              <w:instrText xml:space="preserve"> PAGEREF _Toc133945653 \h </w:instrText>
            </w:r>
            <w:r w:rsidRPr="00B556C8">
              <w:rPr>
                <w:noProof/>
                <w:webHidden/>
                <w:color w:val="000000" w:themeColor="text1"/>
              </w:rPr>
            </w:r>
            <w:r w:rsidRPr="00B556C8">
              <w:rPr>
                <w:noProof/>
                <w:webHidden/>
                <w:color w:val="000000" w:themeColor="text1"/>
              </w:rPr>
              <w:fldChar w:fldCharType="separate"/>
            </w:r>
            <w:r w:rsidRPr="00B556C8">
              <w:rPr>
                <w:noProof/>
                <w:webHidden/>
                <w:color w:val="000000" w:themeColor="text1"/>
              </w:rPr>
              <w:t>1</w:t>
            </w:r>
            <w:r w:rsidRPr="00B556C8">
              <w:rPr>
                <w:noProof/>
                <w:webHidden/>
                <w:color w:val="000000" w:themeColor="text1"/>
              </w:rPr>
              <w:fldChar w:fldCharType="end"/>
            </w:r>
          </w:hyperlink>
        </w:p>
        <w:p w:rsidR="00B556C8" w:rsidRPr="00B556C8" w:rsidRDefault="00B556C8">
          <w:pPr>
            <w:pStyle w:val="21"/>
            <w:tabs>
              <w:tab w:val="right" w:leader="dot" w:pos="8296"/>
            </w:tabs>
            <w:rPr>
              <w:noProof/>
              <w:color w:val="000000" w:themeColor="text1"/>
            </w:rPr>
          </w:pPr>
          <w:hyperlink w:anchor="_Toc133945654" w:history="1">
            <w:r w:rsidRPr="00B556C8">
              <w:rPr>
                <w:rStyle w:val="a4"/>
                <w:rFonts w:hint="eastAsia"/>
                <w:noProof/>
                <w:color w:val="000000" w:themeColor="text1"/>
              </w:rPr>
              <w:t>貳、性別與犯罪</w:t>
            </w:r>
            <w:r w:rsidRPr="00B556C8">
              <w:rPr>
                <w:noProof/>
                <w:webHidden/>
                <w:color w:val="000000" w:themeColor="text1"/>
              </w:rPr>
              <w:tab/>
            </w:r>
            <w:r w:rsidRPr="00B556C8">
              <w:rPr>
                <w:noProof/>
                <w:webHidden/>
                <w:color w:val="000000" w:themeColor="text1"/>
              </w:rPr>
              <w:fldChar w:fldCharType="begin"/>
            </w:r>
            <w:r w:rsidRPr="00B556C8">
              <w:rPr>
                <w:noProof/>
                <w:webHidden/>
                <w:color w:val="000000" w:themeColor="text1"/>
              </w:rPr>
              <w:instrText xml:space="preserve"> PAGEREF _Toc133945654 \h </w:instrText>
            </w:r>
            <w:r w:rsidRPr="00B556C8">
              <w:rPr>
                <w:noProof/>
                <w:webHidden/>
                <w:color w:val="000000" w:themeColor="text1"/>
              </w:rPr>
            </w:r>
            <w:r w:rsidRPr="00B556C8">
              <w:rPr>
                <w:noProof/>
                <w:webHidden/>
                <w:color w:val="000000" w:themeColor="text1"/>
              </w:rPr>
              <w:fldChar w:fldCharType="separate"/>
            </w:r>
            <w:r w:rsidRPr="00B556C8">
              <w:rPr>
                <w:noProof/>
                <w:webHidden/>
                <w:color w:val="000000" w:themeColor="text1"/>
              </w:rPr>
              <w:t>1</w:t>
            </w:r>
            <w:r w:rsidRPr="00B556C8">
              <w:rPr>
                <w:noProof/>
                <w:webHidden/>
                <w:color w:val="000000" w:themeColor="text1"/>
              </w:rPr>
              <w:fldChar w:fldCharType="end"/>
            </w:r>
          </w:hyperlink>
        </w:p>
        <w:p w:rsidR="00B556C8" w:rsidRPr="00B556C8" w:rsidRDefault="00B556C8">
          <w:pPr>
            <w:pStyle w:val="21"/>
            <w:tabs>
              <w:tab w:val="right" w:leader="dot" w:pos="8296"/>
            </w:tabs>
            <w:rPr>
              <w:noProof/>
              <w:color w:val="000000" w:themeColor="text1"/>
            </w:rPr>
          </w:pPr>
          <w:hyperlink w:anchor="_Toc133945655" w:history="1">
            <w:r w:rsidRPr="00B556C8">
              <w:rPr>
                <w:rStyle w:val="a4"/>
                <w:rFonts w:hint="eastAsia"/>
                <w:noProof/>
                <w:color w:val="000000" w:themeColor="text1"/>
              </w:rPr>
              <w:t>参、年齡與犯罪</w:t>
            </w:r>
            <w:r w:rsidRPr="00B556C8">
              <w:rPr>
                <w:noProof/>
                <w:webHidden/>
                <w:color w:val="000000" w:themeColor="text1"/>
              </w:rPr>
              <w:tab/>
            </w:r>
            <w:r w:rsidRPr="00B556C8">
              <w:rPr>
                <w:noProof/>
                <w:webHidden/>
                <w:color w:val="000000" w:themeColor="text1"/>
              </w:rPr>
              <w:fldChar w:fldCharType="begin"/>
            </w:r>
            <w:r w:rsidRPr="00B556C8">
              <w:rPr>
                <w:noProof/>
                <w:webHidden/>
                <w:color w:val="000000" w:themeColor="text1"/>
              </w:rPr>
              <w:instrText xml:space="preserve"> PAGEREF _Toc133945655 \h </w:instrText>
            </w:r>
            <w:r w:rsidRPr="00B556C8">
              <w:rPr>
                <w:noProof/>
                <w:webHidden/>
                <w:color w:val="000000" w:themeColor="text1"/>
              </w:rPr>
            </w:r>
            <w:r w:rsidRPr="00B556C8">
              <w:rPr>
                <w:noProof/>
                <w:webHidden/>
                <w:color w:val="000000" w:themeColor="text1"/>
              </w:rPr>
              <w:fldChar w:fldCharType="separate"/>
            </w:r>
            <w:r w:rsidRPr="00B556C8">
              <w:rPr>
                <w:noProof/>
                <w:webHidden/>
                <w:color w:val="000000" w:themeColor="text1"/>
              </w:rPr>
              <w:t>2</w:t>
            </w:r>
            <w:r w:rsidRPr="00B556C8">
              <w:rPr>
                <w:noProof/>
                <w:webHidden/>
                <w:color w:val="000000" w:themeColor="text1"/>
              </w:rPr>
              <w:fldChar w:fldCharType="end"/>
            </w:r>
          </w:hyperlink>
        </w:p>
        <w:p w:rsidR="00B556C8" w:rsidRPr="00B556C8" w:rsidRDefault="00B556C8">
          <w:pPr>
            <w:pStyle w:val="21"/>
            <w:tabs>
              <w:tab w:val="right" w:leader="dot" w:pos="8296"/>
            </w:tabs>
            <w:rPr>
              <w:noProof/>
              <w:color w:val="000000" w:themeColor="text1"/>
            </w:rPr>
          </w:pPr>
          <w:hyperlink w:anchor="_Toc133945656" w:history="1">
            <w:r w:rsidRPr="00B556C8">
              <w:rPr>
                <w:rStyle w:val="a4"/>
                <w:rFonts w:hint="eastAsia"/>
                <w:noProof/>
                <w:color w:val="000000" w:themeColor="text1"/>
              </w:rPr>
              <w:t>肆、精神障礙與犯罪</w:t>
            </w:r>
            <w:r w:rsidRPr="00B556C8">
              <w:rPr>
                <w:noProof/>
                <w:webHidden/>
                <w:color w:val="000000" w:themeColor="text1"/>
              </w:rPr>
              <w:tab/>
            </w:r>
            <w:r w:rsidRPr="00B556C8">
              <w:rPr>
                <w:noProof/>
                <w:webHidden/>
                <w:color w:val="000000" w:themeColor="text1"/>
              </w:rPr>
              <w:fldChar w:fldCharType="begin"/>
            </w:r>
            <w:r w:rsidRPr="00B556C8">
              <w:rPr>
                <w:noProof/>
                <w:webHidden/>
                <w:color w:val="000000" w:themeColor="text1"/>
              </w:rPr>
              <w:instrText xml:space="preserve"> PAGEREF _Toc133945656 \h </w:instrText>
            </w:r>
            <w:r w:rsidRPr="00B556C8">
              <w:rPr>
                <w:noProof/>
                <w:webHidden/>
                <w:color w:val="000000" w:themeColor="text1"/>
              </w:rPr>
            </w:r>
            <w:r w:rsidRPr="00B556C8">
              <w:rPr>
                <w:noProof/>
                <w:webHidden/>
                <w:color w:val="000000" w:themeColor="text1"/>
              </w:rPr>
              <w:fldChar w:fldCharType="separate"/>
            </w:r>
            <w:r w:rsidRPr="00B556C8">
              <w:rPr>
                <w:noProof/>
                <w:webHidden/>
                <w:color w:val="000000" w:themeColor="text1"/>
              </w:rPr>
              <w:t>2</w:t>
            </w:r>
            <w:r w:rsidRPr="00B556C8">
              <w:rPr>
                <w:noProof/>
                <w:webHidden/>
                <w:color w:val="000000" w:themeColor="text1"/>
              </w:rPr>
              <w:fldChar w:fldCharType="end"/>
            </w:r>
          </w:hyperlink>
        </w:p>
        <w:p w:rsidR="00B556C8" w:rsidRPr="00B556C8" w:rsidRDefault="00B556C8">
          <w:pPr>
            <w:pStyle w:val="31"/>
            <w:tabs>
              <w:tab w:val="right" w:leader="dot" w:pos="8296"/>
            </w:tabs>
            <w:rPr>
              <w:noProof/>
              <w:color w:val="000000" w:themeColor="text1"/>
            </w:rPr>
          </w:pPr>
          <w:hyperlink w:anchor="_Toc133945657" w:history="1">
            <w:r w:rsidRPr="00B556C8">
              <w:rPr>
                <w:rStyle w:val="a4"/>
                <w:rFonts w:hint="eastAsia"/>
                <w:noProof/>
                <w:color w:val="000000" w:themeColor="text1"/>
              </w:rPr>
              <w:t>一、智能不足與犯罪：</w:t>
            </w:r>
            <w:r w:rsidRPr="00B556C8">
              <w:rPr>
                <w:noProof/>
                <w:webHidden/>
                <w:color w:val="000000" w:themeColor="text1"/>
              </w:rPr>
              <w:tab/>
            </w:r>
            <w:r w:rsidRPr="00B556C8">
              <w:rPr>
                <w:noProof/>
                <w:webHidden/>
                <w:color w:val="000000" w:themeColor="text1"/>
              </w:rPr>
              <w:fldChar w:fldCharType="begin"/>
            </w:r>
            <w:r w:rsidRPr="00B556C8">
              <w:rPr>
                <w:noProof/>
                <w:webHidden/>
                <w:color w:val="000000" w:themeColor="text1"/>
              </w:rPr>
              <w:instrText xml:space="preserve"> PAGEREF _Toc133945657 \h </w:instrText>
            </w:r>
            <w:r w:rsidRPr="00B556C8">
              <w:rPr>
                <w:noProof/>
                <w:webHidden/>
                <w:color w:val="000000" w:themeColor="text1"/>
              </w:rPr>
            </w:r>
            <w:r w:rsidRPr="00B556C8">
              <w:rPr>
                <w:noProof/>
                <w:webHidden/>
                <w:color w:val="000000" w:themeColor="text1"/>
              </w:rPr>
              <w:fldChar w:fldCharType="separate"/>
            </w:r>
            <w:r w:rsidRPr="00B556C8">
              <w:rPr>
                <w:noProof/>
                <w:webHidden/>
                <w:color w:val="000000" w:themeColor="text1"/>
              </w:rPr>
              <w:t>2</w:t>
            </w:r>
            <w:r w:rsidRPr="00B556C8">
              <w:rPr>
                <w:noProof/>
                <w:webHidden/>
                <w:color w:val="000000" w:themeColor="text1"/>
              </w:rPr>
              <w:fldChar w:fldCharType="end"/>
            </w:r>
          </w:hyperlink>
        </w:p>
        <w:p w:rsidR="00B556C8" w:rsidRPr="00B556C8" w:rsidRDefault="00B556C8">
          <w:pPr>
            <w:pStyle w:val="31"/>
            <w:tabs>
              <w:tab w:val="right" w:leader="dot" w:pos="8296"/>
            </w:tabs>
            <w:rPr>
              <w:noProof/>
              <w:color w:val="000000" w:themeColor="text1"/>
            </w:rPr>
          </w:pPr>
          <w:hyperlink w:anchor="_Toc133945658" w:history="1">
            <w:r w:rsidRPr="00B556C8">
              <w:rPr>
                <w:rStyle w:val="a4"/>
                <w:rFonts w:hint="eastAsia"/>
                <w:noProof/>
                <w:color w:val="000000" w:themeColor="text1"/>
              </w:rPr>
              <w:t>二、酒精中毒與犯罪：</w:t>
            </w:r>
            <w:r w:rsidRPr="00B556C8">
              <w:rPr>
                <w:noProof/>
                <w:webHidden/>
                <w:color w:val="000000" w:themeColor="text1"/>
              </w:rPr>
              <w:tab/>
            </w:r>
            <w:r w:rsidRPr="00B556C8">
              <w:rPr>
                <w:noProof/>
                <w:webHidden/>
                <w:color w:val="000000" w:themeColor="text1"/>
              </w:rPr>
              <w:fldChar w:fldCharType="begin"/>
            </w:r>
            <w:r w:rsidRPr="00B556C8">
              <w:rPr>
                <w:noProof/>
                <w:webHidden/>
                <w:color w:val="000000" w:themeColor="text1"/>
              </w:rPr>
              <w:instrText xml:space="preserve"> PAGEREF _Toc133945658 \h </w:instrText>
            </w:r>
            <w:r w:rsidRPr="00B556C8">
              <w:rPr>
                <w:noProof/>
                <w:webHidden/>
                <w:color w:val="000000" w:themeColor="text1"/>
              </w:rPr>
            </w:r>
            <w:r w:rsidRPr="00B556C8">
              <w:rPr>
                <w:noProof/>
                <w:webHidden/>
                <w:color w:val="000000" w:themeColor="text1"/>
              </w:rPr>
              <w:fldChar w:fldCharType="separate"/>
            </w:r>
            <w:r w:rsidRPr="00B556C8">
              <w:rPr>
                <w:noProof/>
                <w:webHidden/>
                <w:color w:val="000000" w:themeColor="text1"/>
              </w:rPr>
              <w:t>3</w:t>
            </w:r>
            <w:r w:rsidRPr="00B556C8">
              <w:rPr>
                <w:noProof/>
                <w:webHidden/>
                <w:color w:val="000000" w:themeColor="text1"/>
              </w:rPr>
              <w:fldChar w:fldCharType="end"/>
            </w:r>
          </w:hyperlink>
        </w:p>
        <w:p w:rsidR="00B556C8" w:rsidRPr="00B556C8" w:rsidRDefault="00B556C8">
          <w:pPr>
            <w:pStyle w:val="21"/>
            <w:tabs>
              <w:tab w:val="right" w:leader="dot" w:pos="8296"/>
            </w:tabs>
            <w:rPr>
              <w:noProof/>
              <w:color w:val="000000" w:themeColor="text1"/>
            </w:rPr>
          </w:pPr>
          <w:hyperlink w:anchor="_Toc133945659" w:history="1">
            <w:r w:rsidRPr="00B556C8">
              <w:rPr>
                <w:rStyle w:val="a4"/>
                <w:rFonts w:hint="eastAsia"/>
                <w:noProof/>
                <w:color w:val="000000" w:themeColor="text1"/>
              </w:rPr>
              <w:t>伍、種族與犯罪</w:t>
            </w:r>
            <w:r w:rsidRPr="00B556C8">
              <w:rPr>
                <w:noProof/>
                <w:webHidden/>
                <w:color w:val="000000" w:themeColor="text1"/>
              </w:rPr>
              <w:tab/>
            </w:r>
            <w:r w:rsidRPr="00B556C8">
              <w:rPr>
                <w:noProof/>
                <w:webHidden/>
                <w:color w:val="000000" w:themeColor="text1"/>
              </w:rPr>
              <w:fldChar w:fldCharType="begin"/>
            </w:r>
            <w:r w:rsidRPr="00B556C8">
              <w:rPr>
                <w:noProof/>
                <w:webHidden/>
                <w:color w:val="000000" w:themeColor="text1"/>
              </w:rPr>
              <w:instrText xml:space="preserve"> PAGEREF _Toc133945659 \h </w:instrText>
            </w:r>
            <w:r w:rsidRPr="00B556C8">
              <w:rPr>
                <w:noProof/>
                <w:webHidden/>
                <w:color w:val="000000" w:themeColor="text1"/>
              </w:rPr>
            </w:r>
            <w:r w:rsidRPr="00B556C8">
              <w:rPr>
                <w:noProof/>
                <w:webHidden/>
                <w:color w:val="000000" w:themeColor="text1"/>
              </w:rPr>
              <w:fldChar w:fldCharType="separate"/>
            </w:r>
            <w:r w:rsidRPr="00B556C8">
              <w:rPr>
                <w:noProof/>
                <w:webHidden/>
                <w:color w:val="000000" w:themeColor="text1"/>
              </w:rPr>
              <w:t>3</w:t>
            </w:r>
            <w:r w:rsidRPr="00B556C8">
              <w:rPr>
                <w:noProof/>
                <w:webHidden/>
                <w:color w:val="000000" w:themeColor="text1"/>
              </w:rPr>
              <w:fldChar w:fldCharType="end"/>
            </w:r>
          </w:hyperlink>
        </w:p>
        <w:p w:rsidR="00B556C8" w:rsidRPr="00B556C8" w:rsidRDefault="00B556C8">
          <w:pPr>
            <w:rPr>
              <w:color w:val="000000" w:themeColor="text1"/>
            </w:rPr>
          </w:pPr>
          <w:r w:rsidRPr="00B556C8">
            <w:rPr>
              <w:b/>
              <w:bCs/>
              <w:color w:val="000000" w:themeColor="text1"/>
              <w:lang w:val="zh-TW"/>
            </w:rPr>
            <w:fldChar w:fldCharType="end"/>
          </w:r>
        </w:p>
      </w:sdtContent>
    </w:sdt>
    <w:p w:rsidR="00B556C8" w:rsidRPr="00B556C8" w:rsidRDefault="00B556C8">
      <w:pPr>
        <w:pStyle w:val="1"/>
        <w:rPr>
          <w:rFonts w:hint="eastAsia"/>
          <w:color w:val="000000" w:themeColor="text1"/>
        </w:rPr>
      </w:pPr>
    </w:p>
    <w:p w:rsidR="00000000" w:rsidRPr="00B556C8" w:rsidRDefault="004C705D">
      <w:pPr>
        <w:pStyle w:val="Web"/>
        <w:divId w:val="205684476"/>
        <w:rPr>
          <w:color w:val="000000" w:themeColor="text1"/>
        </w:rPr>
      </w:pPr>
      <w:r w:rsidRPr="00B556C8">
        <w:rPr>
          <w:color w:val="000000" w:themeColor="text1"/>
        </w:rPr>
        <w:t>有概念會選就好，</w:t>
      </w:r>
      <w:proofErr w:type="gramStart"/>
      <w:r w:rsidRPr="00B556C8">
        <w:rPr>
          <w:color w:val="000000" w:themeColor="text1"/>
        </w:rPr>
        <w:t>考申論</w:t>
      </w:r>
      <w:proofErr w:type="gramEnd"/>
      <w:r w:rsidRPr="00B556C8">
        <w:rPr>
          <w:color w:val="000000" w:themeColor="text1"/>
        </w:rPr>
        <w:t>機率極低</w:t>
      </w:r>
    </w:p>
    <w:p w:rsidR="00000000" w:rsidRPr="00B556C8" w:rsidRDefault="004C705D">
      <w:pPr>
        <w:pStyle w:val="Web"/>
        <w:rPr>
          <w:color w:val="000000" w:themeColor="text1"/>
        </w:rPr>
      </w:pPr>
      <w:r w:rsidRPr="00B556C8">
        <w:rPr>
          <w:color w:val="000000" w:themeColor="text1"/>
        </w:rPr>
        <w:t>我們從三個方向來探討：</w:t>
      </w:r>
    </w:p>
    <w:p w:rsidR="00000000" w:rsidRPr="00B556C8" w:rsidRDefault="004C705D">
      <w:pPr>
        <w:pStyle w:val="2"/>
        <w:rPr>
          <w:color w:val="000000" w:themeColor="text1"/>
        </w:rPr>
      </w:pPr>
      <w:bookmarkStart w:id="2" w:name="_Toc133945653"/>
      <w:r w:rsidRPr="00B556C8">
        <w:rPr>
          <w:color w:val="000000" w:themeColor="text1"/>
        </w:rPr>
        <w:t>壹、犯罪與社經地位</w:t>
      </w:r>
      <w:bookmarkEnd w:id="2"/>
    </w:p>
    <w:p w:rsidR="00000000" w:rsidRPr="00B556C8" w:rsidRDefault="004C705D">
      <w:pPr>
        <w:pStyle w:val="Web"/>
        <w:rPr>
          <w:color w:val="000000" w:themeColor="text1"/>
        </w:rPr>
      </w:pPr>
      <w:r w:rsidRPr="00B556C8">
        <w:rPr>
          <w:color w:val="000000" w:themeColor="text1"/>
        </w:rPr>
        <w:t>一、傳統實證研究：一般多認為低社經地位者犯罪率較高，因為低社經地位者無法藉由合法的手段來達到想要的目標，故多以為違法之手段來達成。</w:t>
      </w:r>
    </w:p>
    <w:p w:rsidR="00000000" w:rsidRPr="00B556C8" w:rsidRDefault="004C705D">
      <w:pPr>
        <w:pStyle w:val="Web"/>
        <w:rPr>
          <w:color w:val="000000" w:themeColor="text1"/>
        </w:rPr>
      </w:pPr>
      <w:r w:rsidRPr="00B556C8">
        <w:rPr>
          <w:color w:val="000000" w:themeColor="text1"/>
        </w:rPr>
        <w:t>二、官方統計：官方資料統計也呈現低社</w:t>
      </w:r>
      <w:proofErr w:type="gramStart"/>
      <w:r w:rsidRPr="00B556C8">
        <w:rPr>
          <w:color w:val="000000" w:themeColor="text1"/>
        </w:rPr>
        <w:t>經者高</w:t>
      </w:r>
      <w:proofErr w:type="gramEnd"/>
      <w:r w:rsidRPr="00B556C8">
        <w:rPr>
          <w:color w:val="000000" w:themeColor="text1"/>
        </w:rPr>
        <w:t>犯罪率的關連性，因此社經地位和犯罪率呈現負相關，這也可能和高階層人士容易利用本身權勢來規避犯罪有關。</w:t>
      </w:r>
    </w:p>
    <w:p w:rsidR="00000000" w:rsidRPr="00B556C8" w:rsidRDefault="004C705D">
      <w:pPr>
        <w:pStyle w:val="Web"/>
        <w:rPr>
          <w:color w:val="000000" w:themeColor="text1"/>
        </w:rPr>
      </w:pPr>
      <w:r w:rsidRPr="00B556C8">
        <w:rPr>
          <w:color w:val="000000" w:themeColor="text1"/>
        </w:rPr>
        <w:t>三、自陳報告：自陳報告方面則呈現較為平均的分佈態樣，並不認為社經地位和犯罪率有特別之關連性。</w:t>
      </w:r>
    </w:p>
    <w:p w:rsidR="00000000" w:rsidRPr="00B556C8" w:rsidRDefault="004C705D">
      <w:pPr>
        <w:pStyle w:val="Web"/>
        <w:rPr>
          <w:color w:val="000000" w:themeColor="text1"/>
        </w:rPr>
      </w:pPr>
      <w:r w:rsidRPr="00B556C8">
        <w:rPr>
          <w:color w:val="000000" w:themeColor="text1"/>
        </w:rPr>
        <w:t>結論：犯罪率在官方統計以及自陳報告呈現不同的結果可能和衡量的犯罪有關，官方統計所衡量的多為較為嚴重的犯罪。而自陳報告多是較為輕微的犯罪。而目前犯罪的趨勢是仍然</w:t>
      </w:r>
      <w:proofErr w:type="gramStart"/>
      <w:r w:rsidRPr="00B556C8">
        <w:rPr>
          <w:color w:val="000000" w:themeColor="text1"/>
        </w:rPr>
        <w:t>朝著犯行</w:t>
      </w:r>
      <w:proofErr w:type="gramEnd"/>
      <w:r w:rsidRPr="00B556C8">
        <w:rPr>
          <w:color w:val="000000" w:themeColor="text1"/>
        </w:rPr>
        <w:t>越來越嚴重發展，可能是由於社會工商業經濟發達之緣故。</w:t>
      </w:r>
    </w:p>
    <w:p w:rsidR="00000000" w:rsidRPr="00B556C8" w:rsidRDefault="004C705D">
      <w:pPr>
        <w:pStyle w:val="Web"/>
        <w:rPr>
          <w:color w:val="000000" w:themeColor="text1"/>
        </w:rPr>
      </w:pPr>
      <w:r w:rsidRPr="00B556C8">
        <w:rPr>
          <w:noProof/>
          <w:color w:val="000000" w:themeColor="text1"/>
        </w:rPr>
        <w:drawing>
          <wp:inline distT="0" distB="0" distL="0" distR="0">
            <wp:extent cx="304800" cy="304800"/>
            <wp:effectExtent l="0" t="0" r="0" b="0"/>
            <wp:docPr id="1" name="圖片 1" descr="2022-10-23-16-5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2-10-23-16-54-48"/>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B556C8" w:rsidRDefault="004C705D">
      <w:pPr>
        <w:pStyle w:val="2"/>
        <w:rPr>
          <w:color w:val="000000" w:themeColor="text1"/>
        </w:rPr>
      </w:pPr>
      <w:bookmarkStart w:id="3" w:name="_Toc133945654"/>
      <w:r w:rsidRPr="00B556C8">
        <w:rPr>
          <w:color w:val="000000" w:themeColor="text1"/>
        </w:rPr>
        <w:t>貳、性別與犯罪</w:t>
      </w:r>
      <w:bookmarkEnd w:id="3"/>
    </w:p>
    <w:p w:rsidR="00000000" w:rsidRPr="00B556C8" w:rsidRDefault="004C705D">
      <w:pPr>
        <w:pStyle w:val="Web"/>
        <w:rPr>
          <w:color w:val="000000" w:themeColor="text1"/>
        </w:rPr>
      </w:pPr>
      <w:r w:rsidRPr="00B556C8">
        <w:rPr>
          <w:color w:val="000000" w:themeColor="text1"/>
        </w:rPr>
        <w:lastRenderedPageBreak/>
        <w:t>傳統的研究上多以男性為犯罪研究的對象，但近年來性別和犯罪的關連性逐漸受到重視，也產生了許多女性有關的犯罪理論。</w:t>
      </w:r>
    </w:p>
    <w:p w:rsidR="00000000" w:rsidRPr="00B556C8" w:rsidRDefault="004C705D">
      <w:pPr>
        <w:pStyle w:val="Web"/>
        <w:rPr>
          <w:color w:val="000000" w:themeColor="text1"/>
        </w:rPr>
      </w:pPr>
      <w:r w:rsidRPr="00B556C8">
        <w:rPr>
          <w:color w:val="000000" w:themeColor="text1"/>
        </w:rPr>
        <w:t>一、官方統計：男性犯罪人占大多數，近年來女性犯罪數量大幅上升，且多以輕微不需要使用暴力的案件為主，女性初犯的年龄以及平均年齡較男性為高。</w:t>
      </w:r>
    </w:p>
    <w:p w:rsidR="00000000" w:rsidRPr="00B556C8" w:rsidRDefault="004C705D">
      <w:pPr>
        <w:pStyle w:val="Web"/>
        <w:rPr>
          <w:color w:val="000000" w:themeColor="text1"/>
        </w:rPr>
      </w:pPr>
      <w:r w:rsidRPr="00B556C8">
        <w:rPr>
          <w:color w:val="000000" w:themeColor="text1"/>
        </w:rPr>
        <w:t>二、自陳報告：基本上也是男性犯罪人偏多，雖然女性偏差行為或是犯罪有較官方為多的現象，但仍然無法和男性的數量相比。在暴力型犯罪上仍然男女比例差距甚大，至於非暴力型則有較為平衡</w:t>
      </w:r>
      <w:r w:rsidRPr="00B556C8">
        <w:rPr>
          <w:color w:val="000000" w:themeColor="text1"/>
        </w:rPr>
        <w:t>的比例。</w:t>
      </w:r>
    </w:p>
    <w:p w:rsidR="00000000" w:rsidRPr="00B556C8" w:rsidRDefault="004C705D">
      <w:pPr>
        <w:pStyle w:val="Web"/>
        <w:rPr>
          <w:color w:val="000000" w:themeColor="text1"/>
        </w:rPr>
      </w:pPr>
      <w:r w:rsidRPr="00B556C8">
        <w:rPr>
          <w:color w:val="000000" w:themeColor="text1"/>
        </w:rPr>
        <w:t>結論：女性參與犯罪之比例很低，且隨著使用暴力的嚴重性而下降。而且這種型態不會因為年齡、時空或是國度有所改變。男性參與犯罪比例遠高於女性，且隨著暴力之程度呈現上升的趨勢。</w:t>
      </w:r>
    </w:p>
    <w:p w:rsidR="00000000" w:rsidRPr="00B556C8" w:rsidRDefault="004C705D">
      <w:pPr>
        <w:pStyle w:val="Web"/>
        <w:rPr>
          <w:color w:val="000000" w:themeColor="text1"/>
        </w:rPr>
      </w:pPr>
      <w:r w:rsidRPr="00B556C8">
        <w:rPr>
          <w:noProof/>
          <w:color w:val="000000" w:themeColor="text1"/>
        </w:rPr>
        <w:drawing>
          <wp:inline distT="0" distB="0" distL="0" distR="0">
            <wp:extent cx="304800" cy="304800"/>
            <wp:effectExtent l="0" t="0" r="0" b="0"/>
            <wp:docPr id="2" name="圖片 2" descr="2022-10-23-22-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22-10-23-22-21-10"/>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B556C8" w:rsidRDefault="004C705D">
      <w:pPr>
        <w:pStyle w:val="2"/>
        <w:rPr>
          <w:color w:val="000000" w:themeColor="text1"/>
        </w:rPr>
      </w:pPr>
      <w:bookmarkStart w:id="4" w:name="_Toc133945655"/>
      <w:r w:rsidRPr="00B556C8">
        <w:rPr>
          <w:color w:val="000000" w:themeColor="text1"/>
        </w:rPr>
        <w:t>参、年齡與犯罪</w:t>
      </w:r>
      <w:bookmarkEnd w:id="4"/>
    </w:p>
    <w:p w:rsidR="00000000" w:rsidRPr="00B556C8" w:rsidRDefault="004C705D">
      <w:pPr>
        <w:pStyle w:val="Web"/>
        <w:rPr>
          <w:color w:val="000000" w:themeColor="text1"/>
        </w:rPr>
      </w:pPr>
      <w:r w:rsidRPr="00B556C8">
        <w:rPr>
          <w:color w:val="000000" w:themeColor="text1"/>
        </w:rPr>
        <w:t>人的犯罪行為和年齡有相當的關係，在生涯的不同時間點犯罪率也都有變動，因為時間會改變一切。此外也有許多學者的研究是以年齡為主軸的，例如：</w:t>
      </w:r>
      <w:proofErr w:type="gramStart"/>
      <w:r w:rsidRPr="00B556C8">
        <w:rPr>
          <w:color w:val="000000" w:themeColor="text1"/>
        </w:rPr>
        <w:t>赫</w:t>
      </w:r>
      <w:proofErr w:type="gramEnd"/>
      <w:r w:rsidRPr="00B556C8">
        <w:rPr>
          <w:color w:val="000000" w:themeColor="text1"/>
        </w:rPr>
        <w:t>胥和高佛森的一般化犯罪理論，桑普森和勞伯的逐級年齡非正式社會控制理論。</w:t>
      </w:r>
    </w:p>
    <w:p w:rsidR="00000000" w:rsidRPr="00B556C8" w:rsidRDefault="004C705D">
      <w:pPr>
        <w:pStyle w:val="Web"/>
        <w:rPr>
          <w:color w:val="000000" w:themeColor="text1"/>
        </w:rPr>
      </w:pPr>
      <w:r w:rsidRPr="00B556C8">
        <w:rPr>
          <w:color w:val="000000" w:themeColor="text1"/>
        </w:rPr>
        <w:t>一、統計資料顯示，犯罪數量大約從人類</w:t>
      </w:r>
      <w:r w:rsidRPr="00B556C8">
        <w:rPr>
          <w:color w:val="000000" w:themeColor="text1"/>
        </w:rPr>
        <w:t>10</w:t>
      </w:r>
      <w:r w:rsidRPr="00B556C8">
        <w:rPr>
          <w:color w:val="000000" w:themeColor="text1"/>
        </w:rPr>
        <w:t>歲以後開始增長，然後約到</w:t>
      </w:r>
      <w:r w:rsidRPr="00B556C8">
        <w:rPr>
          <w:color w:val="000000" w:themeColor="text1"/>
        </w:rPr>
        <w:t xml:space="preserve"> </w:t>
      </w:r>
      <w:r w:rsidRPr="00B556C8">
        <w:rPr>
          <w:color w:val="000000" w:themeColor="text1"/>
          <w:u w:val="single"/>
        </w:rPr>
        <w:t xml:space="preserve">17 </w:t>
      </w:r>
      <w:r w:rsidRPr="00B556C8">
        <w:rPr>
          <w:color w:val="000000" w:themeColor="text1"/>
          <w:u w:val="single"/>
        </w:rPr>
        <w:t>歲前後，約青少年中期達到頂點，然後急遽下降</w:t>
      </w:r>
      <w:r w:rsidRPr="00B556C8">
        <w:rPr>
          <w:b/>
          <w:bCs/>
          <w:color w:val="000000" w:themeColor="text1"/>
        </w:rPr>
        <w:t>（兵役）</w:t>
      </w:r>
      <w:r w:rsidRPr="00B556C8">
        <w:rPr>
          <w:color w:val="000000" w:themeColor="text1"/>
        </w:rPr>
        <w:t>。此外這種分配不論是何種犯罪類型、性別、種族，都呈現相同的常態分布，這種統計年齡和犯罪的</w:t>
      </w:r>
      <w:proofErr w:type="gramStart"/>
      <w:r w:rsidRPr="00B556C8">
        <w:rPr>
          <w:color w:val="000000" w:themeColor="text1"/>
        </w:rPr>
        <w:t>的</w:t>
      </w:r>
      <w:proofErr w:type="gramEnd"/>
      <w:r w:rsidRPr="00B556C8">
        <w:rPr>
          <w:color w:val="000000" w:themeColor="text1"/>
        </w:rPr>
        <w:t>關連性稱為年齡犯罪曲線。</w:t>
      </w:r>
    </w:p>
    <w:p w:rsidR="00000000" w:rsidRPr="00B556C8" w:rsidRDefault="004C705D">
      <w:pPr>
        <w:pStyle w:val="Web"/>
        <w:rPr>
          <w:color w:val="000000" w:themeColor="text1"/>
        </w:rPr>
      </w:pPr>
      <w:r w:rsidRPr="00B556C8">
        <w:rPr>
          <w:color w:val="000000" w:themeColor="text1"/>
        </w:rPr>
        <w:t>二、研究也發現，</w:t>
      </w:r>
      <w:r w:rsidRPr="00B556C8">
        <w:rPr>
          <w:color w:val="000000" w:themeColor="text1"/>
        </w:rPr>
        <w:t>青少年時期以暴力、掠奪性財產犯罪為主要型態，但隨著年齡增長，</w:t>
      </w:r>
      <w:proofErr w:type="gramStart"/>
      <w:r w:rsidRPr="00B556C8">
        <w:rPr>
          <w:color w:val="000000" w:themeColor="text1"/>
        </w:rPr>
        <w:t>體力漸衰</w:t>
      </w:r>
      <w:proofErr w:type="gramEnd"/>
      <w:r w:rsidRPr="00B556C8">
        <w:rPr>
          <w:color w:val="000000" w:themeColor="text1"/>
        </w:rPr>
        <w:t>，犯罪之可能性也隨之降低，犯罪類型也逐漸轉變成不需力氣之無被害者犯罪（吸毒與藥物濫用）或是詐欺犯罪類型。</w:t>
      </w:r>
    </w:p>
    <w:p w:rsidR="00000000" w:rsidRPr="00B556C8" w:rsidRDefault="004C705D">
      <w:pPr>
        <w:pStyle w:val="Web"/>
        <w:rPr>
          <w:color w:val="000000" w:themeColor="text1"/>
        </w:rPr>
      </w:pPr>
      <w:r w:rsidRPr="00B556C8">
        <w:rPr>
          <w:noProof/>
          <w:color w:val="000000" w:themeColor="text1"/>
        </w:rPr>
        <w:drawing>
          <wp:inline distT="0" distB="0" distL="0" distR="0">
            <wp:extent cx="304800" cy="304800"/>
            <wp:effectExtent l="0" t="0" r="0" b="0"/>
            <wp:docPr id="3" name="圖片 3" descr="2022-10-23-22-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22-10-23-22-23-08"/>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B556C8" w:rsidRDefault="004C705D">
      <w:pPr>
        <w:pStyle w:val="2"/>
        <w:rPr>
          <w:color w:val="000000" w:themeColor="text1"/>
        </w:rPr>
      </w:pPr>
      <w:bookmarkStart w:id="5" w:name="_Toc133945656"/>
      <w:r w:rsidRPr="00B556C8">
        <w:rPr>
          <w:color w:val="000000" w:themeColor="text1"/>
        </w:rPr>
        <w:t>肆、精神障礙與犯罪</w:t>
      </w:r>
      <w:bookmarkEnd w:id="5"/>
    </w:p>
    <w:p w:rsidR="00000000" w:rsidRPr="00B556C8" w:rsidRDefault="004C705D">
      <w:pPr>
        <w:pStyle w:val="Web"/>
        <w:divId w:val="912274663"/>
        <w:rPr>
          <w:color w:val="000000" w:themeColor="text1"/>
        </w:rPr>
      </w:pPr>
      <w:r w:rsidRPr="00B556C8">
        <w:rPr>
          <w:color w:val="000000" w:themeColor="text1"/>
        </w:rPr>
        <w:t>很多理論都是正、反、中論述</w:t>
      </w:r>
    </w:p>
    <w:p w:rsidR="00000000" w:rsidRPr="00B556C8" w:rsidRDefault="004C705D">
      <w:pPr>
        <w:pStyle w:val="3"/>
        <w:rPr>
          <w:color w:val="000000" w:themeColor="text1"/>
        </w:rPr>
      </w:pPr>
      <w:bookmarkStart w:id="6" w:name="_Toc133945657"/>
      <w:r w:rsidRPr="00B556C8">
        <w:rPr>
          <w:color w:val="000000" w:themeColor="text1"/>
        </w:rPr>
        <w:t>一、智能不足與犯罪：</w:t>
      </w:r>
      <w:bookmarkEnd w:id="6"/>
    </w:p>
    <w:p w:rsidR="00000000" w:rsidRPr="00B556C8" w:rsidRDefault="004C705D">
      <w:pPr>
        <w:pStyle w:val="Web"/>
        <w:rPr>
          <w:color w:val="000000" w:themeColor="text1"/>
        </w:rPr>
      </w:pPr>
      <w:r w:rsidRPr="00B556C8">
        <w:rPr>
          <w:color w:val="000000" w:themeColor="text1"/>
        </w:rPr>
        <w:t>智能不足指的是先天上的缺陷導致智能停止發育，不同於性格缺陷的精神病態。</w:t>
      </w:r>
    </w:p>
    <w:p w:rsidR="00000000" w:rsidRPr="00B556C8" w:rsidRDefault="004C705D">
      <w:pPr>
        <w:pStyle w:val="Web"/>
        <w:rPr>
          <w:color w:val="000000" w:themeColor="text1"/>
        </w:rPr>
      </w:pPr>
      <w:r w:rsidRPr="00B556C8">
        <w:rPr>
          <w:color w:val="000000" w:themeColor="text1"/>
        </w:rPr>
        <w:lastRenderedPageBreak/>
        <w:t>（一）智能不足與犯罪之關係：</w:t>
      </w:r>
      <w:r w:rsidRPr="00B556C8">
        <w:rPr>
          <w:color w:val="000000" w:themeColor="text1"/>
        </w:rPr>
        <w:br/>
        <w:t xml:space="preserve">1. </w:t>
      </w:r>
      <w:r w:rsidRPr="00B556C8">
        <w:rPr>
          <w:color w:val="000000" w:themeColor="text1"/>
        </w:rPr>
        <w:t>認為非常有關係者：學者科達德認為龍布羅梭的生來犯罪人有所謂的天生智能不足者，且大部分犯罪者、反社會者都是智能低劣者。</w:t>
      </w:r>
      <w:r w:rsidRPr="00B556C8">
        <w:rPr>
          <w:color w:val="000000" w:themeColor="text1"/>
        </w:rPr>
        <w:br/>
        <w:t xml:space="preserve">2. </w:t>
      </w:r>
      <w:r w:rsidRPr="00B556C8">
        <w:rPr>
          <w:color w:val="000000" w:themeColor="text1"/>
        </w:rPr>
        <w:t>認為無重大關係者：蘇哲蘭認為犯罪與精神障礙，遠小於年龄或性別等關係。</w:t>
      </w:r>
      <w:r w:rsidRPr="00B556C8">
        <w:rPr>
          <w:color w:val="000000" w:themeColor="text1"/>
        </w:rPr>
        <w:br/>
        <w:t xml:space="preserve">3. </w:t>
      </w:r>
      <w:r w:rsidRPr="00B556C8">
        <w:rPr>
          <w:color w:val="000000" w:themeColor="text1"/>
        </w:rPr>
        <w:t>折衷說：智能低劣者在大部分時候由於缺乏生活能力、對於事物消極、被動，故積極危害性較低。但若產生病態性格，則對</w:t>
      </w:r>
      <w:r w:rsidRPr="00B556C8">
        <w:rPr>
          <w:color w:val="000000" w:themeColor="text1"/>
        </w:rPr>
        <w:t>社會危害性較大。</w:t>
      </w:r>
    </w:p>
    <w:p w:rsidR="00000000" w:rsidRPr="00B556C8" w:rsidRDefault="004C705D">
      <w:pPr>
        <w:pStyle w:val="Web"/>
        <w:rPr>
          <w:color w:val="000000" w:themeColor="text1"/>
        </w:rPr>
      </w:pPr>
      <w:r w:rsidRPr="00B556C8">
        <w:rPr>
          <w:color w:val="000000" w:themeColor="text1"/>
        </w:rPr>
        <w:t>（二）智能不足陷於犯罪之原因：智能不足者較不能對自己行為結果做出合理之判斷。且理性發展遲鈍，較缺乏思考能力，具有低自我控制之傾向。缺乏社會適應能力，較不會對抗誘惑，常因生活因素而犯罪。</w:t>
      </w:r>
    </w:p>
    <w:p w:rsidR="00000000" w:rsidRPr="00B556C8" w:rsidRDefault="004C705D">
      <w:pPr>
        <w:pStyle w:val="Web"/>
        <w:rPr>
          <w:color w:val="000000" w:themeColor="text1"/>
        </w:rPr>
      </w:pPr>
      <w:r w:rsidRPr="00B556C8">
        <w:rPr>
          <w:noProof/>
          <w:color w:val="000000" w:themeColor="text1"/>
        </w:rPr>
        <w:drawing>
          <wp:inline distT="0" distB="0" distL="0" distR="0">
            <wp:extent cx="304800" cy="304800"/>
            <wp:effectExtent l="0" t="0" r="0" b="0"/>
            <wp:docPr id="4" name="圖片 4" descr="2022-10-23-22-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22-10-23-22-43-1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B556C8" w:rsidRDefault="004C705D">
      <w:pPr>
        <w:pStyle w:val="3"/>
        <w:rPr>
          <w:color w:val="000000" w:themeColor="text1"/>
        </w:rPr>
      </w:pPr>
      <w:bookmarkStart w:id="7" w:name="_Toc133945658"/>
      <w:r w:rsidRPr="00B556C8">
        <w:rPr>
          <w:color w:val="000000" w:themeColor="text1"/>
        </w:rPr>
        <w:t>二、酒精中毒與犯罪：</w:t>
      </w:r>
      <w:bookmarkEnd w:id="7"/>
    </w:p>
    <w:p w:rsidR="00000000" w:rsidRPr="00B556C8" w:rsidRDefault="004C705D">
      <w:pPr>
        <w:pStyle w:val="Web"/>
        <w:rPr>
          <w:color w:val="000000" w:themeColor="text1"/>
        </w:rPr>
      </w:pPr>
      <w:r w:rsidRPr="00B556C8">
        <w:rPr>
          <w:color w:val="000000" w:themeColor="text1"/>
        </w:rPr>
        <w:t>酒精會減弱大腦之禁止作用與抑制能力，導致意識之混濁，記憶力、理解力、判斷力、自我控制力都會大幅的下降，因此容易導致衝動或爆發之犯罪發生，分成三種類型。</w:t>
      </w:r>
    </w:p>
    <w:p w:rsidR="00000000" w:rsidRPr="00B556C8" w:rsidRDefault="004C705D">
      <w:pPr>
        <w:pStyle w:val="Web"/>
        <w:rPr>
          <w:color w:val="000000" w:themeColor="text1"/>
        </w:rPr>
      </w:pPr>
      <w:r w:rsidRPr="00B556C8">
        <w:rPr>
          <w:color w:val="000000" w:themeColor="text1"/>
        </w:rPr>
        <w:t>（一）病態急性中毒：對酒精具有敏感體質之人，因為少量酒精引起的異常反應，由於少量飲酒陷入異常的興奮狀態，引起強烈的爆發行為，常與殺人、縱火等重大犯行有關。</w:t>
      </w:r>
    </w:p>
    <w:p w:rsidR="00000000" w:rsidRPr="00B556C8" w:rsidRDefault="004C705D">
      <w:pPr>
        <w:pStyle w:val="Web"/>
        <w:rPr>
          <w:color w:val="000000" w:themeColor="text1"/>
        </w:rPr>
      </w:pPr>
      <w:r w:rsidRPr="00B556C8">
        <w:rPr>
          <w:color w:val="000000" w:themeColor="text1"/>
        </w:rPr>
        <w:t>（二）慢性中毒：因習慣性的大量飲酒而引起的持續性精神及身體</w:t>
      </w:r>
      <w:proofErr w:type="gramStart"/>
      <w:r w:rsidRPr="00B556C8">
        <w:rPr>
          <w:color w:val="000000" w:themeColor="text1"/>
        </w:rPr>
        <w:t>的顏廢</w:t>
      </w:r>
      <w:proofErr w:type="gramEnd"/>
      <w:r w:rsidRPr="00B556C8">
        <w:rPr>
          <w:color w:val="000000" w:themeColor="text1"/>
        </w:rPr>
        <w:t>，導致思考、注意力、記憶力衰退，性格也粗暴化，並有精神病態人格傾向，常因安想導致殺害近親、性侵害等罪。</w:t>
      </w:r>
    </w:p>
    <w:p w:rsidR="00000000" w:rsidRPr="00B556C8" w:rsidRDefault="004C705D">
      <w:pPr>
        <w:pStyle w:val="Web"/>
        <w:rPr>
          <w:color w:val="000000" w:themeColor="text1"/>
        </w:rPr>
      </w:pPr>
      <w:r w:rsidRPr="00B556C8">
        <w:rPr>
          <w:color w:val="000000" w:themeColor="text1"/>
        </w:rPr>
        <w:t>（三）普通急性中毒：因人為所引起的一</w:t>
      </w:r>
      <w:r w:rsidRPr="00B556C8">
        <w:rPr>
          <w:color w:val="000000" w:themeColor="text1"/>
        </w:rPr>
        <w:t>時性急性中毒，也是酒精中毒中最普遍最好應付者。因酒精作用下導致思考不周而自制力減弱，另方面因為運動機能亢奮而容易衝動，受瞬間的爆發情緒所支配而犯各種激情性犯罪，多屬暴力犯。</w:t>
      </w:r>
    </w:p>
    <w:p w:rsidR="00000000" w:rsidRPr="00B556C8" w:rsidRDefault="004C705D">
      <w:pPr>
        <w:pStyle w:val="2"/>
        <w:rPr>
          <w:color w:val="000000" w:themeColor="text1"/>
        </w:rPr>
      </w:pPr>
      <w:bookmarkStart w:id="8" w:name="_Toc133945659"/>
      <w:r w:rsidRPr="00B556C8">
        <w:rPr>
          <w:color w:val="000000" w:themeColor="text1"/>
        </w:rPr>
        <w:t>伍、種族與犯罪</w:t>
      </w:r>
      <w:bookmarkEnd w:id="8"/>
    </w:p>
    <w:p w:rsidR="00000000" w:rsidRPr="00B556C8" w:rsidRDefault="004C705D">
      <w:pPr>
        <w:pStyle w:val="Web"/>
        <w:rPr>
          <w:color w:val="000000" w:themeColor="text1"/>
        </w:rPr>
      </w:pPr>
      <w:r w:rsidRPr="00B556C8">
        <w:rPr>
          <w:color w:val="000000" w:themeColor="text1"/>
        </w:rPr>
        <w:t>一、美國：在美國的犯罪中雖然白人所</w:t>
      </w:r>
      <w:proofErr w:type="gramStart"/>
      <w:r w:rsidRPr="00B556C8">
        <w:rPr>
          <w:color w:val="000000" w:themeColor="text1"/>
        </w:rPr>
        <w:t>佔</w:t>
      </w:r>
      <w:proofErr w:type="gramEnd"/>
      <w:r w:rsidRPr="00B556C8">
        <w:rPr>
          <w:color w:val="000000" w:themeColor="text1"/>
        </w:rPr>
        <w:t>的犯罪率比黑人高，但是因為彼此的人口比例相差懸殊（黑人約佔</w:t>
      </w:r>
      <w:r w:rsidRPr="00B556C8">
        <w:rPr>
          <w:color w:val="000000" w:themeColor="text1"/>
        </w:rPr>
        <w:t>12~13%</w:t>
      </w:r>
      <w:r w:rsidRPr="00B556C8">
        <w:rPr>
          <w:color w:val="000000" w:themeColor="text1"/>
        </w:rPr>
        <w:t>，但在監獄中卻占了</w:t>
      </w:r>
      <w:r w:rsidRPr="00B556C8">
        <w:rPr>
          <w:color w:val="000000" w:themeColor="text1"/>
        </w:rPr>
        <w:t>40-50%</w:t>
      </w:r>
      <w:r w:rsidRPr="00B556C8">
        <w:rPr>
          <w:color w:val="000000" w:themeColor="text1"/>
        </w:rPr>
        <w:t>的比率），因此可以知道黑人有非常高的犯罪率，此數據也支持了犯罪與種族有關。</w:t>
      </w:r>
    </w:p>
    <w:p w:rsidR="00000000" w:rsidRPr="00B556C8" w:rsidRDefault="004C705D">
      <w:pPr>
        <w:pStyle w:val="Web"/>
        <w:rPr>
          <w:color w:val="000000" w:themeColor="text1"/>
        </w:rPr>
      </w:pPr>
      <w:r w:rsidRPr="00B556C8">
        <w:rPr>
          <w:color w:val="000000" w:themeColor="text1"/>
        </w:rPr>
        <w:t>二、我國：根據學者研究，原住民青少年涉入偏差及犯罪行為的比例，較閩南及客家族群為高，顯示我國的族群和犯罪率有關</w:t>
      </w:r>
      <w:r w:rsidRPr="00B556C8">
        <w:rPr>
          <w:color w:val="000000" w:themeColor="text1"/>
        </w:rPr>
        <w:t>連性，政府應重視。</w:t>
      </w:r>
    </w:p>
    <w:p w:rsidR="004C705D" w:rsidRPr="00B556C8" w:rsidRDefault="004C705D">
      <w:pPr>
        <w:pStyle w:val="Web"/>
        <w:rPr>
          <w:color w:val="000000" w:themeColor="text1"/>
        </w:rPr>
      </w:pPr>
      <w:r w:rsidRPr="00B556C8">
        <w:rPr>
          <w:noProof/>
          <w:color w:val="000000" w:themeColor="text1"/>
        </w:rPr>
        <w:drawing>
          <wp:inline distT="0" distB="0" distL="0" distR="0">
            <wp:extent cx="304800" cy="304800"/>
            <wp:effectExtent l="0" t="0" r="0" b="0"/>
            <wp:docPr id="5" name="圖片 5" descr="2022-10-23-22-4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22-10-23-22-47-07"/>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bookmarkEnd w:id="1"/>
    </w:p>
    <w:sectPr w:rsidR="004C705D" w:rsidRPr="00B556C8">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48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556C8"/>
    <w:rsid w:val="004C705D"/>
    <w:rsid w:val="00B55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3E948D"/>
  <w15:chartTrackingRefBased/>
  <w15:docId w15:val="{93F27C5A-FE20-4623-994E-4536C7F0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新細明體" w:eastAsia="新細明體" w:hAnsi="新細明體" w:cs="新細明體"/>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標題 1 字元"/>
    <w:basedOn w:val="a0"/>
    <w:link w:val="1"/>
    <w:uiPriority w:val="9"/>
    <w:rPr>
      <w:rFonts w:asciiTheme="majorHAnsi" w:eastAsiaTheme="majorEastAsia" w:hAnsiTheme="majorHAnsi" w:cstheme="majorBidi"/>
      <w:b/>
      <w:bCs/>
      <w:kern w:val="52"/>
      <w:sz w:val="52"/>
      <w:szCs w:val="52"/>
    </w:rPr>
  </w:style>
  <w:style w:type="paragraph" w:styleId="Web">
    <w:name w:val="Normal (Web)"/>
    <w:basedOn w:val="a"/>
    <w:uiPriority w:val="99"/>
    <w:semiHidden/>
    <w:unhideWhenUsed/>
    <w:pPr>
      <w:spacing w:before="100" w:beforeAutospacing="1" w:after="100" w:afterAutospacing="1"/>
    </w:pPr>
  </w:style>
  <w:style w:type="character" w:customStyle="1" w:styleId="20">
    <w:name w:val="標題 2 字元"/>
    <w:basedOn w:val="a0"/>
    <w:link w:val="2"/>
    <w:uiPriority w:val="9"/>
    <w:semiHidden/>
    <w:rPr>
      <w:rFonts w:asciiTheme="majorHAnsi" w:eastAsiaTheme="majorEastAsia" w:hAnsiTheme="majorHAnsi" w:cstheme="majorBidi"/>
      <w:b/>
      <w:bCs/>
      <w:sz w:val="48"/>
      <w:szCs w:val="48"/>
    </w:rPr>
  </w:style>
  <w:style w:type="character" w:customStyle="1" w:styleId="30">
    <w:name w:val="標題 3 字元"/>
    <w:basedOn w:val="a0"/>
    <w:link w:val="3"/>
    <w:uiPriority w:val="9"/>
    <w:semiHidden/>
    <w:rPr>
      <w:rFonts w:asciiTheme="majorHAnsi" w:eastAsiaTheme="majorEastAsia" w:hAnsiTheme="majorHAnsi" w:cstheme="majorBidi"/>
      <w:b/>
      <w:bCs/>
      <w:sz w:val="36"/>
      <w:szCs w:val="36"/>
    </w:rPr>
  </w:style>
  <w:style w:type="paragraph" w:styleId="a3">
    <w:name w:val="TOC Heading"/>
    <w:basedOn w:val="1"/>
    <w:next w:val="a"/>
    <w:uiPriority w:val="39"/>
    <w:unhideWhenUsed/>
    <w:qFormat/>
    <w:rsid w:val="00B556C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B556C8"/>
  </w:style>
  <w:style w:type="paragraph" w:styleId="21">
    <w:name w:val="toc 2"/>
    <w:basedOn w:val="a"/>
    <w:next w:val="a"/>
    <w:autoRedefine/>
    <w:uiPriority w:val="39"/>
    <w:unhideWhenUsed/>
    <w:rsid w:val="00B556C8"/>
    <w:pPr>
      <w:ind w:leftChars="200" w:left="480"/>
    </w:pPr>
  </w:style>
  <w:style w:type="paragraph" w:styleId="31">
    <w:name w:val="toc 3"/>
    <w:basedOn w:val="a"/>
    <w:next w:val="a"/>
    <w:autoRedefine/>
    <w:uiPriority w:val="39"/>
    <w:unhideWhenUsed/>
    <w:rsid w:val="00B556C8"/>
    <w:pPr>
      <w:ind w:leftChars="400" w:left="960"/>
    </w:pPr>
  </w:style>
  <w:style w:type="character" w:styleId="a4">
    <w:name w:val="Hyperlink"/>
    <w:basedOn w:val="a0"/>
    <w:uiPriority w:val="99"/>
    <w:unhideWhenUsed/>
    <w:rsid w:val="00B556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84476">
      <w:blockQuote w:val="1"/>
      <w:marLeft w:val="720"/>
      <w:marRight w:val="720"/>
      <w:marTop w:val="100"/>
      <w:marBottom w:val="100"/>
      <w:divBdr>
        <w:top w:val="none" w:sz="0" w:space="0" w:color="auto"/>
        <w:left w:val="none" w:sz="0" w:space="0" w:color="auto"/>
        <w:bottom w:val="none" w:sz="0" w:space="0" w:color="auto"/>
        <w:right w:val="none" w:sz="0" w:space="0" w:color="auto"/>
      </w:divBdr>
    </w:div>
    <w:div w:id="91227466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D:\Sync\ar-all-device\exam2022\docs\07-fan-zui-xue\the.cat\html\.assets\c01.s09\_2022-10-23-22-43-14.png" TargetMode="External"/><Relationship Id="rId3" Type="http://schemas.openxmlformats.org/officeDocument/2006/relationships/settings" Target="settings.xml"/><Relationship Id="rId7" Type="http://schemas.openxmlformats.org/officeDocument/2006/relationships/image" Target="file:///D:\Sync\ar-all-device\exam2022\docs\07-fan-zui-xue\the.cat\html\.assets\c01.s09\_2022-10-23-22-23-08.p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file:///D:\Sync\ar-all-device\exam2022\docs\07-fan-zui-xue\the.cat\html\.assets\c01.s09\_2022-10-23-22-21-10.png" TargetMode="External"/><Relationship Id="rId11" Type="http://schemas.openxmlformats.org/officeDocument/2006/relationships/theme" Target="theme/theme1.xml"/><Relationship Id="rId5" Type="http://schemas.openxmlformats.org/officeDocument/2006/relationships/image" Target="file:///D:\Sync\ar-all-device\exam2022\docs\07-fan-zui-xue\the.cat\html\.assets\c01.s09\_2022-10-23-16-54-48.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D:\Sync\ar-all-device\exam2022\docs\07-fan-zui-xue\the.cat\html\.assets\c01.s09\_2022-10-23-22-47-07.pn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0F0F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0F9C7-B741-454C-B595-D5438AF0F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c01.s09</dc:title>
  <dc:subject/>
  <dc:creator>Administrator</dc:creator>
  <cp:keywords/>
  <dc:description/>
  <cp:lastModifiedBy>Administrator</cp:lastModifiedBy>
  <cp:revision>2</cp:revision>
  <dcterms:created xsi:type="dcterms:W3CDTF">2023-05-02T10:47:00Z</dcterms:created>
  <dcterms:modified xsi:type="dcterms:W3CDTF">2023-05-02T10:47:00Z</dcterms:modified>
</cp:coreProperties>
</file>