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580120" w:rsidRDefault="00A56D65">
      <w:pPr>
        <w:pStyle w:val="1"/>
        <w:rPr>
          <w:color w:val="000000" w:themeColor="text1"/>
        </w:rPr>
      </w:pPr>
      <w:bookmarkStart w:id="0" w:name="_Toc133945688"/>
      <w:bookmarkStart w:id="1" w:name="_GoBack"/>
      <w:r w:rsidRPr="00580120">
        <w:rPr>
          <w:color w:val="000000" w:themeColor="text1"/>
        </w:rPr>
        <w:t>主題十：導致犯罪的社會環境與自然因素</w:t>
      </w:r>
      <w:bookmarkEnd w:id="0"/>
    </w:p>
    <w:sdt>
      <w:sdtPr>
        <w:rPr>
          <w:color w:val="000000" w:themeColor="text1"/>
          <w:lang w:val="zh-TW"/>
        </w:rPr>
        <w:id w:val="1120961396"/>
        <w:docPartObj>
          <w:docPartGallery w:val="Table of Contents"/>
          <w:docPartUnique/>
        </w:docPartObj>
      </w:sdtPr>
      <w:sdtEndPr>
        <w:rPr>
          <w:rFonts w:ascii="新細明體" w:eastAsia="新細明體" w:hAnsi="新細明體" w:cs="新細明體"/>
          <w:b/>
          <w:bCs/>
          <w:sz w:val="24"/>
          <w:szCs w:val="24"/>
        </w:rPr>
      </w:sdtEndPr>
      <w:sdtContent>
        <w:p w:rsidR="00580120" w:rsidRPr="00580120" w:rsidRDefault="00580120">
          <w:pPr>
            <w:pStyle w:val="a3"/>
            <w:rPr>
              <w:color w:val="000000" w:themeColor="text1"/>
            </w:rPr>
          </w:pPr>
          <w:r w:rsidRPr="00580120">
            <w:rPr>
              <w:color w:val="000000" w:themeColor="text1"/>
              <w:lang w:val="zh-TW"/>
            </w:rPr>
            <w:t>目錄</w:t>
          </w:r>
        </w:p>
        <w:p w:rsidR="00580120" w:rsidRPr="00580120" w:rsidRDefault="00580120">
          <w:pPr>
            <w:pStyle w:val="11"/>
            <w:tabs>
              <w:tab w:val="right" w:leader="dot" w:pos="8296"/>
            </w:tabs>
            <w:rPr>
              <w:noProof/>
              <w:color w:val="000000" w:themeColor="text1"/>
            </w:rPr>
          </w:pPr>
          <w:r w:rsidRPr="00580120">
            <w:rPr>
              <w:color w:val="000000" w:themeColor="text1"/>
            </w:rPr>
            <w:fldChar w:fldCharType="begin"/>
          </w:r>
          <w:r w:rsidRPr="00580120">
            <w:rPr>
              <w:color w:val="000000" w:themeColor="text1"/>
            </w:rPr>
            <w:instrText xml:space="preserve"> TOC \o "1-3" \h \z \u </w:instrText>
          </w:r>
          <w:r w:rsidRPr="00580120">
            <w:rPr>
              <w:color w:val="000000" w:themeColor="text1"/>
            </w:rPr>
            <w:fldChar w:fldCharType="separate"/>
          </w:r>
          <w:hyperlink w:anchor="_Toc133945688" w:history="1">
            <w:r w:rsidRPr="00580120">
              <w:rPr>
                <w:rStyle w:val="a4"/>
                <w:rFonts w:hint="eastAsia"/>
                <w:noProof/>
                <w:color w:val="000000" w:themeColor="text1"/>
              </w:rPr>
              <w:t>主題十：導致犯罪的社會環境與自然因素</w:t>
            </w:r>
            <w:r w:rsidRPr="00580120">
              <w:rPr>
                <w:noProof/>
                <w:webHidden/>
                <w:color w:val="000000" w:themeColor="text1"/>
              </w:rPr>
              <w:tab/>
            </w:r>
            <w:r w:rsidRPr="00580120">
              <w:rPr>
                <w:noProof/>
                <w:webHidden/>
                <w:color w:val="000000" w:themeColor="text1"/>
              </w:rPr>
              <w:fldChar w:fldCharType="begin"/>
            </w:r>
            <w:r w:rsidRPr="00580120">
              <w:rPr>
                <w:noProof/>
                <w:webHidden/>
                <w:color w:val="000000" w:themeColor="text1"/>
              </w:rPr>
              <w:instrText xml:space="preserve"> PAGEREF _Toc133945688 \h </w:instrText>
            </w:r>
            <w:r w:rsidRPr="00580120">
              <w:rPr>
                <w:noProof/>
                <w:webHidden/>
                <w:color w:val="000000" w:themeColor="text1"/>
              </w:rPr>
            </w:r>
            <w:r w:rsidRPr="00580120">
              <w:rPr>
                <w:noProof/>
                <w:webHidden/>
                <w:color w:val="000000" w:themeColor="text1"/>
              </w:rPr>
              <w:fldChar w:fldCharType="separate"/>
            </w:r>
            <w:r w:rsidRPr="00580120">
              <w:rPr>
                <w:noProof/>
                <w:webHidden/>
                <w:color w:val="000000" w:themeColor="text1"/>
              </w:rPr>
              <w:t>1</w:t>
            </w:r>
            <w:r w:rsidRPr="00580120">
              <w:rPr>
                <w:noProof/>
                <w:webHidden/>
                <w:color w:val="000000" w:themeColor="text1"/>
              </w:rPr>
              <w:fldChar w:fldCharType="end"/>
            </w:r>
          </w:hyperlink>
        </w:p>
        <w:p w:rsidR="00580120" w:rsidRPr="00580120" w:rsidRDefault="00580120">
          <w:pPr>
            <w:pStyle w:val="21"/>
            <w:tabs>
              <w:tab w:val="right" w:leader="dot" w:pos="8296"/>
            </w:tabs>
            <w:rPr>
              <w:noProof/>
              <w:color w:val="000000" w:themeColor="text1"/>
            </w:rPr>
          </w:pPr>
          <w:hyperlink w:anchor="_Toc133945689" w:history="1">
            <w:r w:rsidRPr="00580120">
              <w:rPr>
                <w:rStyle w:val="a4"/>
                <w:rFonts w:hint="eastAsia"/>
                <w:noProof/>
                <w:color w:val="000000" w:themeColor="text1"/>
              </w:rPr>
              <w:t>壹、家庭與犯罪</w:t>
            </w:r>
            <w:r w:rsidRPr="00580120">
              <w:rPr>
                <w:noProof/>
                <w:webHidden/>
                <w:color w:val="000000" w:themeColor="text1"/>
              </w:rPr>
              <w:tab/>
            </w:r>
            <w:r w:rsidRPr="00580120">
              <w:rPr>
                <w:noProof/>
                <w:webHidden/>
                <w:color w:val="000000" w:themeColor="text1"/>
              </w:rPr>
              <w:fldChar w:fldCharType="begin"/>
            </w:r>
            <w:r w:rsidRPr="00580120">
              <w:rPr>
                <w:noProof/>
                <w:webHidden/>
                <w:color w:val="000000" w:themeColor="text1"/>
              </w:rPr>
              <w:instrText xml:space="preserve"> PAGEREF _Toc133945689 \h </w:instrText>
            </w:r>
            <w:r w:rsidRPr="00580120">
              <w:rPr>
                <w:noProof/>
                <w:webHidden/>
                <w:color w:val="000000" w:themeColor="text1"/>
              </w:rPr>
            </w:r>
            <w:r w:rsidRPr="00580120">
              <w:rPr>
                <w:noProof/>
                <w:webHidden/>
                <w:color w:val="000000" w:themeColor="text1"/>
              </w:rPr>
              <w:fldChar w:fldCharType="separate"/>
            </w:r>
            <w:r w:rsidRPr="00580120">
              <w:rPr>
                <w:noProof/>
                <w:webHidden/>
                <w:color w:val="000000" w:themeColor="text1"/>
              </w:rPr>
              <w:t>1</w:t>
            </w:r>
            <w:r w:rsidRPr="00580120">
              <w:rPr>
                <w:noProof/>
                <w:webHidden/>
                <w:color w:val="000000" w:themeColor="text1"/>
              </w:rPr>
              <w:fldChar w:fldCharType="end"/>
            </w:r>
          </w:hyperlink>
        </w:p>
        <w:p w:rsidR="00580120" w:rsidRPr="00580120" w:rsidRDefault="00580120">
          <w:pPr>
            <w:pStyle w:val="31"/>
            <w:tabs>
              <w:tab w:val="right" w:leader="dot" w:pos="8296"/>
            </w:tabs>
            <w:rPr>
              <w:noProof/>
              <w:color w:val="000000" w:themeColor="text1"/>
            </w:rPr>
          </w:pPr>
          <w:hyperlink w:anchor="_Toc133945690" w:history="1">
            <w:r w:rsidRPr="00580120">
              <w:rPr>
                <w:rStyle w:val="a4"/>
                <w:rFonts w:hint="eastAsia"/>
                <w:noProof/>
                <w:color w:val="000000" w:themeColor="text1"/>
              </w:rPr>
              <w:t>一、家庭狀況：</w:t>
            </w:r>
            <w:r w:rsidRPr="00580120">
              <w:rPr>
                <w:noProof/>
                <w:webHidden/>
                <w:color w:val="000000" w:themeColor="text1"/>
              </w:rPr>
              <w:tab/>
            </w:r>
            <w:r w:rsidRPr="00580120">
              <w:rPr>
                <w:noProof/>
                <w:webHidden/>
                <w:color w:val="000000" w:themeColor="text1"/>
              </w:rPr>
              <w:fldChar w:fldCharType="begin"/>
            </w:r>
            <w:r w:rsidRPr="00580120">
              <w:rPr>
                <w:noProof/>
                <w:webHidden/>
                <w:color w:val="000000" w:themeColor="text1"/>
              </w:rPr>
              <w:instrText xml:space="preserve"> PAGEREF _Toc133945690 \h </w:instrText>
            </w:r>
            <w:r w:rsidRPr="00580120">
              <w:rPr>
                <w:noProof/>
                <w:webHidden/>
                <w:color w:val="000000" w:themeColor="text1"/>
              </w:rPr>
            </w:r>
            <w:r w:rsidRPr="00580120">
              <w:rPr>
                <w:noProof/>
                <w:webHidden/>
                <w:color w:val="000000" w:themeColor="text1"/>
              </w:rPr>
              <w:fldChar w:fldCharType="separate"/>
            </w:r>
            <w:r w:rsidRPr="00580120">
              <w:rPr>
                <w:noProof/>
                <w:webHidden/>
                <w:color w:val="000000" w:themeColor="text1"/>
              </w:rPr>
              <w:t>1</w:t>
            </w:r>
            <w:r w:rsidRPr="00580120">
              <w:rPr>
                <w:noProof/>
                <w:webHidden/>
                <w:color w:val="000000" w:themeColor="text1"/>
              </w:rPr>
              <w:fldChar w:fldCharType="end"/>
            </w:r>
          </w:hyperlink>
        </w:p>
        <w:p w:rsidR="00580120" w:rsidRPr="00580120" w:rsidRDefault="00580120">
          <w:pPr>
            <w:pStyle w:val="31"/>
            <w:tabs>
              <w:tab w:val="right" w:leader="dot" w:pos="8296"/>
            </w:tabs>
            <w:rPr>
              <w:noProof/>
              <w:color w:val="000000" w:themeColor="text1"/>
            </w:rPr>
          </w:pPr>
          <w:hyperlink w:anchor="_Toc133945691" w:history="1">
            <w:r w:rsidRPr="00580120">
              <w:rPr>
                <w:rStyle w:val="a4"/>
                <w:rFonts w:hint="eastAsia"/>
                <w:noProof/>
                <w:color w:val="000000" w:themeColor="text1"/>
              </w:rPr>
              <w:t>二、家庭結構：</w:t>
            </w:r>
            <w:r w:rsidRPr="00580120">
              <w:rPr>
                <w:noProof/>
                <w:webHidden/>
                <w:color w:val="000000" w:themeColor="text1"/>
              </w:rPr>
              <w:tab/>
            </w:r>
            <w:r w:rsidRPr="00580120">
              <w:rPr>
                <w:noProof/>
                <w:webHidden/>
                <w:color w:val="000000" w:themeColor="text1"/>
              </w:rPr>
              <w:fldChar w:fldCharType="begin"/>
            </w:r>
            <w:r w:rsidRPr="00580120">
              <w:rPr>
                <w:noProof/>
                <w:webHidden/>
                <w:color w:val="000000" w:themeColor="text1"/>
              </w:rPr>
              <w:instrText xml:space="preserve"> PAGEREF _Toc133945691 \h </w:instrText>
            </w:r>
            <w:r w:rsidRPr="00580120">
              <w:rPr>
                <w:noProof/>
                <w:webHidden/>
                <w:color w:val="000000" w:themeColor="text1"/>
              </w:rPr>
            </w:r>
            <w:r w:rsidRPr="00580120">
              <w:rPr>
                <w:noProof/>
                <w:webHidden/>
                <w:color w:val="000000" w:themeColor="text1"/>
              </w:rPr>
              <w:fldChar w:fldCharType="separate"/>
            </w:r>
            <w:r w:rsidRPr="00580120">
              <w:rPr>
                <w:noProof/>
                <w:webHidden/>
                <w:color w:val="000000" w:themeColor="text1"/>
              </w:rPr>
              <w:t>1</w:t>
            </w:r>
            <w:r w:rsidRPr="00580120">
              <w:rPr>
                <w:noProof/>
                <w:webHidden/>
                <w:color w:val="000000" w:themeColor="text1"/>
              </w:rPr>
              <w:fldChar w:fldCharType="end"/>
            </w:r>
          </w:hyperlink>
        </w:p>
        <w:p w:rsidR="00580120" w:rsidRPr="00580120" w:rsidRDefault="00580120">
          <w:pPr>
            <w:pStyle w:val="31"/>
            <w:tabs>
              <w:tab w:val="right" w:leader="dot" w:pos="8296"/>
            </w:tabs>
            <w:rPr>
              <w:noProof/>
              <w:color w:val="000000" w:themeColor="text1"/>
            </w:rPr>
          </w:pPr>
          <w:hyperlink w:anchor="_Toc133945692" w:history="1">
            <w:r w:rsidRPr="00580120">
              <w:rPr>
                <w:rStyle w:val="a4"/>
                <w:rFonts w:hint="eastAsia"/>
                <w:noProof/>
                <w:color w:val="000000" w:themeColor="text1"/>
              </w:rPr>
              <w:t>三、失能家庭的類型：（管破飛官貧）</w:t>
            </w:r>
            <w:r w:rsidRPr="00580120">
              <w:rPr>
                <w:noProof/>
                <w:webHidden/>
                <w:color w:val="000000" w:themeColor="text1"/>
              </w:rPr>
              <w:tab/>
            </w:r>
            <w:r w:rsidRPr="00580120">
              <w:rPr>
                <w:noProof/>
                <w:webHidden/>
                <w:color w:val="000000" w:themeColor="text1"/>
              </w:rPr>
              <w:fldChar w:fldCharType="begin"/>
            </w:r>
            <w:r w:rsidRPr="00580120">
              <w:rPr>
                <w:noProof/>
                <w:webHidden/>
                <w:color w:val="000000" w:themeColor="text1"/>
              </w:rPr>
              <w:instrText xml:space="preserve"> PAGEREF _Toc133945692 \h </w:instrText>
            </w:r>
            <w:r w:rsidRPr="00580120">
              <w:rPr>
                <w:noProof/>
                <w:webHidden/>
                <w:color w:val="000000" w:themeColor="text1"/>
              </w:rPr>
            </w:r>
            <w:r w:rsidRPr="00580120">
              <w:rPr>
                <w:noProof/>
                <w:webHidden/>
                <w:color w:val="000000" w:themeColor="text1"/>
              </w:rPr>
              <w:fldChar w:fldCharType="separate"/>
            </w:r>
            <w:r w:rsidRPr="00580120">
              <w:rPr>
                <w:noProof/>
                <w:webHidden/>
                <w:color w:val="000000" w:themeColor="text1"/>
              </w:rPr>
              <w:t>1</w:t>
            </w:r>
            <w:r w:rsidRPr="00580120">
              <w:rPr>
                <w:noProof/>
                <w:webHidden/>
                <w:color w:val="000000" w:themeColor="text1"/>
              </w:rPr>
              <w:fldChar w:fldCharType="end"/>
            </w:r>
          </w:hyperlink>
        </w:p>
        <w:p w:rsidR="00580120" w:rsidRPr="00580120" w:rsidRDefault="00580120">
          <w:pPr>
            <w:pStyle w:val="21"/>
            <w:tabs>
              <w:tab w:val="right" w:leader="dot" w:pos="8296"/>
            </w:tabs>
            <w:rPr>
              <w:noProof/>
              <w:color w:val="000000" w:themeColor="text1"/>
            </w:rPr>
          </w:pPr>
          <w:hyperlink w:anchor="_Toc133945693" w:history="1">
            <w:r w:rsidRPr="00580120">
              <w:rPr>
                <w:rStyle w:val="a4"/>
                <w:rFonts w:hint="eastAsia"/>
                <w:noProof/>
                <w:color w:val="000000" w:themeColor="text1"/>
              </w:rPr>
              <w:t>貳、社區與犯罪</w:t>
            </w:r>
            <w:r w:rsidRPr="00580120">
              <w:rPr>
                <w:noProof/>
                <w:webHidden/>
                <w:color w:val="000000" w:themeColor="text1"/>
              </w:rPr>
              <w:tab/>
            </w:r>
            <w:r w:rsidRPr="00580120">
              <w:rPr>
                <w:noProof/>
                <w:webHidden/>
                <w:color w:val="000000" w:themeColor="text1"/>
              </w:rPr>
              <w:fldChar w:fldCharType="begin"/>
            </w:r>
            <w:r w:rsidRPr="00580120">
              <w:rPr>
                <w:noProof/>
                <w:webHidden/>
                <w:color w:val="000000" w:themeColor="text1"/>
              </w:rPr>
              <w:instrText xml:space="preserve"> PAGEREF _Toc133945693 \h </w:instrText>
            </w:r>
            <w:r w:rsidRPr="00580120">
              <w:rPr>
                <w:noProof/>
                <w:webHidden/>
                <w:color w:val="000000" w:themeColor="text1"/>
              </w:rPr>
            </w:r>
            <w:r w:rsidRPr="00580120">
              <w:rPr>
                <w:noProof/>
                <w:webHidden/>
                <w:color w:val="000000" w:themeColor="text1"/>
              </w:rPr>
              <w:fldChar w:fldCharType="separate"/>
            </w:r>
            <w:r w:rsidRPr="00580120">
              <w:rPr>
                <w:noProof/>
                <w:webHidden/>
                <w:color w:val="000000" w:themeColor="text1"/>
              </w:rPr>
              <w:t>1</w:t>
            </w:r>
            <w:r w:rsidRPr="00580120">
              <w:rPr>
                <w:noProof/>
                <w:webHidden/>
                <w:color w:val="000000" w:themeColor="text1"/>
              </w:rPr>
              <w:fldChar w:fldCharType="end"/>
            </w:r>
          </w:hyperlink>
        </w:p>
        <w:p w:rsidR="00580120" w:rsidRPr="00580120" w:rsidRDefault="00580120">
          <w:pPr>
            <w:pStyle w:val="31"/>
            <w:tabs>
              <w:tab w:val="right" w:leader="dot" w:pos="8296"/>
            </w:tabs>
            <w:rPr>
              <w:noProof/>
              <w:color w:val="000000" w:themeColor="text1"/>
            </w:rPr>
          </w:pPr>
          <w:hyperlink w:anchor="_Toc133945694" w:history="1">
            <w:r w:rsidRPr="00580120">
              <w:rPr>
                <w:rStyle w:val="a4"/>
                <w:rFonts w:hint="eastAsia"/>
                <w:noProof/>
                <w:color w:val="000000" w:themeColor="text1"/>
              </w:rPr>
              <w:t>一、結構因素：</w:t>
            </w:r>
            <w:r w:rsidRPr="00580120">
              <w:rPr>
                <w:noProof/>
                <w:webHidden/>
                <w:color w:val="000000" w:themeColor="text1"/>
              </w:rPr>
              <w:tab/>
            </w:r>
            <w:r w:rsidRPr="00580120">
              <w:rPr>
                <w:noProof/>
                <w:webHidden/>
                <w:color w:val="000000" w:themeColor="text1"/>
              </w:rPr>
              <w:fldChar w:fldCharType="begin"/>
            </w:r>
            <w:r w:rsidRPr="00580120">
              <w:rPr>
                <w:noProof/>
                <w:webHidden/>
                <w:color w:val="000000" w:themeColor="text1"/>
              </w:rPr>
              <w:instrText xml:space="preserve"> PAGEREF _Toc133945694 \h </w:instrText>
            </w:r>
            <w:r w:rsidRPr="00580120">
              <w:rPr>
                <w:noProof/>
                <w:webHidden/>
                <w:color w:val="000000" w:themeColor="text1"/>
              </w:rPr>
            </w:r>
            <w:r w:rsidRPr="00580120">
              <w:rPr>
                <w:noProof/>
                <w:webHidden/>
                <w:color w:val="000000" w:themeColor="text1"/>
              </w:rPr>
              <w:fldChar w:fldCharType="separate"/>
            </w:r>
            <w:r w:rsidRPr="00580120">
              <w:rPr>
                <w:noProof/>
                <w:webHidden/>
                <w:color w:val="000000" w:themeColor="text1"/>
              </w:rPr>
              <w:t>2</w:t>
            </w:r>
            <w:r w:rsidRPr="00580120">
              <w:rPr>
                <w:noProof/>
                <w:webHidden/>
                <w:color w:val="000000" w:themeColor="text1"/>
              </w:rPr>
              <w:fldChar w:fldCharType="end"/>
            </w:r>
          </w:hyperlink>
        </w:p>
        <w:p w:rsidR="00580120" w:rsidRPr="00580120" w:rsidRDefault="00580120">
          <w:pPr>
            <w:pStyle w:val="31"/>
            <w:tabs>
              <w:tab w:val="right" w:leader="dot" w:pos="8296"/>
            </w:tabs>
            <w:rPr>
              <w:noProof/>
              <w:color w:val="000000" w:themeColor="text1"/>
            </w:rPr>
          </w:pPr>
          <w:hyperlink w:anchor="_Toc133945695" w:history="1">
            <w:r w:rsidRPr="00580120">
              <w:rPr>
                <w:rStyle w:val="a4"/>
                <w:rFonts w:hint="eastAsia"/>
                <w:noProof/>
                <w:color w:val="000000" w:themeColor="text1"/>
              </w:rPr>
              <w:t>二、環境因素：</w:t>
            </w:r>
            <w:r w:rsidRPr="00580120">
              <w:rPr>
                <w:noProof/>
                <w:webHidden/>
                <w:color w:val="000000" w:themeColor="text1"/>
              </w:rPr>
              <w:tab/>
            </w:r>
            <w:r w:rsidRPr="00580120">
              <w:rPr>
                <w:noProof/>
                <w:webHidden/>
                <w:color w:val="000000" w:themeColor="text1"/>
              </w:rPr>
              <w:fldChar w:fldCharType="begin"/>
            </w:r>
            <w:r w:rsidRPr="00580120">
              <w:rPr>
                <w:noProof/>
                <w:webHidden/>
                <w:color w:val="000000" w:themeColor="text1"/>
              </w:rPr>
              <w:instrText xml:space="preserve"> PAGEREF _Toc133945695 \h </w:instrText>
            </w:r>
            <w:r w:rsidRPr="00580120">
              <w:rPr>
                <w:noProof/>
                <w:webHidden/>
                <w:color w:val="000000" w:themeColor="text1"/>
              </w:rPr>
            </w:r>
            <w:r w:rsidRPr="00580120">
              <w:rPr>
                <w:noProof/>
                <w:webHidden/>
                <w:color w:val="000000" w:themeColor="text1"/>
              </w:rPr>
              <w:fldChar w:fldCharType="separate"/>
            </w:r>
            <w:r w:rsidRPr="00580120">
              <w:rPr>
                <w:noProof/>
                <w:webHidden/>
                <w:color w:val="000000" w:themeColor="text1"/>
              </w:rPr>
              <w:t>2</w:t>
            </w:r>
            <w:r w:rsidRPr="00580120">
              <w:rPr>
                <w:noProof/>
                <w:webHidden/>
                <w:color w:val="000000" w:themeColor="text1"/>
              </w:rPr>
              <w:fldChar w:fldCharType="end"/>
            </w:r>
          </w:hyperlink>
        </w:p>
        <w:p w:rsidR="00580120" w:rsidRPr="00580120" w:rsidRDefault="00580120">
          <w:pPr>
            <w:pStyle w:val="21"/>
            <w:tabs>
              <w:tab w:val="right" w:leader="dot" w:pos="8296"/>
            </w:tabs>
            <w:rPr>
              <w:noProof/>
              <w:color w:val="000000" w:themeColor="text1"/>
            </w:rPr>
          </w:pPr>
          <w:hyperlink w:anchor="_Toc133945696" w:history="1">
            <w:r w:rsidRPr="00580120">
              <w:rPr>
                <w:rStyle w:val="a4"/>
                <w:rFonts w:hint="eastAsia"/>
                <w:noProof/>
                <w:color w:val="000000" w:themeColor="text1"/>
              </w:rPr>
              <w:t>参、傳播媒體與犯罪</w:t>
            </w:r>
            <w:r w:rsidRPr="00580120">
              <w:rPr>
                <w:noProof/>
                <w:webHidden/>
                <w:color w:val="000000" w:themeColor="text1"/>
              </w:rPr>
              <w:tab/>
            </w:r>
            <w:r w:rsidRPr="00580120">
              <w:rPr>
                <w:noProof/>
                <w:webHidden/>
                <w:color w:val="000000" w:themeColor="text1"/>
              </w:rPr>
              <w:fldChar w:fldCharType="begin"/>
            </w:r>
            <w:r w:rsidRPr="00580120">
              <w:rPr>
                <w:noProof/>
                <w:webHidden/>
                <w:color w:val="000000" w:themeColor="text1"/>
              </w:rPr>
              <w:instrText xml:space="preserve"> PAGEREF _Toc133945696 \h </w:instrText>
            </w:r>
            <w:r w:rsidRPr="00580120">
              <w:rPr>
                <w:noProof/>
                <w:webHidden/>
                <w:color w:val="000000" w:themeColor="text1"/>
              </w:rPr>
            </w:r>
            <w:r w:rsidRPr="00580120">
              <w:rPr>
                <w:noProof/>
                <w:webHidden/>
                <w:color w:val="000000" w:themeColor="text1"/>
              </w:rPr>
              <w:fldChar w:fldCharType="separate"/>
            </w:r>
            <w:r w:rsidRPr="00580120">
              <w:rPr>
                <w:noProof/>
                <w:webHidden/>
                <w:color w:val="000000" w:themeColor="text1"/>
              </w:rPr>
              <w:t>2</w:t>
            </w:r>
            <w:r w:rsidRPr="00580120">
              <w:rPr>
                <w:noProof/>
                <w:webHidden/>
                <w:color w:val="000000" w:themeColor="text1"/>
              </w:rPr>
              <w:fldChar w:fldCharType="end"/>
            </w:r>
          </w:hyperlink>
        </w:p>
        <w:p w:rsidR="00580120" w:rsidRPr="00580120" w:rsidRDefault="00580120">
          <w:pPr>
            <w:pStyle w:val="31"/>
            <w:tabs>
              <w:tab w:val="right" w:leader="dot" w:pos="8296"/>
            </w:tabs>
            <w:rPr>
              <w:noProof/>
              <w:color w:val="000000" w:themeColor="text1"/>
            </w:rPr>
          </w:pPr>
          <w:hyperlink w:anchor="_Toc133945697" w:history="1">
            <w:r w:rsidRPr="00580120">
              <w:rPr>
                <w:rStyle w:val="a4"/>
                <w:rFonts w:hint="eastAsia"/>
                <w:noProof/>
                <w:color w:val="000000" w:themeColor="text1"/>
              </w:rPr>
              <w:t>一、大眾傳播意義：</w:t>
            </w:r>
            <w:r w:rsidRPr="00580120">
              <w:rPr>
                <w:noProof/>
                <w:webHidden/>
                <w:color w:val="000000" w:themeColor="text1"/>
              </w:rPr>
              <w:tab/>
            </w:r>
            <w:r w:rsidRPr="00580120">
              <w:rPr>
                <w:noProof/>
                <w:webHidden/>
                <w:color w:val="000000" w:themeColor="text1"/>
              </w:rPr>
              <w:fldChar w:fldCharType="begin"/>
            </w:r>
            <w:r w:rsidRPr="00580120">
              <w:rPr>
                <w:noProof/>
                <w:webHidden/>
                <w:color w:val="000000" w:themeColor="text1"/>
              </w:rPr>
              <w:instrText xml:space="preserve"> PAGEREF _Toc133945697 \h </w:instrText>
            </w:r>
            <w:r w:rsidRPr="00580120">
              <w:rPr>
                <w:noProof/>
                <w:webHidden/>
                <w:color w:val="000000" w:themeColor="text1"/>
              </w:rPr>
            </w:r>
            <w:r w:rsidRPr="00580120">
              <w:rPr>
                <w:noProof/>
                <w:webHidden/>
                <w:color w:val="000000" w:themeColor="text1"/>
              </w:rPr>
              <w:fldChar w:fldCharType="separate"/>
            </w:r>
            <w:r w:rsidRPr="00580120">
              <w:rPr>
                <w:noProof/>
                <w:webHidden/>
                <w:color w:val="000000" w:themeColor="text1"/>
              </w:rPr>
              <w:t>2</w:t>
            </w:r>
            <w:r w:rsidRPr="00580120">
              <w:rPr>
                <w:noProof/>
                <w:webHidden/>
                <w:color w:val="000000" w:themeColor="text1"/>
              </w:rPr>
              <w:fldChar w:fldCharType="end"/>
            </w:r>
          </w:hyperlink>
        </w:p>
        <w:p w:rsidR="00580120" w:rsidRPr="00580120" w:rsidRDefault="00580120">
          <w:pPr>
            <w:pStyle w:val="31"/>
            <w:tabs>
              <w:tab w:val="right" w:leader="dot" w:pos="8296"/>
            </w:tabs>
            <w:rPr>
              <w:noProof/>
              <w:color w:val="000000" w:themeColor="text1"/>
            </w:rPr>
          </w:pPr>
          <w:hyperlink w:anchor="_Toc133945698" w:history="1">
            <w:r w:rsidRPr="00580120">
              <w:rPr>
                <w:rStyle w:val="a4"/>
                <w:rFonts w:hint="eastAsia"/>
                <w:noProof/>
                <w:color w:val="000000" w:themeColor="text1"/>
              </w:rPr>
              <w:t>二、大眾傳播對犯罪之影響：</w:t>
            </w:r>
            <w:r w:rsidRPr="00580120">
              <w:rPr>
                <w:noProof/>
                <w:webHidden/>
                <w:color w:val="000000" w:themeColor="text1"/>
              </w:rPr>
              <w:tab/>
            </w:r>
            <w:r w:rsidRPr="00580120">
              <w:rPr>
                <w:noProof/>
                <w:webHidden/>
                <w:color w:val="000000" w:themeColor="text1"/>
              </w:rPr>
              <w:fldChar w:fldCharType="begin"/>
            </w:r>
            <w:r w:rsidRPr="00580120">
              <w:rPr>
                <w:noProof/>
                <w:webHidden/>
                <w:color w:val="000000" w:themeColor="text1"/>
              </w:rPr>
              <w:instrText xml:space="preserve"> PAGEREF _Toc133945698 \h </w:instrText>
            </w:r>
            <w:r w:rsidRPr="00580120">
              <w:rPr>
                <w:noProof/>
                <w:webHidden/>
                <w:color w:val="000000" w:themeColor="text1"/>
              </w:rPr>
            </w:r>
            <w:r w:rsidRPr="00580120">
              <w:rPr>
                <w:noProof/>
                <w:webHidden/>
                <w:color w:val="000000" w:themeColor="text1"/>
              </w:rPr>
              <w:fldChar w:fldCharType="separate"/>
            </w:r>
            <w:r w:rsidRPr="00580120">
              <w:rPr>
                <w:noProof/>
                <w:webHidden/>
                <w:color w:val="000000" w:themeColor="text1"/>
              </w:rPr>
              <w:t>2</w:t>
            </w:r>
            <w:r w:rsidRPr="00580120">
              <w:rPr>
                <w:noProof/>
                <w:webHidden/>
                <w:color w:val="000000" w:themeColor="text1"/>
              </w:rPr>
              <w:fldChar w:fldCharType="end"/>
            </w:r>
          </w:hyperlink>
        </w:p>
        <w:p w:rsidR="00580120" w:rsidRPr="00580120" w:rsidRDefault="00580120">
          <w:pPr>
            <w:pStyle w:val="21"/>
            <w:tabs>
              <w:tab w:val="right" w:leader="dot" w:pos="8296"/>
            </w:tabs>
            <w:rPr>
              <w:noProof/>
              <w:color w:val="000000" w:themeColor="text1"/>
            </w:rPr>
          </w:pPr>
          <w:hyperlink w:anchor="_Toc133945699" w:history="1">
            <w:r w:rsidRPr="00580120">
              <w:rPr>
                <w:rStyle w:val="a4"/>
                <w:rFonts w:hint="eastAsia"/>
                <w:noProof/>
                <w:color w:val="000000" w:themeColor="text1"/>
              </w:rPr>
              <w:t>肆、學校與犯罪</w:t>
            </w:r>
            <w:r w:rsidRPr="00580120">
              <w:rPr>
                <w:noProof/>
                <w:webHidden/>
                <w:color w:val="000000" w:themeColor="text1"/>
              </w:rPr>
              <w:tab/>
            </w:r>
            <w:r w:rsidRPr="00580120">
              <w:rPr>
                <w:noProof/>
                <w:webHidden/>
                <w:color w:val="000000" w:themeColor="text1"/>
              </w:rPr>
              <w:fldChar w:fldCharType="begin"/>
            </w:r>
            <w:r w:rsidRPr="00580120">
              <w:rPr>
                <w:noProof/>
                <w:webHidden/>
                <w:color w:val="000000" w:themeColor="text1"/>
              </w:rPr>
              <w:instrText xml:space="preserve"> PAGEREF _Toc133945699 \h </w:instrText>
            </w:r>
            <w:r w:rsidRPr="00580120">
              <w:rPr>
                <w:noProof/>
                <w:webHidden/>
                <w:color w:val="000000" w:themeColor="text1"/>
              </w:rPr>
            </w:r>
            <w:r w:rsidRPr="00580120">
              <w:rPr>
                <w:noProof/>
                <w:webHidden/>
                <w:color w:val="000000" w:themeColor="text1"/>
              </w:rPr>
              <w:fldChar w:fldCharType="separate"/>
            </w:r>
            <w:r w:rsidRPr="00580120">
              <w:rPr>
                <w:noProof/>
                <w:webHidden/>
                <w:color w:val="000000" w:themeColor="text1"/>
              </w:rPr>
              <w:t>3</w:t>
            </w:r>
            <w:r w:rsidRPr="00580120">
              <w:rPr>
                <w:noProof/>
                <w:webHidden/>
                <w:color w:val="000000" w:themeColor="text1"/>
              </w:rPr>
              <w:fldChar w:fldCharType="end"/>
            </w:r>
          </w:hyperlink>
        </w:p>
        <w:p w:rsidR="00580120" w:rsidRPr="00580120" w:rsidRDefault="00580120">
          <w:pPr>
            <w:pStyle w:val="21"/>
            <w:tabs>
              <w:tab w:val="right" w:leader="dot" w:pos="8296"/>
            </w:tabs>
            <w:rPr>
              <w:noProof/>
              <w:color w:val="000000" w:themeColor="text1"/>
            </w:rPr>
          </w:pPr>
          <w:hyperlink w:anchor="_Toc133945700" w:history="1">
            <w:r w:rsidRPr="00580120">
              <w:rPr>
                <w:rStyle w:val="a4"/>
                <w:rFonts w:hint="eastAsia"/>
                <w:noProof/>
                <w:color w:val="000000" w:themeColor="text1"/>
              </w:rPr>
              <w:t>伍、季節與犯罪</w:t>
            </w:r>
            <w:r w:rsidRPr="00580120">
              <w:rPr>
                <w:noProof/>
                <w:webHidden/>
                <w:color w:val="000000" w:themeColor="text1"/>
              </w:rPr>
              <w:tab/>
            </w:r>
            <w:r w:rsidRPr="00580120">
              <w:rPr>
                <w:noProof/>
                <w:webHidden/>
                <w:color w:val="000000" w:themeColor="text1"/>
              </w:rPr>
              <w:fldChar w:fldCharType="begin"/>
            </w:r>
            <w:r w:rsidRPr="00580120">
              <w:rPr>
                <w:noProof/>
                <w:webHidden/>
                <w:color w:val="000000" w:themeColor="text1"/>
              </w:rPr>
              <w:instrText xml:space="preserve"> PAGEREF _Toc133945700 \h </w:instrText>
            </w:r>
            <w:r w:rsidRPr="00580120">
              <w:rPr>
                <w:noProof/>
                <w:webHidden/>
                <w:color w:val="000000" w:themeColor="text1"/>
              </w:rPr>
            </w:r>
            <w:r w:rsidRPr="00580120">
              <w:rPr>
                <w:noProof/>
                <w:webHidden/>
                <w:color w:val="000000" w:themeColor="text1"/>
              </w:rPr>
              <w:fldChar w:fldCharType="separate"/>
            </w:r>
            <w:r w:rsidRPr="00580120">
              <w:rPr>
                <w:noProof/>
                <w:webHidden/>
                <w:color w:val="000000" w:themeColor="text1"/>
              </w:rPr>
              <w:t>3</w:t>
            </w:r>
            <w:r w:rsidRPr="00580120">
              <w:rPr>
                <w:noProof/>
                <w:webHidden/>
                <w:color w:val="000000" w:themeColor="text1"/>
              </w:rPr>
              <w:fldChar w:fldCharType="end"/>
            </w:r>
          </w:hyperlink>
        </w:p>
        <w:p w:rsidR="00580120" w:rsidRPr="00580120" w:rsidRDefault="00580120">
          <w:pPr>
            <w:pStyle w:val="21"/>
            <w:tabs>
              <w:tab w:val="right" w:leader="dot" w:pos="8296"/>
            </w:tabs>
            <w:rPr>
              <w:noProof/>
              <w:color w:val="000000" w:themeColor="text1"/>
            </w:rPr>
          </w:pPr>
          <w:hyperlink w:anchor="_Toc133945701" w:history="1">
            <w:r w:rsidRPr="00580120">
              <w:rPr>
                <w:rStyle w:val="a4"/>
                <w:rFonts w:hint="eastAsia"/>
                <w:noProof/>
                <w:color w:val="000000" w:themeColor="text1"/>
              </w:rPr>
              <w:t>陸、地域與犯罪</w:t>
            </w:r>
            <w:r w:rsidRPr="00580120">
              <w:rPr>
                <w:noProof/>
                <w:webHidden/>
                <w:color w:val="000000" w:themeColor="text1"/>
              </w:rPr>
              <w:tab/>
            </w:r>
            <w:r w:rsidRPr="00580120">
              <w:rPr>
                <w:noProof/>
                <w:webHidden/>
                <w:color w:val="000000" w:themeColor="text1"/>
              </w:rPr>
              <w:fldChar w:fldCharType="begin"/>
            </w:r>
            <w:r w:rsidRPr="00580120">
              <w:rPr>
                <w:noProof/>
                <w:webHidden/>
                <w:color w:val="000000" w:themeColor="text1"/>
              </w:rPr>
              <w:instrText xml:space="preserve"> PAGEREF _Toc133945701 \h </w:instrText>
            </w:r>
            <w:r w:rsidRPr="00580120">
              <w:rPr>
                <w:noProof/>
                <w:webHidden/>
                <w:color w:val="000000" w:themeColor="text1"/>
              </w:rPr>
            </w:r>
            <w:r w:rsidRPr="00580120">
              <w:rPr>
                <w:noProof/>
                <w:webHidden/>
                <w:color w:val="000000" w:themeColor="text1"/>
              </w:rPr>
              <w:fldChar w:fldCharType="separate"/>
            </w:r>
            <w:r w:rsidRPr="00580120">
              <w:rPr>
                <w:noProof/>
                <w:webHidden/>
                <w:color w:val="000000" w:themeColor="text1"/>
              </w:rPr>
              <w:t>3</w:t>
            </w:r>
            <w:r w:rsidRPr="00580120">
              <w:rPr>
                <w:noProof/>
                <w:webHidden/>
                <w:color w:val="000000" w:themeColor="text1"/>
              </w:rPr>
              <w:fldChar w:fldCharType="end"/>
            </w:r>
          </w:hyperlink>
        </w:p>
        <w:p w:rsidR="00580120" w:rsidRPr="00580120" w:rsidRDefault="00580120">
          <w:pPr>
            <w:pStyle w:val="31"/>
            <w:tabs>
              <w:tab w:val="right" w:leader="dot" w:pos="8296"/>
            </w:tabs>
            <w:rPr>
              <w:noProof/>
              <w:color w:val="000000" w:themeColor="text1"/>
            </w:rPr>
          </w:pPr>
          <w:hyperlink w:anchor="_Toc133945702" w:history="1">
            <w:r w:rsidRPr="00580120">
              <w:rPr>
                <w:rStyle w:val="a4"/>
                <w:rFonts w:hint="eastAsia"/>
                <w:noProof/>
                <w:color w:val="000000" w:themeColor="text1"/>
              </w:rPr>
              <w:t>一、都市與鄉村之比較：</w:t>
            </w:r>
            <w:r w:rsidRPr="00580120">
              <w:rPr>
                <w:noProof/>
                <w:webHidden/>
                <w:color w:val="000000" w:themeColor="text1"/>
              </w:rPr>
              <w:tab/>
            </w:r>
            <w:r w:rsidRPr="00580120">
              <w:rPr>
                <w:noProof/>
                <w:webHidden/>
                <w:color w:val="000000" w:themeColor="text1"/>
              </w:rPr>
              <w:fldChar w:fldCharType="begin"/>
            </w:r>
            <w:r w:rsidRPr="00580120">
              <w:rPr>
                <w:noProof/>
                <w:webHidden/>
                <w:color w:val="000000" w:themeColor="text1"/>
              </w:rPr>
              <w:instrText xml:space="preserve"> PAGEREF _Toc133945702 \h </w:instrText>
            </w:r>
            <w:r w:rsidRPr="00580120">
              <w:rPr>
                <w:noProof/>
                <w:webHidden/>
                <w:color w:val="000000" w:themeColor="text1"/>
              </w:rPr>
            </w:r>
            <w:r w:rsidRPr="00580120">
              <w:rPr>
                <w:noProof/>
                <w:webHidden/>
                <w:color w:val="000000" w:themeColor="text1"/>
              </w:rPr>
              <w:fldChar w:fldCharType="separate"/>
            </w:r>
            <w:r w:rsidRPr="00580120">
              <w:rPr>
                <w:noProof/>
                <w:webHidden/>
                <w:color w:val="000000" w:themeColor="text1"/>
              </w:rPr>
              <w:t>4</w:t>
            </w:r>
            <w:r w:rsidRPr="00580120">
              <w:rPr>
                <w:noProof/>
                <w:webHidden/>
                <w:color w:val="000000" w:themeColor="text1"/>
              </w:rPr>
              <w:fldChar w:fldCharType="end"/>
            </w:r>
          </w:hyperlink>
        </w:p>
        <w:p w:rsidR="00580120" w:rsidRPr="00580120" w:rsidRDefault="00580120">
          <w:pPr>
            <w:pStyle w:val="31"/>
            <w:tabs>
              <w:tab w:val="right" w:leader="dot" w:pos="8296"/>
            </w:tabs>
            <w:rPr>
              <w:noProof/>
              <w:color w:val="000000" w:themeColor="text1"/>
            </w:rPr>
          </w:pPr>
          <w:hyperlink w:anchor="_Toc133945703" w:history="1">
            <w:r w:rsidRPr="00580120">
              <w:rPr>
                <w:rStyle w:val="a4"/>
                <w:rFonts w:hint="eastAsia"/>
                <w:noProof/>
                <w:color w:val="000000" w:themeColor="text1"/>
              </w:rPr>
              <w:t>二、都市與鄉村犯罪現象之趨勢：</w:t>
            </w:r>
            <w:r w:rsidRPr="00580120">
              <w:rPr>
                <w:noProof/>
                <w:webHidden/>
                <w:color w:val="000000" w:themeColor="text1"/>
              </w:rPr>
              <w:tab/>
            </w:r>
            <w:r w:rsidRPr="00580120">
              <w:rPr>
                <w:noProof/>
                <w:webHidden/>
                <w:color w:val="000000" w:themeColor="text1"/>
              </w:rPr>
              <w:fldChar w:fldCharType="begin"/>
            </w:r>
            <w:r w:rsidRPr="00580120">
              <w:rPr>
                <w:noProof/>
                <w:webHidden/>
                <w:color w:val="000000" w:themeColor="text1"/>
              </w:rPr>
              <w:instrText xml:space="preserve"> PAGEREF _Toc133945703 \h </w:instrText>
            </w:r>
            <w:r w:rsidRPr="00580120">
              <w:rPr>
                <w:noProof/>
                <w:webHidden/>
                <w:color w:val="000000" w:themeColor="text1"/>
              </w:rPr>
            </w:r>
            <w:r w:rsidRPr="00580120">
              <w:rPr>
                <w:noProof/>
                <w:webHidden/>
                <w:color w:val="000000" w:themeColor="text1"/>
              </w:rPr>
              <w:fldChar w:fldCharType="separate"/>
            </w:r>
            <w:r w:rsidRPr="00580120">
              <w:rPr>
                <w:noProof/>
                <w:webHidden/>
                <w:color w:val="000000" w:themeColor="text1"/>
              </w:rPr>
              <w:t>4</w:t>
            </w:r>
            <w:r w:rsidRPr="00580120">
              <w:rPr>
                <w:noProof/>
                <w:webHidden/>
                <w:color w:val="000000" w:themeColor="text1"/>
              </w:rPr>
              <w:fldChar w:fldCharType="end"/>
            </w:r>
          </w:hyperlink>
        </w:p>
        <w:p w:rsidR="00580120" w:rsidRPr="00580120" w:rsidRDefault="00580120">
          <w:pPr>
            <w:pStyle w:val="31"/>
            <w:tabs>
              <w:tab w:val="right" w:leader="dot" w:pos="8296"/>
            </w:tabs>
            <w:rPr>
              <w:noProof/>
              <w:color w:val="000000" w:themeColor="text1"/>
            </w:rPr>
          </w:pPr>
          <w:hyperlink w:anchor="_Toc133945704" w:history="1">
            <w:r w:rsidRPr="00580120">
              <w:rPr>
                <w:rStyle w:val="a4"/>
                <w:rFonts w:hint="eastAsia"/>
                <w:noProof/>
                <w:color w:val="000000" w:themeColor="text1"/>
              </w:rPr>
              <w:t>三、特殊地區與犯罪：</w:t>
            </w:r>
            <w:r w:rsidRPr="00580120">
              <w:rPr>
                <w:noProof/>
                <w:webHidden/>
                <w:color w:val="000000" w:themeColor="text1"/>
              </w:rPr>
              <w:tab/>
            </w:r>
            <w:r w:rsidRPr="00580120">
              <w:rPr>
                <w:noProof/>
                <w:webHidden/>
                <w:color w:val="000000" w:themeColor="text1"/>
              </w:rPr>
              <w:fldChar w:fldCharType="begin"/>
            </w:r>
            <w:r w:rsidRPr="00580120">
              <w:rPr>
                <w:noProof/>
                <w:webHidden/>
                <w:color w:val="000000" w:themeColor="text1"/>
              </w:rPr>
              <w:instrText xml:space="preserve"> PAGEREF _Toc133945704 \h </w:instrText>
            </w:r>
            <w:r w:rsidRPr="00580120">
              <w:rPr>
                <w:noProof/>
                <w:webHidden/>
                <w:color w:val="000000" w:themeColor="text1"/>
              </w:rPr>
            </w:r>
            <w:r w:rsidRPr="00580120">
              <w:rPr>
                <w:noProof/>
                <w:webHidden/>
                <w:color w:val="000000" w:themeColor="text1"/>
              </w:rPr>
              <w:fldChar w:fldCharType="separate"/>
            </w:r>
            <w:r w:rsidRPr="00580120">
              <w:rPr>
                <w:noProof/>
                <w:webHidden/>
                <w:color w:val="000000" w:themeColor="text1"/>
              </w:rPr>
              <w:t>4</w:t>
            </w:r>
            <w:r w:rsidRPr="00580120">
              <w:rPr>
                <w:noProof/>
                <w:webHidden/>
                <w:color w:val="000000" w:themeColor="text1"/>
              </w:rPr>
              <w:fldChar w:fldCharType="end"/>
            </w:r>
          </w:hyperlink>
        </w:p>
        <w:p w:rsidR="00580120" w:rsidRPr="00580120" w:rsidRDefault="00580120">
          <w:pPr>
            <w:rPr>
              <w:color w:val="000000" w:themeColor="text1"/>
            </w:rPr>
          </w:pPr>
          <w:r w:rsidRPr="00580120">
            <w:rPr>
              <w:b/>
              <w:bCs/>
              <w:color w:val="000000" w:themeColor="text1"/>
              <w:lang w:val="zh-TW"/>
            </w:rPr>
            <w:fldChar w:fldCharType="end"/>
          </w:r>
        </w:p>
      </w:sdtContent>
    </w:sdt>
    <w:p w:rsidR="00580120" w:rsidRPr="00580120" w:rsidRDefault="00580120">
      <w:pPr>
        <w:pStyle w:val="1"/>
        <w:rPr>
          <w:rFonts w:hint="eastAsia"/>
          <w:color w:val="000000" w:themeColor="text1"/>
        </w:rPr>
      </w:pPr>
    </w:p>
    <w:p w:rsidR="00000000" w:rsidRPr="00580120" w:rsidRDefault="00A56D65">
      <w:pPr>
        <w:pStyle w:val="Web"/>
        <w:divId w:val="575090334"/>
        <w:rPr>
          <w:color w:val="000000" w:themeColor="text1"/>
        </w:rPr>
      </w:pPr>
      <w:r w:rsidRPr="00580120">
        <w:rPr>
          <w:color w:val="000000" w:themeColor="text1"/>
        </w:rPr>
        <w:t>以前有考過申論，但目前應該只會考選擇</w:t>
      </w:r>
    </w:p>
    <w:p w:rsidR="00000000" w:rsidRPr="00580120" w:rsidRDefault="00A56D65">
      <w:pPr>
        <w:pStyle w:val="2"/>
        <w:rPr>
          <w:color w:val="000000" w:themeColor="text1"/>
        </w:rPr>
      </w:pPr>
      <w:bookmarkStart w:id="2" w:name="_Toc133945689"/>
      <w:r w:rsidRPr="00580120">
        <w:rPr>
          <w:color w:val="000000" w:themeColor="text1"/>
        </w:rPr>
        <w:t>壹、家庭與犯罪</w:t>
      </w:r>
      <w:bookmarkEnd w:id="2"/>
    </w:p>
    <w:p w:rsidR="00000000" w:rsidRPr="00580120" w:rsidRDefault="00A56D65">
      <w:pPr>
        <w:pStyle w:val="Web"/>
        <w:rPr>
          <w:color w:val="000000" w:themeColor="text1"/>
        </w:rPr>
      </w:pPr>
      <w:r w:rsidRPr="00580120">
        <w:rPr>
          <w:color w:val="000000" w:themeColor="text1"/>
        </w:rPr>
        <w:t>目前探討家庭與犯罪之關係之學說主要從「家庭狀況」和「家庭結構」兩方面來探討：</w:t>
      </w:r>
    </w:p>
    <w:p w:rsidR="00000000" w:rsidRPr="00580120" w:rsidRDefault="00A56D65">
      <w:pPr>
        <w:pStyle w:val="3"/>
        <w:rPr>
          <w:color w:val="000000" w:themeColor="text1"/>
        </w:rPr>
      </w:pPr>
      <w:bookmarkStart w:id="3" w:name="_Toc133945690"/>
      <w:r w:rsidRPr="00580120">
        <w:rPr>
          <w:color w:val="000000" w:themeColor="text1"/>
        </w:rPr>
        <w:t>一、家庭狀況：</w:t>
      </w:r>
      <w:bookmarkEnd w:id="3"/>
    </w:p>
    <w:p w:rsidR="00000000" w:rsidRPr="00580120" w:rsidRDefault="00A56D65">
      <w:pPr>
        <w:pStyle w:val="Web"/>
        <w:rPr>
          <w:color w:val="000000" w:themeColor="text1"/>
        </w:rPr>
      </w:pPr>
      <w:r w:rsidRPr="00580120">
        <w:rPr>
          <w:color w:val="000000" w:themeColor="text1"/>
        </w:rPr>
        <w:t>主要理論是家庭動力論，認為若個體處在一個有問題的家庭，親子關係不佳互動不足，會導致不良之社會化而使得少年從事暴力犯罪行為。而家庭動力論主要觀察的面向有三點：</w:t>
      </w:r>
      <w:r w:rsidRPr="00580120">
        <w:rPr>
          <w:color w:val="000000" w:themeColor="text1"/>
        </w:rPr>
        <w:br/>
      </w:r>
      <w:r w:rsidRPr="00580120">
        <w:rPr>
          <w:color w:val="000000" w:themeColor="text1"/>
        </w:rPr>
        <w:t>（一）家庭氣氛不佳，</w:t>
      </w:r>
      <w:r w:rsidRPr="00580120">
        <w:rPr>
          <w:color w:val="000000" w:themeColor="text1"/>
        </w:rPr>
        <w:br/>
      </w:r>
      <w:r w:rsidRPr="00580120">
        <w:rPr>
          <w:color w:val="000000" w:themeColor="text1"/>
        </w:rPr>
        <w:t>（二）家庭社會功能</w:t>
      </w:r>
      <w:proofErr w:type="gramStart"/>
      <w:r w:rsidRPr="00580120">
        <w:rPr>
          <w:color w:val="000000" w:themeColor="text1"/>
        </w:rPr>
        <w:t>不</w:t>
      </w:r>
      <w:proofErr w:type="gramEnd"/>
      <w:r w:rsidRPr="00580120">
        <w:rPr>
          <w:color w:val="000000" w:themeColor="text1"/>
        </w:rPr>
        <w:t>彰，</w:t>
      </w:r>
      <w:r w:rsidRPr="00580120">
        <w:rPr>
          <w:color w:val="000000" w:themeColor="text1"/>
        </w:rPr>
        <w:br/>
      </w:r>
      <w:r w:rsidRPr="00580120">
        <w:rPr>
          <w:color w:val="000000" w:themeColor="text1"/>
        </w:rPr>
        <w:t>（三）不利的家庭特質。</w:t>
      </w:r>
    </w:p>
    <w:p w:rsidR="00000000" w:rsidRPr="00580120" w:rsidRDefault="00A56D65">
      <w:pPr>
        <w:pStyle w:val="3"/>
        <w:rPr>
          <w:color w:val="000000" w:themeColor="text1"/>
        </w:rPr>
      </w:pPr>
      <w:bookmarkStart w:id="4" w:name="_Toc133945691"/>
      <w:r w:rsidRPr="00580120">
        <w:rPr>
          <w:color w:val="000000" w:themeColor="text1"/>
        </w:rPr>
        <w:lastRenderedPageBreak/>
        <w:t>二、家庭結構：</w:t>
      </w:r>
      <w:bookmarkEnd w:id="4"/>
    </w:p>
    <w:p w:rsidR="00000000" w:rsidRPr="00580120" w:rsidRDefault="00A56D65">
      <w:pPr>
        <w:pStyle w:val="Web"/>
        <w:rPr>
          <w:color w:val="000000" w:themeColor="text1"/>
        </w:rPr>
      </w:pPr>
      <w:r w:rsidRPr="00580120">
        <w:rPr>
          <w:color w:val="000000" w:themeColor="text1"/>
        </w:rPr>
        <w:t>主要理論是家庭結構論，認為健全家庭對於其成員之人格成長有重要關聯性，少年暴力犯罪之產生，經常是破碎家庭無法對兒女有正常的管教與社會化所導致。</w:t>
      </w:r>
    </w:p>
    <w:p w:rsidR="00000000" w:rsidRPr="00580120" w:rsidRDefault="00A56D65">
      <w:pPr>
        <w:pStyle w:val="3"/>
        <w:rPr>
          <w:color w:val="000000" w:themeColor="text1"/>
        </w:rPr>
      </w:pPr>
      <w:bookmarkStart w:id="5" w:name="_Toc133945692"/>
      <w:r w:rsidRPr="00580120">
        <w:rPr>
          <w:color w:val="000000" w:themeColor="text1"/>
        </w:rPr>
        <w:t>三、失能家庭的類型：（管破飛官貧）</w:t>
      </w:r>
      <w:bookmarkEnd w:id="5"/>
    </w:p>
    <w:p w:rsidR="00000000" w:rsidRPr="00580120" w:rsidRDefault="00A56D65">
      <w:pPr>
        <w:pStyle w:val="Web"/>
        <w:rPr>
          <w:color w:val="000000" w:themeColor="text1"/>
        </w:rPr>
      </w:pPr>
      <w:r w:rsidRPr="00580120">
        <w:rPr>
          <w:color w:val="000000" w:themeColor="text1"/>
        </w:rPr>
        <w:t>（一）管教不當的家庭</w:t>
      </w:r>
      <w:r w:rsidRPr="00580120">
        <w:rPr>
          <w:color w:val="000000" w:themeColor="text1"/>
        </w:rPr>
        <w:br/>
      </w:r>
      <w:r w:rsidRPr="00580120">
        <w:rPr>
          <w:color w:val="000000" w:themeColor="text1"/>
        </w:rPr>
        <w:t>（二）破碎家庭</w:t>
      </w:r>
      <w:r w:rsidRPr="00580120">
        <w:rPr>
          <w:color w:val="000000" w:themeColor="text1"/>
        </w:rPr>
        <w:br/>
      </w:r>
      <w:r w:rsidRPr="00580120">
        <w:rPr>
          <w:color w:val="000000" w:themeColor="text1"/>
        </w:rPr>
        <w:t>（三）非行家庭</w:t>
      </w:r>
      <w:r w:rsidRPr="00580120">
        <w:rPr>
          <w:color w:val="000000" w:themeColor="text1"/>
        </w:rPr>
        <w:br/>
      </w:r>
      <w:r w:rsidRPr="00580120">
        <w:rPr>
          <w:color w:val="000000" w:themeColor="text1"/>
        </w:rPr>
        <w:t>（四）親子關係不佳家庭</w:t>
      </w:r>
      <w:r w:rsidRPr="00580120">
        <w:rPr>
          <w:color w:val="000000" w:themeColor="text1"/>
        </w:rPr>
        <w:br/>
      </w:r>
      <w:r w:rsidRPr="00580120">
        <w:rPr>
          <w:color w:val="000000" w:themeColor="text1"/>
        </w:rPr>
        <w:t>（五）貧窮家庭</w:t>
      </w:r>
    </w:p>
    <w:p w:rsidR="00000000" w:rsidRPr="00580120" w:rsidRDefault="00A56D65">
      <w:pPr>
        <w:pStyle w:val="Web"/>
        <w:rPr>
          <w:color w:val="000000" w:themeColor="text1"/>
        </w:rPr>
      </w:pPr>
      <w:r w:rsidRPr="00580120">
        <w:rPr>
          <w:noProof/>
          <w:color w:val="000000" w:themeColor="text1"/>
        </w:rPr>
        <w:drawing>
          <wp:inline distT="0" distB="0" distL="0" distR="0">
            <wp:extent cx="304800" cy="304800"/>
            <wp:effectExtent l="0" t="0" r="0" b="0"/>
            <wp:docPr id="1" name="圖片 1" descr="2022-10-24-12-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2-10-24-12-11-34"/>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580120" w:rsidRDefault="00A56D65">
      <w:pPr>
        <w:pStyle w:val="2"/>
        <w:rPr>
          <w:color w:val="000000" w:themeColor="text1"/>
        </w:rPr>
      </w:pPr>
      <w:bookmarkStart w:id="6" w:name="_Toc133945693"/>
      <w:r w:rsidRPr="00580120">
        <w:rPr>
          <w:color w:val="000000" w:themeColor="text1"/>
        </w:rPr>
        <w:t>貳、社區與犯罪</w:t>
      </w:r>
      <w:bookmarkEnd w:id="6"/>
    </w:p>
    <w:p w:rsidR="00000000" w:rsidRPr="00580120" w:rsidRDefault="00A56D65">
      <w:pPr>
        <w:pStyle w:val="Web"/>
        <w:rPr>
          <w:color w:val="000000" w:themeColor="text1"/>
        </w:rPr>
      </w:pPr>
      <w:r w:rsidRPr="00580120">
        <w:rPr>
          <w:color w:val="000000" w:themeColor="text1"/>
        </w:rPr>
        <w:t>社區和我們的生活環境息息相關，因此一個社區的好壞也會影響犯罪的可能性，我們主要從社區的結構和環境來探討：</w:t>
      </w:r>
    </w:p>
    <w:p w:rsidR="00000000" w:rsidRPr="00580120" w:rsidRDefault="00A56D65">
      <w:pPr>
        <w:pStyle w:val="3"/>
        <w:rPr>
          <w:color w:val="000000" w:themeColor="text1"/>
        </w:rPr>
      </w:pPr>
      <w:bookmarkStart w:id="7" w:name="_Toc133945694"/>
      <w:r w:rsidRPr="00580120">
        <w:rPr>
          <w:color w:val="000000" w:themeColor="text1"/>
        </w:rPr>
        <w:t>一、結構因素：</w:t>
      </w:r>
      <w:bookmarkEnd w:id="7"/>
    </w:p>
    <w:p w:rsidR="00000000" w:rsidRPr="00580120" w:rsidRDefault="00A56D65">
      <w:pPr>
        <w:pStyle w:val="Web"/>
        <w:rPr>
          <w:color w:val="000000" w:themeColor="text1"/>
        </w:rPr>
      </w:pPr>
      <w:r w:rsidRPr="00580120">
        <w:rPr>
          <w:color w:val="000000" w:themeColor="text1"/>
        </w:rPr>
        <w:t>（一）異質性：主要是人與人之間相互陌生，人口組成復雜，導致人際關係疏離、社會控制力降低。</w:t>
      </w:r>
      <w:r w:rsidRPr="00580120">
        <w:rPr>
          <w:color w:val="000000" w:themeColor="text1"/>
        </w:rPr>
        <w:br/>
      </w:r>
      <w:r w:rsidRPr="00580120">
        <w:rPr>
          <w:color w:val="000000" w:themeColor="text1"/>
        </w:rPr>
        <w:t>（二）流動性：居民流動率高，無法建立起深厚的人際關係，所以社會控制力也因此下降。</w:t>
      </w:r>
      <w:r w:rsidRPr="00580120">
        <w:rPr>
          <w:color w:val="000000" w:themeColor="text1"/>
        </w:rPr>
        <w:br/>
      </w:r>
      <w:r w:rsidRPr="00580120">
        <w:rPr>
          <w:color w:val="000000" w:themeColor="text1"/>
        </w:rPr>
        <w:t>（三）貧窮社區：居民社經水準低，限制各種生活條件，若無法用合法手段得到所需要</w:t>
      </w:r>
      <w:r w:rsidRPr="00580120">
        <w:rPr>
          <w:color w:val="000000" w:themeColor="text1"/>
        </w:rPr>
        <w:t>的東西，就容易以犯罪手段取得。</w:t>
      </w:r>
    </w:p>
    <w:p w:rsidR="00000000" w:rsidRPr="00580120" w:rsidRDefault="00A56D65">
      <w:pPr>
        <w:pStyle w:val="3"/>
        <w:rPr>
          <w:color w:val="000000" w:themeColor="text1"/>
        </w:rPr>
      </w:pPr>
      <w:bookmarkStart w:id="8" w:name="_Toc133945695"/>
      <w:r w:rsidRPr="00580120">
        <w:rPr>
          <w:color w:val="000000" w:themeColor="text1"/>
        </w:rPr>
        <w:t>二、環境因素：</w:t>
      </w:r>
      <w:bookmarkEnd w:id="8"/>
    </w:p>
    <w:p w:rsidR="00000000" w:rsidRPr="00580120" w:rsidRDefault="00A56D65">
      <w:pPr>
        <w:pStyle w:val="Web"/>
        <w:rPr>
          <w:color w:val="000000" w:themeColor="text1"/>
        </w:rPr>
      </w:pPr>
      <w:r w:rsidRPr="00580120">
        <w:rPr>
          <w:color w:val="000000" w:themeColor="text1"/>
        </w:rPr>
        <w:t>（一）社區組成改變：目前社區型式朝著立體化、高層、高密度化的公寓大廈形式，如果</w:t>
      </w:r>
      <w:proofErr w:type="gramStart"/>
      <w:r w:rsidRPr="00580120">
        <w:rPr>
          <w:color w:val="000000" w:themeColor="text1"/>
        </w:rPr>
        <w:t>管控不佳</w:t>
      </w:r>
      <w:proofErr w:type="gramEnd"/>
      <w:r w:rsidRPr="00580120">
        <w:rPr>
          <w:color w:val="000000" w:themeColor="text1"/>
        </w:rPr>
        <w:t>將導致出入份子複雜，使得犯罪隱密性高，降低社區自然監控能力。</w:t>
      </w:r>
      <w:r w:rsidRPr="00580120">
        <w:rPr>
          <w:color w:val="000000" w:themeColor="text1"/>
        </w:rPr>
        <w:br/>
      </w:r>
      <w:r w:rsidRPr="00580120">
        <w:rPr>
          <w:color w:val="000000" w:themeColor="text1"/>
        </w:rPr>
        <w:t>（二）社區生活品質改變：因社區密集化人均使用面積減少，導致的生活品質下降，人與人摩擦也增加。甚至導致次級團體入侵影響居民生活。</w:t>
      </w:r>
      <w:r w:rsidRPr="00580120">
        <w:rPr>
          <w:color w:val="000000" w:themeColor="text1"/>
        </w:rPr>
        <w:br/>
      </w:r>
      <w:r w:rsidRPr="00580120">
        <w:rPr>
          <w:color w:val="000000" w:themeColor="text1"/>
        </w:rPr>
        <w:t>（三）社區規劃不當：社區在建造時的</w:t>
      </w:r>
      <w:proofErr w:type="gramStart"/>
      <w:r w:rsidRPr="00580120">
        <w:rPr>
          <w:color w:val="000000" w:themeColor="text1"/>
        </w:rPr>
        <w:t>規</w:t>
      </w:r>
      <w:proofErr w:type="gramEnd"/>
      <w:r w:rsidRPr="00580120">
        <w:rPr>
          <w:color w:val="000000" w:themeColor="text1"/>
        </w:rPr>
        <w:t>畫設計不當，導致暗巷、街道不整齊，照明設施不佳，社區死角多，都使得監控力下降導致犯罪。</w:t>
      </w:r>
    </w:p>
    <w:p w:rsidR="00000000" w:rsidRPr="00580120" w:rsidRDefault="00A56D65">
      <w:pPr>
        <w:pStyle w:val="Web"/>
        <w:rPr>
          <w:color w:val="000000" w:themeColor="text1"/>
        </w:rPr>
      </w:pPr>
      <w:r w:rsidRPr="00580120">
        <w:rPr>
          <w:noProof/>
          <w:color w:val="000000" w:themeColor="text1"/>
        </w:rPr>
        <w:drawing>
          <wp:inline distT="0" distB="0" distL="0" distR="0">
            <wp:extent cx="304800" cy="304800"/>
            <wp:effectExtent l="0" t="0" r="0" b="0"/>
            <wp:docPr id="2" name="圖片 2" descr="2022-10-24-12-1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22-10-24-12-18-53"/>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580120" w:rsidRDefault="00A56D65">
      <w:pPr>
        <w:pStyle w:val="2"/>
        <w:rPr>
          <w:color w:val="000000" w:themeColor="text1"/>
        </w:rPr>
      </w:pPr>
      <w:bookmarkStart w:id="9" w:name="_Toc133945696"/>
      <w:r w:rsidRPr="00580120">
        <w:rPr>
          <w:color w:val="000000" w:themeColor="text1"/>
        </w:rPr>
        <w:t>参、傳播媒體與犯罪</w:t>
      </w:r>
      <w:bookmarkEnd w:id="9"/>
    </w:p>
    <w:p w:rsidR="00000000" w:rsidRPr="00580120" w:rsidRDefault="00A56D65">
      <w:pPr>
        <w:pStyle w:val="3"/>
        <w:rPr>
          <w:color w:val="000000" w:themeColor="text1"/>
        </w:rPr>
      </w:pPr>
      <w:bookmarkStart w:id="10" w:name="_Toc133945697"/>
      <w:r w:rsidRPr="00580120">
        <w:rPr>
          <w:color w:val="000000" w:themeColor="text1"/>
        </w:rPr>
        <w:lastRenderedPageBreak/>
        <w:t>一、大眾傳播意義：</w:t>
      </w:r>
      <w:bookmarkEnd w:id="10"/>
    </w:p>
    <w:p w:rsidR="00000000" w:rsidRPr="00580120" w:rsidRDefault="00A56D65">
      <w:pPr>
        <w:pStyle w:val="Web"/>
        <w:rPr>
          <w:color w:val="000000" w:themeColor="text1"/>
        </w:rPr>
      </w:pPr>
      <w:r w:rsidRPr="00580120">
        <w:rPr>
          <w:color w:val="000000" w:themeColor="text1"/>
        </w:rPr>
        <w:t>指利用傳播媒介來傳遞訊息的方式，並對大眾有</w:t>
      </w:r>
      <w:proofErr w:type="gramStart"/>
      <w:r w:rsidRPr="00580120">
        <w:rPr>
          <w:color w:val="000000" w:themeColor="text1"/>
        </w:rPr>
        <w:t>深入、</w:t>
      </w:r>
      <w:proofErr w:type="gramEnd"/>
      <w:r w:rsidRPr="00580120">
        <w:rPr>
          <w:color w:val="000000" w:themeColor="text1"/>
        </w:rPr>
        <w:t>持久之影響力，進而影響大眾的生活型態。例如：電視、報紙、廣播、雜誌、網路。</w:t>
      </w:r>
    </w:p>
    <w:p w:rsidR="00000000" w:rsidRPr="00580120" w:rsidRDefault="00A56D65">
      <w:pPr>
        <w:pStyle w:val="3"/>
        <w:rPr>
          <w:color w:val="000000" w:themeColor="text1"/>
        </w:rPr>
      </w:pPr>
      <w:bookmarkStart w:id="11" w:name="_Toc133945698"/>
      <w:r w:rsidRPr="00580120">
        <w:rPr>
          <w:color w:val="000000" w:themeColor="text1"/>
        </w:rPr>
        <w:t>二、大眾傳播對犯罪之影響：</w:t>
      </w:r>
      <w:bookmarkEnd w:id="11"/>
    </w:p>
    <w:p w:rsidR="00000000" w:rsidRPr="00580120" w:rsidRDefault="00A56D65">
      <w:pPr>
        <w:pStyle w:val="4"/>
        <w:rPr>
          <w:color w:val="000000" w:themeColor="text1"/>
        </w:rPr>
      </w:pPr>
      <w:r w:rsidRPr="00580120">
        <w:rPr>
          <w:color w:val="000000" w:themeColor="text1"/>
        </w:rPr>
        <w:t>（一）促進說：</w:t>
      </w:r>
    </w:p>
    <w:p w:rsidR="00000000" w:rsidRPr="00580120" w:rsidRDefault="00A56D65">
      <w:pPr>
        <w:pStyle w:val="Web"/>
        <w:rPr>
          <w:color w:val="000000" w:themeColor="text1"/>
        </w:rPr>
      </w:pPr>
      <w:r w:rsidRPr="00580120">
        <w:rPr>
          <w:color w:val="000000" w:themeColor="text1"/>
        </w:rPr>
        <w:t>1</w:t>
      </w:r>
      <w:r w:rsidRPr="00580120">
        <w:rPr>
          <w:color w:val="000000" w:themeColor="text1"/>
        </w:rPr>
        <w:t xml:space="preserve">. </w:t>
      </w:r>
      <w:r w:rsidRPr="00580120">
        <w:rPr>
          <w:color w:val="000000" w:themeColor="text1"/>
        </w:rPr>
        <w:t>依照班都拉的社會學習之觀點認為大眾傳播媒體對於少年暴力行為有正相關，具有促進作用，因為過分詳盡的報導會造成犯罪之學習。</w:t>
      </w:r>
      <w:r w:rsidRPr="00580120">
        <w:rPr>
          <w:color w:val="000000" w:themeColor="text1"/>
        </w:rPr>
        <w:br/>
        <w:t xml:space="preserve">2. </w:t>
      </w:r>
      <w:r w:rsidRPr="00580120">
        <w:rPr>
          <w:color w:val="000000" w:themeColor="text1"/>
        </w:rPr>
        <w:t>媒體為增加收視率誇大其詞，增添戲劇效果，但是卻容易誤導少年以為是典範進而促進說學習。</w:t>
      </w:r>
      <w:r w:rsidRPr="00580120">
        <w:rPr>
          <w:color w:val="000000" w:themeColor="text1"/>
        </w:rPr>
        <w:br/>
        <w:t xml:space="preserve">3. </w:t>
      </w:r>
      <w:r w:rsidRPr="00580120">
        <w:rPr>
          <w:color w:val="000000" w:themeColor="text1"/>
        </w:rPr>
        <w:t>犯罪每日報導使民眾習以為常，使得青少年難辨是非，容易學習及對犯罪者產生</w:t>
      </w:r>
      <w:proofErr w:type="gramStart"/>
      <w:r w:rsidRPr="00580120">
        <w:rPr>
          <w:color w:val="000000" w:themeColor="text1"/>
        </w:rPr>
        <w:t>英雄式的崇拜</w:t>
      </w:r>
      <w:proofErr w:type="gramEnd"/>
      <w:r w:rsidRPr="00580120">
        <w:rPr>
          <w:color w:val="000000" w:themeColor="text1"/>
        </w:rPr>
        <w:t>。</w:t>
      </w:r>
    </w:p>
    <w:p w:rsidR="00000000" w:rsidRPr="00580120" w:rsidRDefault="00A56D65">
      <w:pPr>
        <w:pStyle w:val="4"/>
        <w:rPr>
          <w:color w:val="000000" w:themeColor="text1"/>
        </w:rPr>
      </w:pPr>
      <w:r w:rsidRPr="00580120">
        <w:rPr>
          <w:color w:val="000000" w:themeColor="text1"/>
        </w:rPr>
        <w:t>（二）抑制說：</w:t>
      </w:r>
    </w:p>
    <w:p w:rsidR="00000000" w:rsidRPr="00580120" w:rsidRDefault="00A56D65">
      <w:pPr>
        <w:pStyle w:val="Web"/>
        <w:rPr>
          <w:color w:val="000000" w:themeColor="text1"/>
        </w:rPr>
      </w:pPr>
      <w:r w:rsidRPr="00580120">
        <w:rPr>
          <w:color w:val="000000" w:themeColor="text1"/>
        </w:rPr>
        <w:t xml:space="preserve">1. </w:t>
      </w:r>
      <w:r w:rsidRPr="00580120">
        <w:rPr>
          <w:color w:val="000000" w:themeColor="text1"/>
        </w:rPr>
        <w:t>認為大眾媒體具有抑制犯罪產生的作用，藉由報導刑罰之制裁而產生威「嚇之一般嚇作用，見到他人受懲罰之結果，亦增強民眾守法之行為。</w:t>
      </w:r>
      <w:r w:rsidRPr="00580120">
        <w:rPr>
          <w:color w:val="000000" w:themeColor="text1"/>
        </w:rPr>
        <w:t xml:space="preserve"> 2. </w:t>
      </w:r>
      <w:r w:rsidRPr="00580120">
        <w:rPr>
          <w:color w:val="000000" w:themeColor="text1"/>
        </w:rPr>
        <w:t>現在媒體多有分級及控管，可有效控管有害之畫面加以馬</w:t>
      </w:r>
      <w:r w:rsidRPr="00580120">
        <w:rPr>
          <w:color w:val="000000" w:themeColor="text1"/>
        </w:rPr>
        <w:t>賽克處理，並追加標語提醒。</w:t>
      </w:r>
      <w:r w:rsidRPr="00580120">
        <w:rPr>
          <w:color w:val="000000" w:themeColor="text1"/>
        </w:rPr>
        <w:t xml:space="preserve"> 3. </w:t>
      </w:r>
      <w:r w:rsidRPr="00580120">
        <w:rPr>
          <w:color w:val="000000" w:themeColor="text1"/>
        </w:rPr>
        <w:t>媒體提供之資訊有宣</w:t>
      </w:r>
      <w:proofErr w:type="gramStart"/>
      <w:r w:rsidRPr="00580120">
        <w:rPr>
          <w:color w:val="000000" w:themeColor="text1"/>
        </w:rPr>
        <w:t>洩</w:t>
      </w:r>
      <w:proofErr w:type="gramEnd"/>
      <w:r w:rsidRPr="00580120">
        <w:rPr>
          <w:color w:val="000000" w:themeColor="text1"/>
        </w:rPr>
        <w:t>之功能，對於一些有攻擊慾望之犯罪</w:t>
      </w:r>
      <w:proofErr w:type="gramStart"/>
      <w:r w:rsidRPr="00580120">
        <w:rPr>
          <w:color w:val="000000" w:themeColor="text1"/>
        </w:rPr>
        <w:t>人有舒</w:t>
      </w:r>
      <w:proofErr w:type="gramEnd"/>
      <w:r w:rsidRPr="00580120">
        <w:rPr>
          <w:color w:val="000000" w:themeColor="text1"/>
        </w:rPr>
        <w:t>壓、「移除刺激之效果。</w:t>
      </w:r>
    </w:p>
    <w:p w:rsidR="00000000" w:rsidRPr="00580120" w:rsidRDefault="00A56D65">
      <w:pPr>
        <w:pStyle w:val="4"/>
        <w:rPr>
          <w:color w:val="000000" w:themeColor="text1"/>
        </w:rPr>
      </w:pPr>
      <w:r w:rsidRPr="00580120">
        <w:rPr>
          <w:color w:val="000000" w:themeColor="text1"/>
        </w:rPr>
        <w:t>（三）無關說：</w:t>
      </w:r>
    </w:p>
    <w:p w:rsidR="00000000" w:rsidRPr="00580120" w:rsidRDefault="00A56D65">
      <w:pPr>
        <w:pStyle w:val="Web"/>
        <w:rPr>
          <w:color w:val="000000" w:themeColor="text1"/>
        </w:rPr>
      </w:pPr>
      <w:r w:rsidRPr="00580120">
        <w:rPr>
          <w:color w:val="000000" w:themeColor="text1"/>
        </w:rPr>
        <w:t xml:space="preserve">1. </w:t>
      </w:r>
      <w:r w:rsidRPr="00580120">
        <w:rPr>
          <w:color w:val="000000" w:themeColor="text1"/>
        </w:rPr>
        <w:t>認為少年犯罪和大眾媒體無關，因偏差或是犯罪行為為多元性的，並非皆由學習而來，如犯罪生物理論所說個體可能是因為本身基因缺陷、染色體異常、或是腦功能異常而產生犯罪行為。</w:t>
      </w:r>
      <w:r w:rsidRPr="00580120">
        <w:rPr>
          <w:color w:val="000000" w:themeColor="text1"/>
        </w:rPr>
        <w:br/>
        <w:t xml:space="preserve">2. </w:t>
      </w:r>
      <w:r w:rsidRPr="00580120">
        <w:rPr>
          <w:color w:val="000000" w:themeColor="text1"/>
        </w:rPr>
        <w:t>另依照心理分析論，少年暴力可能是因為早期不良經驗造成或缺陷之超我導致人格異常，故與大眾傳播媒體並無絕對相關性。</w:t>
      </w:r>
    </w:p>
    <w:p w:rsidR="00000000" w:rsidRPr="00580120" w:rsidRDefault="00A56D65">
      <w:pPr>
        <w:pStyle w:val="Web"/>
        <w:rPr>
          <w:color w:val="000000" w:themeColor="text1"/>
        </w:rPr>
      </w:pPr>
      <w:r w:rsidRPr="00580120">
        <w:rPr>
          <w:noProof/>
          <w:color w:val="000000" w:themeColor="text1"/>
        </w:rPr>
        <w:drawing>
          <wp:inline distT="0" distB="0" distL="0" distR="0">
            <wp:extent cx="304800" cy="304800"/>
            <wp:effectExtent l="0" t="0" r="0" b="0"/>
            <wp:docPr id="3" name="圖片 3" descr="2022-10-24-12-2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22-10-24-12-26-3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80120">
        <w:rPr>
          <w:noProof/>
          <w:color w:val="000000" w:themeColor="text1"/>
        </w:rPr>
        <w:drawing>
          <wp:inline distT="0" distB="0" distL="0" distR="0">
            <wp:extent cx="304800" cy="304800"/>
            <wp:effectExtent l="0" t="0" r="0" b="0"/>
            <wp:docPr id="4" name="圖片 4" descr="2022-10-24-12-2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22-10-24-12-28-3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580120" w:rsidRDefault="00A56D65">
      <w:pPr>
        <w:pStyle w:val="2"/>
        <w:rPr>
          <w:color w:val="000000" w:themeColor="text1"/>
        </w:rPr>
      </w:pPr>
      <w:bookmarkStart w:id="12" w:name="_Toc133945699"/>
      <w:r w:rsidRPr="00580120">
        <w:rPr>
          <w:color w:val="000000" w:themeColor="text1"/>
        </w:rPr>
        <w:t>肆、學校與犯罪</w:t>
      </w:r>
      <w:bookmarkEnd w:id="12"/>
    </w:p>
    <w:p w:rsidR="00000000" w:rsidRPr="00580120" w:rsidRDefault="00A56D65">
      <w:pPr>
        <w:pStyle w:val="Web"/>
        <w:rPr>
          <w:color w:val="000000" w:themeColor="text1"/>
        </w:rPr>
      </w:pPr>
      <w:r w:rsidRPr="00580120">
        <w:rPr>
          <w:color w:val="000000" w:themeColor="text1"/>
        </w:rPr>
        <w:t>一、學科教育的病理：主要具有偏重智育教育的病理，教育內容上的病理，以及教育方法上的病理。</w:t>
      </w:r>
    </w:p>
    <w:p w:rsidR="00000000" w:rsidRPr="00580120" w:rsidRDefault="00A56D65">
      <w:pPr>
        <w:pStyle w:val="Web"/>
        <w:rPr>
          <w:color w:val="000000" w:themeColor="text1"/>
        </w:rPr>
      </w:pPr>
      <w:r w:rsidRPr="00580120">
        <w:rPr>
          <w:color w:val="000000" w:themeColor="text1"/>
        </w:rPr>
        <w:t>二、考試體制的病理：主要是強調考試至上，並且有明星學校的迷失，導致同儕比較，心生排斥。並且追求成績課業壓力過大，容易導致情緒崩潰或自暴自棄。</w:t>
      </w:r>
    </w:p>
    <w:p w:rsidR="00000000" w:rsidRPr="00580120" w:rsidRDefault="00A56D65">
      <w:pPr>
        <w:pStyle w:val="Web"/>
        <w:rPr>
          <w:color w:val="000000" w:themeColor="text1"/>
        </w:rPr>
      </w:pPr>
      <w:r w:rsidRPr="00580120">
        <w:rPr>
          <w:color w:val="000000" w:themeColor="text1"/>
        </w:rPr>
        <w:lastRenderedPageBreak/>
        <w:t>三、人際關係的病理：老師層面因為準備課業以及行政上的雜事，較無時間和學生有心靈溝通並且</w:t>
      </w:r>
      <w:r w:rsidRPr="00580120">
        <w:rPr>
          <w:color w:val="000000" w:themeColor="text1"/>
        </w:rPr>
        <w:t>打成一片。學生層面上，成績好的同學彼此明爭暗鬥，成績差的同學則尋求向校外發展。這都會造成人際關係不佳。</w:t>
      </w:r>
    </w:p>
    <w:p w:rsidR="00000000" w:rsidRPr="00580120" w:rsidRDefault="00A56D65">
      <w:pPr>
        <w:pStyle w:val="Web"/>
        <w:rPr>
          <w:color w:val="000000" w:themeColor="text1"/>
        </w:rPr>
      </w:pPr>
      <w:r w:rsidRPr="00580120">
        <w:rPr>
          <w:noProof/>
          <w:color w:val="000000" w:themeColor="text1"/>
        </w:rPr>
        <w:drawing>
          <wp:inline distT="0" distB="0" distL="0" distR="0">
            <wp:extent cx="304800" cy="304800"/>
            <wp:effectExtent l="0" t="0" r="0" b="0"/>
            <wp:docPr id="5" name="圖片 5" descr="2022-10-24-12-3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22-10-24-12-30-27"/>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580120" w:rsidRDefault="00A56D65">
      <w:pPr>
        <w:pStyle w:val="2"/>
        <w:rPr>
          <w:color w:val="000000" w:themeColor="text1"/>
        </w:rPr>
      </w:pPr>
      <w:bookmarkStart w:id="13" w:name="_Toc133945700"/>
      <w:r w:rsidRPr="00580120">
        <w:rPr>
          <w:color w:val="000000" w:themeColor="text1"/>
        </w:rPr>
        <w:t>伍、季節與犯罪</w:t>
      </w:r>
      <w:bookmarkEnd w:id="13"/>
    </w:p>
    <w:p w:rsidR="00000000" w:rsidRPr="00580120" w:rsidRDefault="00A56D65">
      <w:pPr>
        <w:pStyle w:val="Web"/>
        <w:rPr>
          <w:color w:val="000000" w:themeColor="text1"/>
        </w:rPr>
      </w:pPr>
      <w:r w:rsidRPr="00580120">
        <w:rPr>
          <w:color w:val="000000" w:themeColor="text1"/>
        </w:rPr>
        <w:t>一、暴力犯罪：夏天為最高峰</w:t>
      </w:r>
      <w:r w:rsidRPr="00580120">
        <w:rPr>
          <w:color w:val="000000" w:themeColor="text1"/>
        </w:rPr>
        <w:t>，因氣溫高情緒容易波動，人與人接觸機會增加，因</w:t>
      </w:r>
      <w:proofErr w:type="gramStart"/>
      <w:r w:rsidRPr="00580120">
        <w:rPr>
          <w:color w:val="000000" w:themeColor="text1"/>
        </w:rPr>
        <w:t>花費少且工作</w:t>
      </w:r>
      <w:proofErr w:type="gramEnd"/>
      <w:r w:rsidRPr="00580120">
        <w:rPr>
          <w:color w:val="000000" w:themeColor="text1"/>
        </w:rPr>
        <w:t>好找，容易花錢飲酒作樂容易滋事。</w:t>
      </w:r>
    </w:p>
    <w:p w:rsidR="00000000" w:rsidRPr="00580120" w:rsidRDefault="00A56D65">
      <w:pPr>
        <w:pStyle w:val="Web"/>
        <w:rPr>
          <w:color w:val="000000" w:themeColor="text1"/>
        </w:rPr>
      </w:pPr>
      <w:r w:rsidRPr="00580120">
        <w:rPr>
          <w:color w:val="000000" w:themeColor="text1"/>
        </w:rPr>
        <w:t>二、財產犯罪：冬天為最高峰，冬日年節多，生活花費大，工作不易尋找，為生活所逼而犯案，因黑夜時間較長也有利於竊盜犯罪。</w:t>
      </w:r>
    </w:p>
    <w:p w:rsidR="00000000" w:rsidRPr="00580120" w:rsidRDefault="00A56D65">
      <w:pPr>
        <w:pStyle w:val="Web"/>
        <w:rPr>
          <w:color w:val="000000" w:themeColor="text1"/>
        </w:rPr>
      </w:pPr>
      <w:r w:rsidRPr="00580120">
        <w:rPr>
          <w:color w:val="000000" w:themeColor="text1"/>
        </w:rPr>
        <w:t>三、性犯罪：以春季和夏季較多，因為氣溫上升導致性</w:t>
      </w:r>
      <w:proofErr w:type="gramStart"/>
      <w:r w:rsidRPr="00580120">
        <w:rPr>
          <w:color w:val="000000" w:themeColor="text1"/>
        </w:rPr>
        <w:t>慾</w:t>
      </w:r>
      <w:proofErr w:type="gramEnd"/>
      <w:r w:rsidRPr="00580120">
        <w:rPr>
          <w:color w:val="000000" w:themeColor="text1"/>
        </w:rPr>
        <w:t>上升，容易有性衝動，女性也因為穿著暴露容易刺激潛在犯罪者。</w:t>
      </w:r>
    </w:p>
    <w:p w:rsidR="00000000" w:rsidRPr="00580120" w:rsidRDefault="00A56D65">
      <w:pPr>
        <w:pStyle w:val="Web"/>
        <w:rPr>
          <w:color w:val="000000" w:themeColor="text1"/>
        </w:rPr>
      </w:pPr>
      <w:r w:rsidRPr="00580120">
        <w:rPr>
          <w:noProof/>
          <w:color w:val="000000" w:themeColor="text1"/>
        </w:rPr>
        <w:drawing>
          <wp:inline distT="0" distB="0" distL="0" distR="0">
            <wp:extent cx="304800" cy="304800"/>
            <wp:effectExtent l="0" t="0" r="0" b="0"/>
            <wp:docPr id="6" name="圖片 6" descr="2022-10-24-12-3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22-10-24-12-32-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580120" w:rsidRDefault="00A56D65">
      <w:pPr>
        <w:pStyle w:val="2"/>
        <w:rPr>
          <w:color w:val="000000" w:themeColor="text1"/>
        </w:rPr>
      </w:pPr>
      <w:bookmarkStart w:id="14" w:name="_Toc133945701"/>
      <w:r w:rsidRPr="00580120">
        <w:rPr>
          <w:color w:val="000000" w:themeColor="text1"/>
        </w:rPr>
        <w:t>陸、地域與犯罪</w:t>
      </w:r>
      <w:bookmarkEnd w:id="14"/>
    </w:p>
    <w:p w:rsidR="00000000" w:rsidRPr="00580120" w:rsidRDefault="00A56D65">
      <w:pPr>
        <w:pStyle w:val="3"/>
        <w:rPr>
          <w:color w:val="000000" w:themeColor="text1"/>
        </w:rPr>
      </w:pPr>
      <w:bookmarkStart w:id="15" w:name="_Toc133945702"/>
      <w:r w:rsidRPr="00580120">
        <w:rPr>
          <w:color w:val="000000" w:themeColor="text1"/>
        </w:rPr>
        <w:t>一、都市與鄉村之比較：</w:t>
      </w:r>
      <w:bookmarkEnd w:id="15"/>
    </w:p>
    <w:p w:rsidR="00000000" w:rsidRPr="00580120" w:rsidRDefault="00A56D65">
      <w:pPr>
        <w:pStyle w:val="Web"/>
        <w:rPr>
          <w:color w:val="000000" w:themeColor="text1"/>
        </w:rPr>
      </w:pPr>
      <w:r w:rsidRPr="00580120">
        <w:rPr>
          <w:color w:val="000000" w:themeColor="text1"/>
        </w:rPr>
        <w:t>（一）量的方面：犯罪和人的接觸有關，因此人口稠密的都市地區之犯罪率較鄉村高，主要是力是人口多競爭激烈，房屋密集具隱密性及治安死角，人口流動大無法發揮守望相助的功能，缺乏固定的道德以及風俗習慣，貧富差距懸殊，聲色場所林立。</w:t>
      </w:r>
    </w:p>
    <w:p w:rsidR="00000000" w:rsidRPr="00580120" w:rsidRDefault="00A56D65">
      <w:pPr>
        <w:pStyle w:val="Web"/>
        <w:rPr>
          <w:color w:val="000000" w:themeColor="text1"/>
        </w:rPr>
      </w:pPr>
      <w:r w:rsidRPr="00580120">
        <w:rPr>
          <w:color w:val="000000" w:themeColor="text1"/>
        </w:rPr>
        <w:t>（二）質的方面：鄉村地區以暴力犯罪較財產犯罪為多，因為鄉下人行動粗俗，頭腦單</w:t>
      </w:r>
      <w:r w:rsidRPr="00580120">
        <w:rPr>
          <w:color w:val="000000" w:themeColor="text1"/>
        </w:rPr>
        <w:t>純，且容易因為飲酒習慣導致犯罪。都市地區因商業複雜，環境開放，聲色場所導致財產犯、風俗犯及性相關的犯罪較鄉村為多。</w:t>
      </w:r>
    </w:p>
    <w:p w:rsidR="00000000" w:rsidRPr="00580120" w:rsidRDefault="00A56D65">
      <w:pPr>
        <w:pStyle w:val="3"/>
        <w:rPr>
          <w:color w:val="000000" w:themeColor="text1"/>
        </w:rPr>
      </w:pPr>
      <w:bookmarkStart w:id="16" w:name="_Toc133945703"/>
      <w:r w:rsidRPr="00580120">
        <w:rPr>
          <w:color w:val="000000" w:themeColor="text1"/>
        </w:rPr>
        <w:t>二、都市與鄉村犯罪現象之趨勢：</w:t>
      </w:r>
      <w:bookmarkEnd w:id="16"/>
    </w:p>
    <w:p w:rsidR="00000000" w:rsidRPr="00580120" w:rsidRDefault="00A56D65">
      <w:pPr>
        <w:pStyle w:val="Web"/>
        <w:rPr>
          <w:color w:val="000000" w:themeColor="text1"/>
        </w:rPr>
      </w:pPr>
      <w:r w:rsidRPr="00580120">
        <w:rPr>
          <w:color w:val="000000" w:themeColor="text1"/>
        </w:rPr>
        <w:t>各國的統計上鄉村的犯罪率有逐年上升之趨勢，城鄉差距縮小，主要是因為交通工具發達、傳播媒體的發展以及鄉村生活逐漸現代化導致。</w:t>
      </w:r>
    </w:p>
    <w:p w:rsidR="00000000" w:rsidRPr="00580120" w:rsidRDefault="00A56D65">
      <w:pPr>
        <w:pStyle w:val="3"/>
        <w:rPr>
          <w:color w:val="000000" w:themeColor="text1"/>
        </w:rPr>
      </w:pPr>
      <w:bookmarkStart w:id="17" w:name="_Toc133945704"/>
      <w:r w:rsidRPr="00580120">
        <w:rPr>
          <w:color w:val="000000" w:themeColor="text1"/>
        </w:rPr>
        <w:t>三、特殊地區與犯罪：</w:t>
      </w:r>
      <w:bookmarkEnd w:id="17"/>
    </w:p>
    <w:p w:rsidR="00000000" w:rsidRPr="00580120" w:rsidRDefault="00A56D65">
      <w:pPr>
        <w:pStyle w:val="Web"/>
        <w:rPr>
          <w:color w:val="000000" w:themeColor="text1"/>
        </w:rPr>
      </w:pPr>
      <w:r w:rsidRPr="00580120">
        <w:rPr>
          <w:color w:val="000000" w:themeColor="text1"/>
        </w:rPr>
        <w:t>（一）都市商業中心周圍的貧民住宅區犯罪率最高，離此越遠越低，因為都市中心工業化導致住宅區被工業區侵占，因此外來居民多且流動率高，造成社會控制力薄弱，因此容易犯罪。</w:t>
      </w:r>
    </w:p>
    <w:p w:rsidR="00000000" w:rsidRPr="00580120" w:rsidRDefault="00A56D65">
      <w:pPr>
        <w:pStyle w:val="Web"/>
        <w:rPr>
          <w:color w:val="000000" w:themeColor="text1"/>
        </w:rPr>
      </w:pPr>
      <w:r w:rsidRPr="00580120">
        <w:rPr>
          <w:color w:val="000000" w:themeColor="text1"/>
        </w:rPr>
        <w:lastRenderedPageBreak/>
        <w:t>（二）各種娛樂場所，如酒家、</w:t>
      </w:r>
      <w:r w:rsidRPr="00580120">
        <w:rPr>
          <w:color w:val="000000" w:themeColor="text1"/>
        </w:rPr>
        <w:t>KTV</w:t>
      </w:r>
      <w:r w:rsidRPr="00580120">
        <w:rPr>
          <w:color w:val="000000" w:themeColor="text1"/>
        </w:rPr>
        <w:t>、舞廳、電玩店，因不</w:t>
      </w:r>
      <w:r w:rsidRPr="00580120">
        <w:rPr>
          <w:color w:val="000000" w:themeColor="text1"/>
        </w:rPr>
        <w:t>良分子容易聚集，因此容易學習到犯罪技巧而陷於犯罪。可以用社會學習理論說明之。</w:t>
      </w:r>
    </w:p>
    <w:p w:rsidR="00A56D65" w:rsidRPr="00580120" w:rsidRDefault="00A56D65">
      <w:pPr>
        <w:pStyle w:val="Web"/>
        <w:rPr>
          <w:color w:val="000000" w:themeColor="text1"/>
        </w:rPr>
      </w:pPr>
      <w:r w:rsidRPr="00580120">
        <w:rPr>
          <w:noProof/>
          <w:color w:val="000000" w:themeColor="text1"/>
        </w:rPr>
        <w:drawing>
          <wp:inline distT="0" distB="0" distL="0" distR="0">
            <wp:extent cx="304800" cy="304800"/>
            <wp:effectExtent l="0" t="0" r="0" b="0"/>
            <wp:docPr id="7" name="圖片 7" descr="2022-10-24-12-3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22-10-24-12-32-45"/>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bookmarkEnd w:id="1"/>
    </w:p>
    <w:sectPr w:rsidR="00A56D65" w:rsidRPr="00580120">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48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80120"/>
    <w:rsid w:val="00580120"/>
    <w:rsid w:val="00A56D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4681D"/>
  <w15:chartTrackingRefBased/>
  <w15:docId w15:val="{61F01BEC-4BD0-4F3D-AADA-94B1EA86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新細明體" w:eastAsia="新細明體" w:hAnsi="新細明體" w:cs="新細明體"/>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標題 1 字元"/>
    <w:basedOn w:val="a0"/>
    <w:link w:val="1"/>
    <w:uiPriority w:val="9"/>
    <w:rPr>
      <w:rFonts w:asciiTheme="majorHAnsi" w:eastAsiaTheme="majorEastAsia" w:hAnsiTheme="majorHAnsi" w:cstheme="majorBidi"/>
      <w:b/>
      <w:bCs/>
      <w:kern w:val="52"/>
      <w:sz w:val="52"/>
      <w:szCs w:val="52"/>
    </w:rPr>
  </w:style>
  <w:style w:type="paragraph" w:styleId="Web">
    <w:name w:val="Normal (Web)"/>
    <w:basedOn w:val="a"/>
    <w:uiPriority w:val="99"/>
    <w:semiHidden/>
    <w:unhideWhenUsed/>
    <w:pPr>
      <w:spacing w:before="100" w:beforeAutospacing="1" w:after="100" w:afterAutospacing="1"/>
    </w:pPr>
  </w:style>
  <w:style w:type="character" w:customStyle="1" w:styleId="20">
    <w:name w:val="標題 2 字元"/>
    <w:basedOn w:val="a0"/>
    <w:link w:val="2"/>
    <w:uiPriority w:val="9"/>
    <w:semiHidden/>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Pr>
      <w:rFonts w:asciiTheme="majorHAnsi" w:eastAsiaTheme="majorEastAsia" w:hAnsiTheme="majorHAnsi" w:cstheme="majorBidi"/>
      <w:sz w:val="36"/>
      <w:szCs w:val="36"/>
    </w:rPr>
  </w:style>
  <w:style w:type="paragraph" w:styleId="a3">
    <w:name w:val="TOC Heading"/>
    <w:basedOn w:val="1"/>
    <w:next w:val="a"/>
    <w:uiPriority w:val="39"/>
    <w:unhideWhenUsed/>
    <w:qFormat/>
    <w:rsid w:val="0058012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580120"/>
  </w:style>
  <w:style w:type="paragraph" w:styleId="21">
    <w:name w:val="toc 2"/>
    <w:basedOn w:val="a"/>
    <w:next w:val="a"/>
    <w:autoRedefine/>
    <w:uiPriority w:val="39"/>
    <w:unhideWhenUsed/>
    <w:rsid w:val="00580120"/>
    <w:pPr>
      <w:ind w:leftChars="200" w:left="480"/>
    </w:pPr>
  </w:style>
  <w:style w:type="paragraph" w:styleId="31">
    <w:name w:val="toc 3"/>
    <w:basedOn w:val="a"/>
    <w:next w:val="a"/>
    <w:autoRedefine/>
    <w:uiPriority w:val="39"/>
    <w:unhideWhenUsed/>
    <w:rsid w:val="00580120"/>
    <w:pPr>
      <w:ind w:leftChars="400" w:left="960"/>
    </w:pPr>
  </w:style>
  <w:style w:type="character" w:styleId="a4">
    <w:name w:val="Hyperlink"/>
    <w:basedOn w:val="a0"/>
    <w:uiPriority w:val="99"/>
    <w:unhideWhenUsed/>
    <w:rsid w:val="005801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090334">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Sync\ar-all-device\exam2022\docs\07-fan-zui-xue\the.cat\html\.assets\c01.s10\_2022-10-24-12-28-38.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file:///D:\Sync\ar-all-device\exam2022\docs\07-fan-zui-xue\the.cat\html\.assets\c01.s10\_2022-10-24-12-26-31.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file:///D:\Sync\ar-all-device\exam2022\docs\07-fan-zui-xue\the.cat\html\.assets\c01.s10\_2022-10-24-12-18-53.png" TargetMode="External"/><Relationship Id="rId11" Type="http://schemas.openxmlformats.org/officeDocument/2006/relationships/image" Target="file:///D:\Sync\ar-all-device\exam2022\docs\07-fan-zui-xue\the.cat\html\.assets\c01.s10\_2022-10-24-12-32-45.png" TargetMode="External"/><Relationship Id="rId5" Type="http://schemas.openxmlformats.org/officeDocument/2006/relationships/image" Target="file:///D:\Sync\ar-all-device\exam2022\docs\07-fan-zui-xue\the.cat\html\.assets\c01.s10\_2022-10-24-12-11-34.png" TargetMode="External"/><Relationship Id="rId10" Type="http://schemas.openxmlformats.org/officeDocument/2006/relationships/image" Target="file:///D:\Sync\ar-all-device\exam2022\docs\07-fan-zui-xue\the.cat\html\.assets\c01.s10\_2022-10-24-12-32-24.png" TargetMode="External"/><Relationship Id="rId4" Type="http://schemas.openxmlformats.org/officeDocument/2006/relationships/webSettings" Target="webSettings.xml"/><Relationship Id="rId9" Type="http://schemas.openxmlformats.org/officeDocument/2006/relationships/image" Target="file:///D:\Sync\ar-all-device\exam2022\docs\07-fan-zui-xue\the.cat\html\.assets\c01.s10\_2022-10-24-12-30-27.p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0F0F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25384-0491-4238-9216-E6535D1AE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c01.s10</dc:title>
  <dc:subject/>
  <dc:creator>Administrator</dc:creator>
  <cp:keywords/>
  <dc:description/>
  <cp:lastModifiedBy>Administrator</cp:lastModifiedBy>
  <cp:revision>2</cp:revision>
  <dcterms:created xsi:type="dcterms:W3CDTF">2023-05-02T10:48:00Z</dcterms:created>
  <dcterms:modified xsi:type="dcterms:W3CDTF">2023-05-02T10:48:00Z</dcterms:modified>
</cp:coreProperties>
</file>