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tzo2tkw1mu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w:t>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114300</wp:posOffset>
            </wp:positionV>
            <wp:extent cx="800100" cy="742950"/>
            <wp:effectExtent b="0" l="0" r="0" t="0"/>
            <wp:wrapNone/>
            <wp:docPr id="5" name="image5.png"/>
            <a:graphic>
              <a:graphicData uri="http://schemas.openxmlformats.org/drawingml/2006/picture">
                <pic:pic>
                  <pic:nvPicPr>
                    <pic:cNvPr id="0" name="image5.png"/>
                    <pic:cNvPicPr preferRelativeResize="0"/>
                  </pic:nvPicPr>
                  <pic:blipFill>
                    <a:blip r:embed="rId6"/>
                    <a:srcRect b="0" l="0" r="70213" t="0"/>
                    <a:stretch>
                      <a:fillRect/>
                    </a:stretch>
                  </pic:blipFill>
                  <pic:spPr>
                    <a:xfrm>
                      <a:off x="0" y="0"/>
                      <a:ext cx="800100" cy="742950"/>
                    </a:xfrm>
                    <a:prstGeom prst="rect"/>
                    <a:ln/>
                  </pic:spPr>
                </pic:pic>
              </a:graphicData>
            </a:graphic>
          </wp:anchor>
        </w:drawing>
      </w:r>
    </w:p>
    <w:p w:rsidR="00000000" w:rsidDel="00000000" w:rsidP="00000000" w:rsidRDefault="00000000" w:rsidRPr="00000000" w14:paraId="00000003">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PERUANA DE CIENCIAS APLICADAS</w:t>
      </w:r>
      <w:r w:rsidDel="00000000" w:rsidR="00000000" w:rsidRPr="00000000">
        <w:rPr>
          <w:rtl w:val="0"/>
        </w:rPr>
      </w:r>
    </w:p>
    <w:p w:rsidR="00000000" w:rsidDel="00000000" w:rsidP="00000000" w:rsidRDefault="00000000" w:rsidRPr="00000000" w14:paraId="00000008">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9">
      <w:pPr>
        <w:spacing w:after="6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Carrera de Ciencias de la computación</w:t>
      </w:r>
      <w:r w:rsidDel="00000000" w:rsidR="00000000" w:rsidRPr="00000000">
        <w:rPr>
          <w:rtl w:val="0"/>
        </w:rPr>
      </w:r>
    </w:p>
    <w:p w:rsidR="00000000" w:rsidDel="00000000" w:rsidP="00000000" w:rsidRDefault="00000000" w:rsidRPr="00000000" w14:paraId="0000000A">
      <w:pPr>
        <w:spacing w:after="4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FLY: Predicción de compatibilidad de outfits a partir del conectoma del Giant Fiber System  </w:t>
      </w:r>
    </w:p>
    <w:p w:rsidR="00000000" w:rsidDel="00000000" w:rsidP="00000000" w:rsidRDefault="00000000" w:rsidRPr="00000000" w14:paraId="0000000B">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Alineado con ODS 12</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Machine Learning</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0">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Nicole Sihuincha Schermuly</w:t>
      </w:r>
    </w:p>
    <w:p w:rsidR="00000000" w:rsidDel="00000000" w:rsidP="00000000" w:rsidRDefault="00000000" w:rsidRPr="00000000" w14:paraId="00000011">
      <w:pPr>
        <w:spacing w:after="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Sebastian Iglesias Pérez</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Hector Erasmo Gomez Montoya </w:t>
      </w:r>
    </w:p>
    <w:p w:rsidR="00000000" w:rsidDel="00000000" w:rsidP="00000000" w:rsidRDefault="00000000" w:rsidRPr="00000000" w14:paraId="00000016">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2026</w:t>
        <w:br w:type="textWrapping"/>
      </w:r>
    </w:p>
    <w:p w:rsidR="00000000" w:rsidDel="00000000" w:rsidP="00000000" w:rsidRDefault="00000000" w:rsidRPr="00000000" w14:paraId="0000001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ÍNDICE</w:t>
      </w:r>
    </w:p>
    <w:sdt>
      <w:sdtPr>
        <w:id w:val="-1007819037"/>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ctlxlj4v4iv">
            <w:r w:rsidDel="00000000" w:rsidR="00000000" w:rsidRPr="00000000">
              <w:rPr>
                <w:rFonts w:ascii="Times New Roman" w:cs="Times New Roman" w:eastAsia="Times New Roman" w:hAnsi="Times New Roman"/>
                <w:rtl w:val="0"/>
              </w:rPr>
              <w:t xml:space="preserve">I.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w4xbzxmhl73b">
            <w:r w:rsidDel="00000000" w:rsidR="00000000" w:rsidRPr="00000000">
              <w:rPr>
                <w:rFonts w:ascii="Times New Roman" w:cs="Times New Roman" w:eastAsia="Times New Roman" w:hAnsi="Times New Roman"/>
                <w:rtl w:val="0"/>
              </w:rPr>
              <w:t xml:space="preserve">II. MARCO METODOLÓGICO CRISP-DM</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kdq8lech3iy1">
            <w:r w:rsidDel="00000000" w:rsidR="00000000" w:rsidRPr="00000000">
              <w:rPr>
                <w:rFonts w:ascii="Times New Roman" w:cs="Times New Roman" w:eastAsia="Times New Roman" w:hAnsi="Times New Roman"/>
                <w:rtl w:val="0"/>
              </w:rPr>
              <w:t xml:space="preserve">1. Business Understanding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jyyu1nosh8i8">
            <w:r w:rsidDel="00000000" w:rsidR="00000000" w:rsidRPr="00000000">
              <w:rPr>
                <w:rFonts w:ascii="Times New Roman" w:cs="Times New Roman" w:eastAsia="Times New Roman" w:hAnsi="Times New Roman"/>
                <w:rtl w:val="0"/>
              </w:rPr>
              <w:t xml:space="preserve">1.1. Definición del Problema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440" w:firstLine="0"/>
            <w:rPr/>
          </w:pPr>
          <w:hyperlink w:anchor="_1qf8icvith1y">
            <w:r w:rsidDel="00000000" w:rsidR="00000000" w:rsidRPr="00000000">
              <w:rPr>
                <w:rFonts w:ascii="Times New Roman" w:cs="Times New Roman" w:eastAsia="Times New Roman" w:hAnsi="Times New Roman"/>
                <w:rtl w:val="0"/>
              </w:rPr>
              <w:t xml:space="preserve">FASE 1: Extracción del Subgrafo (Reducción de Dimensionalidad del Conectoma)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rPr/>
          </w:pPr>
          <w:hyperlink w:anchor="_glkn4hbqgy1k">
            <w:r w:rsidDel="00000000" w:rsidR="00000000" w:rsidRPr="00000000">
              <w:rPr>
                <w:rFonts w:ascii="Times New Roman" w:cs="Times New Roman" w:eastAsia="Times New Roman" w:hAnsi="Times New Roman"/>
                <w:rtl w:val="0"/>
              </w:rPr>
              <w:t xml:space="preserve">FASE 2: Transferencia de la estructura y entrenamiento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rPr/>
          </w:pPr>
          <w:hyperlink w:anchor="_82yksqp269wd">
            <w:r w:rsidDel="00000000" w:rsidR="00000000" w:rsidRPr="00000000">
              <w:rPr>
                <w:rFonts w:ascii="Times New Roman" w:cs="Times New Roman" w:eastAsia="Times New Roman" w:hAnsi="Times New Roman"/>
                <w:rtl w:val="0"/>
              </w:rPr>
              <w:t xml:space="preserve">FASE 3: Validación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7s0zof8z0o8t">
            <w:r w:rsidDel="00000000" w:rsidR="00000000" w:rsidRPr="00000000">
              <w:rPr>
                <w:rFonts w:ascii="Times New Roman" w:cs="Times New Roman" w:eastAsia="Times New Roman" w:hAnsi="Times New Roman"/>
                <w:rtl w:val="0"/>
              </w:rPr>
              <w:t xml:space="preserve">1.2. Objetivo de ML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qesbwge5z454">
            <w:r w:rsidDel="00000000" w:rsidR="00000000" w:rsidRPr="00000000">
              <w:rPr>
                <w:rFonts w:ascii="Times New Roman" w:cs="Times New Roman" w:eastAsia="Times New Roman" w:hAnsi="Times New Roman"/>
                <w:rtl w:val="0"/>
              </w:rPr>
              <w:t xml:space="preserve">1.3. Variables Objetivo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z749nkclnik3">
            <w:r w:rsidDel="00000000" w:rsidR="00000000" w:rsidRPr="00000000">
              <w:rPr>
                <w:rFonts w:ascii="Times New Roman" w:cs="Times New Roman" w:eastAsia="Times New Roman" w:hAnsi="Times New Roman"/>
                <w:rtl w:val="0"/>
              </w:rPr>
              <w:t xml:space="preserve">1.4. Criterios de Éxito Técnico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jb83rw936nhx">
            <w:r w:rsidDel="00000000" w:rsidR="00000000" w:rsidRPr="00000000">
              <w:rPr>
                <w:rFonts w:ascii="Times New Roman" w:cs="Times New Roman" w:eastAsia="Times New Roman" w:hAnsi="Times New Roman"/>
                <w:rtl w:val="0"/>
              </w:rPr>
              <w:t xml:space="preserve">1.5. Atributos de entrada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opj8lzuf0lpk">
            <w:r w:rsidDel="00000000" w:rsidR="00000000" w:rsidRPr="00000000">
              <w:rPr>
                <w:rFonts w:ascii="Times New Roman" w:cs="Times New Roman" w:eastAsia="Times New Roman" w:hAnsi="Times New Roman"/>
                <w:rtl w:val="0"/>
              </w:rPr>
              <w:t xml:space="preserve">2. Data Understanding &amp; Exploratory Data Analysis (EDA)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62ajefcpx9na">
            <w:r w:rsidDel="00000000" w:rsidR="00000000" w:rsidRPr="00000000">
              <w:rPr>
                <w:rFonts w:ascii="Times New Roman" w:cs="Times New Roman" w:eastAsia="Times New Roman" w:hAnsi="Times New Roman"/>
                <w:rtl w:val="0"/>
              </w:rPr>
              <w:t xml:space="preserve">2.1. EDA del dataset de moda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pPr>
          <w:hyperlink w:anchor="_f4fjy69priox">
            <w:r w:rsidDel="00000000" w:rsidR="00000000" w:rsidRPr="00000000">
              <w:rPr>
                <w:rFonts w:ascii="Times New Roman" w:cs="Times New Roman" w:eastAsia="Times New Roman" w:hAnsi="Times New Roman"/>
                <w:rtl w:val="0"/>
              </w:rPr>
              <w:t xml:space="preserve">2.2. Conectoma y ontología del subgrafo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pe0gtb70sp60">
            <w:r w:rsidDel="00000000" w:rsidR="00000000" w:rsidRPr="00000000">
              <w:rPr>
                <w:rFonts w:ascii="Times New Roman" w:cs="Times New Roman" w:eastAsia="Times New Roman" w:hAnsi="Times New Roman"/>
                <w:rtl w:val="0"/>
              </w:rPr>
              <w:t xml:space="preserve">2.3. EDA del conectoma: Giant Fiber System</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rz2vnev8xymj">
            <w:r w:rsidDel="00000000" w:rsidR="00000000" w:rsidRPr="00000000">
              <w:rPr>
                <w:rtl w:val="0"/>
              </w:rPr>
              <w:t xml:space="preserve">3. Data Preparation &amp; Feature Engineering: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ooouhhaopxaf">
            <w:r w:rsidDel="00000000" w:rsidR="00000000" w:rsidRPr="00000000">
              <w:rPr>
                <w:rtl w:val="0"/>
              </w:rPr>
              <w:t xml:space="preserve">3.1. Limpieza y verificación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jwjtk0dpw8zc">
            <w:r w:rsidDel="00000000" w:rsidR="00000000" w:rsidRPr="00000000">
              <w:rPr>
                <w:rtl w:val="0"/>
              </w:rPr>
              <w:t xml:space="preserve">3.2. Manejo de valores nulos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uno3y7dz7unw">
            <w:r w:rsidDel="00000000" w:rsidR="00000000" w:rsidRPr="00000000">
              <w:rPr>
                <w:rtl w:val="0"/>
              </w:rPr>
              <w:t xml:space="preserve">3.3. Feature engineering</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qzw3zqhl8iei">
            <w:r w:rsidDel="00000000" w:rsidR="00000000" w:rsidRPr="00000000">
              <w:rPr>
                <w:rtl w:val="0"/>
              </w:rPr>
              <w:t xml:space="preserve">3.4. Codificación y normalización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olsxc593fk29">
            <w:r w:rsidDel="00000000" w:rsidR="00000000" w:rsidRPr="00000000">
              <w:rPr>
                <w:rtl w:val="0"/>
              </w:rPr>
              <w:t xml:space="preserve">3.5. Desbalance de clases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stjx89ywsxzw">
            <w:r w:rsidDel="00000000" w:rsidR="00000000" w:rsidRPr="00000000">
              <w:rPr>
                <w:rtl w:val="0"/>
              </w:rPr>
              <w:t xml:space="preserve">3.6. Partición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32lcq6plghd7">
            <w:r w:rsidDel="00000000" w:rsidR="00000000" w:rsidRPr="00000000">
              <w:rPr>
                <w:rtl w:val="0"/>
              </w:rPr>
              <w:t xml:space="preserve">4. Modeling (inicial): baseline</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47yhnjmu4qlk">
            <w:r w:rsidDel="00000000" w:rsidR="00000000" w:rsidRPr="00000000">
              <w:rPr>
                <w:rtl w:val="0"/>
              </w:rPr>
              <w:t xml:space="preserve">4.1. Modelos y justificación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bl9xp2ptxjeo">
            <w:r w:rsidDel="00000000" w:rsidR="00000000" w:rsidRPr="00000000">
              <w:rPr>
                <w:rtl w:val="0"/>
              </w:rPr>
              <w:t xml:space="preserve">4.2. Selección en validación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rbwaiutt37v5">
            <w:r w:rsidDel="00000000" w:rsidR="00000000" w:rsidRPr="00000000">
              <w:rPr>
                <w:rtl w:val="0"/>
              </w:rPr>
              <w:t xml:space="preserve">4.3. Resultados en test</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29rawuxq24cp">
            <w:r w:rsidDel="00000000" w:rsidR="00000000" w:rsidRPr="00000000">
              <w:rPr>
                <w:rtl w:val="0"/>
              </w:rPr>
              <w:t xml:space="preserve">4.4. Test con outfits de dos prendas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clgsavf1gbl9">
            <w:r w:rsidDel="00000000" w:rsidR="00000000" w:rsidRPr="00000000">
              <w:rPr>
                <w:rtl w:val="0"/>
              </w:rPr>
              <w:t xml:space="preserve">4.6. Score continuo</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p37i5tk525dq">
            <w:r w:rsidDel="00000000" w:rsidR="00000000" w:rsidRPr="00000000">
              <w:rPr>
                <w:rtl w:val="0"/>
              </w:rPr>
              <w:t xml:space="preserve">4.6. Score continuo</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263nc1oi9bev">
            <w:r w:rsidDel="00000000" w:rsidR="00000000" w:rsidRPr="00000000">
              <w:rPr>
                <w:rtl w:val="0"/>
              </w:rPr>
              <w:t xml:space="preserve">5. Diagnóstico del dataset: brechas de información</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hy7t19fvbypn">
            <w:r w:rsidDel="00000000" w:rsidR="00000000" w:rsidRPr="00000000">
              <w:rPr>
                <w:rtl w:val="0"/>
              </w:rPr>
              <w:t xml:space="preserve">5.1. Combinaciones repetidas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c6k9lqj4rdsh">
            <w:r w:rsidDel="00000000" w:rsidR="00000000" w:rsidRPr="00000000">
              <w:rPr>
                <w:rtl w:val="0"/>
              </w:rPr>
              <w:t xml:space="preserve">5.2. Ningún outfit de tres prendas es incompatible</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uasedelndxxf">
            <w:r w:rsidDel="00000000" w:rsidR="00000000" w:rsidRPr="00000000">
              <w:rPr>
                <w:rtl w:val="0"/>
              </w:rPr>
              <w:t xml:space="preserve">5.3. Score y etiqueta salen de la misma regla</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vz5oxe30j8xs">
            <w:r w:rsidDel="00000000" w:rsidR="00000000" w:rsidRPr="00000000">
              <w:rPr>
                <w:rtl w:val="0"/>
              </w:rPr>
              <w:t xml:space="preserve">5.4. Los 30 casos no son externos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tsr4lv6jfncn">
            <w:r w:rsidDel="00000000" w:rsidR="00000000" w:rsidRPr="00000000">
              <w:rPr>
                <w:rtl w:val="0"/>
              </w:rPr>
              <w:t xml:space="preserve">5.5. Reglas de etiquetado no documentadas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fukqgd2q9hsy">
            <w:r w:rsidDel="00000000" w:rsidR="00000000" w:rsidRPr="00000000">
              <w:rPr>
                <w:rtl w:val="0"/>
              </w:rPr>
              <w:t xml:space="preserve">Consecuencia</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3orxb3neraim">
            <w:r w:rsidDel="00000000" w:rsidR="00000000" w:rsidRPr="00000000">
              <w:rPr>
                <w:rtl w:val="0"/>
              </w:rPr>
              <w:t xml:space="preserve">7. Reglas de compatibilidad preliminares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rPr>
          </w:pPr>
          <w:hyperlink w:anchor="_aofphp5sk9mr">
            <w:r w:rsidDel="00000000" w:rsidR="00000000" w:rsidRPr="00000000">
              <w:rPr>
                <w:rFonts w:ascii="Times New Roman" w:cs="Times New Roman" w:eastAsia="Times New Roman" w:hAnsi="Times New Roman"/>
                <w:b w:val="1"/>
                <w:bCs w:val="1"/>
                <w:rtl w:val="0"/>
              </w:rPr>
              <w:t xml:space="preserve">III. Bibliografía</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rPr>
          </w:pPr>
          <w:hyperlink w:anchor="_n2lwqq9cmteb">
            <w:r w:rsidDel="00000000" w:rsidR="00000000" w:rsidRPr="00000000">
              <w:rPr>
                <w:rFonts w:ascii="Times New Roman" w:cs="Times New Roman" w:eastAsia="Times New Roman" w:hAnsi="Times New Roman"/>
                <w:b w:val="1"/>
                <w:bCs w:val="1"/>
                <w:rtl w:val="0"/>
              </w:rPr>
              <w:t xml:space="preserve">IV. Anexos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pPr>
          <w:hyperlink w:anchor="_2zlza0ayrls5">
            <w:r w:rsidDel="00000000" w:rsidR="00000000" w:rsidRPr="00000000">
              <w:rPr>
                <w:rFonts w:ascii="Times New Roman" w:cs="Times New Roman" w:eastAsia="Times New Roman" w:hAnsi="Times New Roman"/>
                <w:rtl w:val="0"/>
              </w:rPr>
              <w:t xml:space="preserve">1. Conectoma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keepNext w:val="0"/>
        <w:keepLines w:val="0"/>
        <w:rPr/>
      </w:pPr>
      <w:bookmarkStart w:colFirst="0" w:colLast="0" w:name="_1tvzg7yp8ylz"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numPr>
          <w:ilvl w:val="0"/>
          <w:numId w:val="6"/>
        </w:numPr>
        <w:ind w:left="720" w:hanging="360"/>
        <w:rPr>
          <w:rFonts w:ascii="Times New Roman" w:cs="Times New Roman" w:eastAsia="Times New Roman" w:hAnsi="Times New Roman"/>
          <w:b w:val="1"/>
          <w:bCs w:val="1"/>
          <w:sz w:val="24"/>
          <w:szCs w:val="24"/>
        </w:rPr>
      </w:pPr>
      <w:bookmarkStart w:colFirst="0" w:colLast="0" w:name="_ectlxlj4v4iv" w:id="2"/>
      <w:bookmarkEnd w:id="2"/>
      <w:r w:rsidDel="00000000" w:rsidR="00000000" w:rsidRPr="00000000">
        <w:rPr>
          <w:rtl w:val="0"/>
        </w:rPr>
        <w:t xml:space="preserve">RESUMEN EJECUTIVO</w:t>
      </w:r>
    </w:p>
    <w:p w:rsidR="00000000" w:rsidDel="00000000" w:rsidP="00000000" w:rsidRDefault="00000000" w:rsidRPr="00000000" w14:paraId="00000046">
      <w:pPr>
        <w:spacing w:after="20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cubre las fases de Business Understanding y Data Understanding del ciclo CRISP-DM. El problema es si una sección concreta del conectoma de </w:t>
      </w:r>
      <w:r w:rsidDel="00000000" w:rsidR="00000000" w:rsidRPr="00000000">
        <w:rPr>
          <w:rFonts w:ascii="Times New Roman" w:cs="Times New Roman" w:eastAsia="Times New Roman" w:hAnsi="Times New Roman"/>
          <w:i w:val="1"/>
          <w:iCs w:val="1"/>
          <w:sz w:val="24"/>
          <w:szCs w:val="24"/>
          <w:rtl w:val="0"/>
        </w:rPr>
        <w:t xml:space="preserve">Drosophila melanogaster</w:t>
      </w:r>
      <w:r w:rsidDel="00000000" w:rsidR="00000000" w:rsidRPr="00000000">
        <w:rPr>
          <w:rFonts w:ascii="Times New Roman" w:cs="Times New Roman" w:eastAsia="Times New Roman" w:hAnsi="Times New Roman"/>
          <w:sz w:val="24"/>
          <w:szCs w:val="24"/>
          <w:rtl w:val="0"/>
        </w:rPr>
        <w:t xml:space="preserve">, el Giant Fiber System, puede servir como arquitectura de una decisión binaria. Esa decisión se transfiere a una tarea simple de moda: predecir si un outfit es compatible. El subgrafo se extrajo de MaleCNS v1.0. El núcleo de decisión tiene 16 neuronas y, al incluir las poblaciones de entrada LC4 y LPLC2, el grafo usable queda en 327 neuronas. Los datos de moda analizados aquí son 100 000 combinaciones, 500 prendas base y 30 casos de prueba. La aplicación se alinea con el ODS 12, Producción y consumo responsables, porque la decisión recae sobre prendas ya existentes. El modelado y la evaluación quedan para el siguiente hito. </w:t>
      </w:r>
    </w:p>
    <w:p w:rsidR="00000000" w:rsidDel="00000000" w:rsidP="00000000" w:rsidRDefault="00000000" w:rsidRPr="00000000" w14:paraId="00000047">
      <w:pPr>
        <w:pStyle w:val="Heading1"/>
        <w:keepNext w:val="0"/>
        <w:keepLines w:val="0"/>
        <w:numPr>
          <w:ilvl w:val="0"/>
          <w:numId w:val="6"/>
        </w:numPr>
        <w:spacing w:after="0" w:afterAutospacing="0"/>
        <w:ind w:left="720" w:hanging="360"/>
        <w:rPr>
          <w:rFonts w:ascii="Times New Roman" w:cs="Times New Roman" w:eastAsia="Times New Roman" w:hAnsi="Times New Roman"/>
          <w:b w:val="1"/>
          <w:bCs w:val="1"/>
          <w:sz w:val="24"/>
          <w:szCs w:val="24"/>
        </w:rPr>
      </w:pPr>
      <w:bookmarkStart w:colFirst="0" w:colLast="0" w:name="_w4xbzxmhl73b" w:id="3"/>
      <w:bookmarkEnd w:id="3"/>
      <w:r w:rsidDel="00000000" w:rsidR="00000000" w:rsidRPr="00000000">
        <w:rPr>
          <w:rtl w:val="0"/>
        </w:rPr>
        <w:t xml:space="preserve">MARCO METODOLÓGICO CRISP-DM</w:t>
      </w:r>
    </w:p>
    <w:p w:rsidR="00000000" w:rsidDel="00000000" w:rsidP="00000000" w:rsidRDefault="00000000" w:rsidRPr="00000000" w14:paraId="00000048">
      <w:pPr>
        <w:pStyle w:val="Heading2"/>
        <w:numPr>
          <w:ilvl w:val="0"/>
          <w:numId w:val="32"/>
        </w:numPr>
        <w:spacing w:after="0" w:afterAutospacing="0" w:before="0" w:beforeAutospacing="0"/>
        <w:ind w:left="720" w:hanging="360"/>
        <w:rPr>
          <w:rFonts w:ascii="Times New Roman" w:cs="Times New Roman" w:eastAsia="Times New Roman" w:hAnsi="Times New Roman"/>
          <w:b w:val="1"/>
          <w:bCs w:val="1"/>
          <w:sz w:val="24"/>
          <w:szCs w:val="24"/>
        </w:rPr>
      </w:pPr>
      <w:bookmarkStart w:colFirst="0" w:colLast="0" w:name="_kdq8lech3iy1" w:id="4"/>
      <w:bookmarkEnd w:id="4"/>
      <w:r w:rsidDel="00000000" w:rsidR="00000000" w:rsidRPr="00000000">
        <w:rPr>
          <w:rtl w:val="0"/>
        </w:rPr>
        <w:t xml:space="preserve">   Business Understanding</w:t>
      </w:r>
    </w:p>
    <w:p w:rsidR="00000000" w:rsidDel="00000000" w:rsidP="00000000" w:rsidRDefault="00000000" w:rsidRPr="00000000" w14:paraId="00000049">
      <w:pPr>
        <w:pStyle w:val="Heading3"/>
        <w:numPr>
          <w:ilvl w:val="1"/>
          <w:numId w:val="32"/>
        </w:numPr>
        <w:spacing w:before="0" w:beforeAutospacing="0"/>
        <w:ind w:left="1440" w:hanging="360"/>
        <w:rPr>
          <w:rFonts w:ascii="Times New Roman" w:cs="Times New Roman" w:eastAsia="Times New Roman" w:hAnsi="Times New Roman"/>
          <w:b w:val="1"/>
          <w:bCs w:val="1"/>
          <w:sz w:val="24"/>
          <w:szCs w:val="24"/>
        </w:rPr>
      </w:pPr>
      <w:bookmarkStart w:colFirst="0" w:colLast="0" w:name="_jyyu1nosh8i8" w:id="5"/>
      <w:bookmarkEnd w:id="5"/>
      <w:r w:rsidDel="00000000" w:rsidR="00000000" w:rsidRPr="00000000">
        <w:rPr>
          <w:b w:val="1"/>
          <w:bCs w:val="1"/>
          <w:rtl w:val="0"/>
        </w:rPr>
        <w:t xml:space="preserve">Definición del Problema</w:t>
      </w:r>
    </w:p>
    <w:p w:rsidR="00000000" w:rsidDel="00000000" w:rsidP="00000000" w:rsidRDefault="00000000" w:rsidRPr="00000000" w14:paraId="0000004A">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conectoma de </w:t>
      </w:r>
      <w:r w:rsidDel="00000000" w:rsidR="00000000" w:rsidRPr="00000000">
        <w:rPr>
          <w:rFonts w:ascii="Times New Roman" w:cs="Times New Roman" w:eastAsia="Times New Roman" w:hAnsi="Times New Roman"/>
          <w:i w:val="1"/>
          <w:iCs w:val="1"/>
          <w:sz w:val="24"/>
          <w:szCs w:val="24"/>
          <w:rtl w:val="0"/>
        </w:rPr>
        <w:t xml:space="preserve">Drosophila melanogaster</w:t>
      </w:r>
      <w:r w:rsidDel="00000000" w:rsidR="00000000" w:rsidRPr="00000000">
        <w:rPr>
          <w:rFonts w:ascii="Times New Roman" w:cs="Times New Roman" w:eastAsia="Times New Roman" w:hAnsi="Times New Roman"/>
          <w:sz w:val="24"/>
          <w:szCs w:val="24"/>
          <w:rtl w:val="0"/>
        </w:rPr>
        <w:t xml:space="preserve"> tiene unas 166 000 neuronas. Dentro de ese mapa, el Giant Fiber System es una sección especializada en una decisión binaria: ante un estímulo de amenaza, huir o no huir. El problema de este trabajo es determinar si esa sección puede usarse como arquitectura de una decisión binaria en una tarea simple de machine learning. </w:t>
      </w:r>
    </w:p>
    <w:p w:rsidR="00000000" w:rsidDel="00000000" w:rsidP="00000000" w:rsidRDefault="00000000" w:rsidRPr="00000000" w14:paraId="0000004B">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tarea elegida es la compatibilidad de un outfit, el cual está formado por 2 o 3 prendas. El modelo responde si esa combinación es compatible o no. La época y el estilo entran como atributos de cada prenda.</w:t>
      </w:r>
    </w:p>
    <w:p w:rsidR="00000000" w:rsidDel="00000000" w:rsidP="00000000" w:rsidRDefault="00000000" w:rsidRPr="00000000" w14:paraId="0000004C">
      <w:pPr>
        <w:spacing w:after="240" w:before="240" w:line="240" w:lineRule="auto"/>
        <w:ind w:left="708.661417322834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y hipótesis de trabajo</w:t>
      </w:r>
    </w:p>
    <w:p w:rsidR="00000000" w:rsidDel="00000000" w:rsidP="00000000" w:rsidRDefault="00000000" w:rsidRPr="00000000" w14:paraId="0000004D">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Giant Fiber System es uno de los circuitos mejor caracterizados de </w:t>
      </w:r>
      <w:r w:rsidDel="00000000" w:rsidR="00000000" w:rsidRPr="00000000">
        <w:rPr>
          <w:rFonts w:ascii="Times New Roman" w:cs="Times New Roman" w:eastAsia="Times New Roman" w:hAnsi="Times New Roman"/>
          <w:i w:val="1"/>
          <w:iCs w:val="1"/>
          <w:sz w:val="24"/>
          <w:szCs w:val="24"/>
          <w:rtl w:val="0"/>
        </w:rPr>
        <w:t xml:space="preserve">Drosophila</w:t>
      </w:r>
      <w:r w:rsidDel="00000000" w:rsidR="00000000" w:rsidRPr="00000000">
        <w:rPr>
          <w:rFonts w:ascii="Times New Roman" w:cs="Times New Roman" w:eastAsia="Times New Roman" w:hAnsi="Times New Roman"/>
          <w:sz w:val="24"/>
          <w:szCs w:val="24"/>
          <w:rtl w:val="0"/>
        </w:rPr>
        <w:t xml:space="preserve">. Ante un objeto que se aproxima, dos tipos de neuronas visuales codifican propiedades distintas del mismo estímulo: LC4 su velocidad angular y LPLC2 su tamaño angular (Ache et al., 2019). Ambas convergen sobre las Giant Fibers (DNp01), que integran las dos señales y disparan el comando de escape. La respuesta se lee por dos vías: una corta, que activa las motoneuronas TTMn y produce el salto, y otra que pasa por PSI hacia las motoneuronas DLMn, asociadas al circuito de vuelo.</w:t>
      </w:r>
    </w:p>
    <w:p w:rsidR="00000000" w:rsidDel="00000000" w:rsidP="00000000" w:rsidRDefault="00000000" w:rsidRPr="00000000" w14:paraId="0000004E">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compatibilidad de un outfit tiene una forma parecida. Es una decisión binaria que depende de varias señales de naturaleza distinta (época, color, patrón y estilo de cada prenda) que ninguna decide por sí sola; importa cómo se combinan. En ambos casos, entradas heterogéneas convergen en un punto de decisión, y ese punto admite una lectura binaria y otra continua. Esa correspondencia estructural es el motivo para probar este subgrafo y no una arquitectura genérica.</w:t>
      </w:r>
    </w:p>
    <w:p w:rsidR="00000000" w:rsidDel="00000000" w:rsidP="00000000" w:rsidRDefault="00000000" w:rsidRPr="00000000" w14:paraId="0000004F">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ello, el trabajo contrasta la siguiente hipótesis:</w:t>
      </w:r>
    </w:p>
    <w:p w:rsidR="00000000" w:rsidDel="00000000" w:rsidP="00000000" w:rsidRDefault="00000000" w:rsidRPr="00000000" w14:paraId="00000050">
      <w:pPr>
        <w:numPr>
          <w:ilvl w:val="0"/>
          <w:numId w:val="20"/>
        </w:numPr>
        <w:spacing w:after="0" w:afterAutospacing="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 una red cuya conectividad se restringe a la del subgrafo del Giant Fiber System (327 neuronas) alcanza, en la clasificación de compatibilidad, un desempeño comparable o superior al de modelos sin esa estructura.</w:t>
      </w:r>
    </w:p>
    <w:p w:rsidR="00000000" w:rsidDel="00000000" w:rsidP="00000000" w:rsidRDefault="00000000" w:rsidRPr="00000000" w14:paraId="00000051">
      <w:pPr>
        <w:numPr>
          <w:ilvl w:val="0"/>
          <w:numId w:val="20"/>
        </w:numPr>
        <w:spacing w:after="24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H0:</w:t>
      </w:r>
      <w:r w:rsidDel="00000000" w:rsidR="00000000" w:rsidRPr="00000000">
        <w:rPr>
          <w:rFonts w:ascii="Times New Roman" w:cs="Times New Roman" w:eastAsia="Times New Roman" w:hAnsi="Times New Roman"/>
          <w:sz w:val="24"/>
          <w:szCs w:val="24"/>
          <w:rtl w:val="0"/>
        </w:rPr>
        <w:t xml:space="preserve"> la conectividad del subgrafo no aporta ventaja sobre dichos modelos.</w:t>
      </w:r>
    </w:p>
    <w:p w:rsidR="00000000" w:rsidDel="00000000" w:rsidP="00000000" w:rsidRDefault="00000000" w:rsidRPr="00000000" w14:paraId="00000052">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se contrasta con las métricas definidas en la sección 1.4, comparando el modelo con conectividad del conectoma contra baselines convencionales. Una comparación posterior frente a una red de igual tamaño con conectividad aleatoria permitirá separar el efecto de la estructura del efecto del tamaño.</w:t>
      </w:r>
    </w:p>
    <w:p w:rsidR="00000000" w:rsidDel="00000000" w:rsidP="00000000" w:rsidRDefault="00000000" w:rsidRPr="00000000" w14:paraId="00000053">
      <w:pPr>
        <w:spacing w:after="240" w:before="240" w:line="240" w:lineRule="auto"/>
        <w:ind w:left="708.661417322834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es una analogía estructural, no funcional: el circuito no evolucionó para evaluar ropa. Por ello se plantea como hipótesis a contrastar y no como supuesto. Un resultado en que H0 no pueda rechazarse también es informativo, porque indicaría que la estructura biológica no es necesaria para esta tarea.</w:t>
      </w:r>
      <w:r w:rsidDel="00000000" w:rsidR="00000000" w:rsidRPr="00000000">
        <w:rPr>
          <w:rtl w:val="0"/>
        </w:rPr>
      </w:r>
    </w:p>
    <w:p w:rsidR="00000000" w:rsidDel="00000000" w:rsidP="00000000" w:rsidRDefault="00000000" w:rsidRPr="00000000" w14:paraId="00000054">
      <w:pPr>
        <w:pStyle w:val="Heading5"/>
        <w:keepNext w:val="0"/>
        <w:keepLines w:val="0"/>
        <w:spacing w:after="40" w:before="220" w:line="240" w:lineRule="auto"/>
        <w:ind w:left="708.6614173228347" w:firstLine="0"/>
        <w:rPr>
          <w:rFonts w:ascii="Times New Roman" w:cs="Times New Roman" w:eastAsia="Times New Roman" w:hAnsi="Times New Roman"/>
          <w:color w:val="000000"/>
          <w:sz w:val="24"/>
          <w:szCs w:val="24"/>
        </w:rPr>
      </w:pPr>
      <w:bookmarkStart w:colFirst="0" w:colLast="0" w:name="_1qf8icvith1y" w:id="6"/>
      <w:bookmarkEnd w:id="6"/>
      <w:r w:rsidDel="00000000" w:rsidR="00000000" w:rsidRPr="00000000">
        <w:rPr>
          <w:rFonts w:ascii="Times New Roman" w:cs="Times New Roman" w:eastAsia="Times New Roman" w:hAnsi="Times New Roman"/>
          <w:b w:val="1"/>
          <w:bCs w:val="1"/>
          <w:color w:val="000000"/>
          <w:sz w:val="24"/>
          <w:szCs w:val="24"/>
          <w:rtl w:val="0"/>
        </w:rPr>
        <w:t xml:space="preserve">FASE 1: E</w:t>
      </w:r>
      <w:r w:rsidDel="00000000" w:rsidR="00000000" w:rsidRPr="00000000">
        <w:rPr>
          <w:rFonts w:ascii="Times New Roman" w:cs="Times New Roman" w:eastAsia="Times New Roman" w:hAnsi="Times New Roman"/>
          <w:color w:val="000000"/>
          <w:sz w:val="24"/>
          <w:szCs w:val="24"/>
          <w:rtl w:val="0"/>
        </w:rPr>
        <w:t xml:space="preserve">xtracción del Subgrafo (Reducción de Dimensionalidad del Conectoma)</w:t>
      </w:r>
    </w:p>
    <w:p w:rsidR="00000000" w:rsidDel="00000000" w:rsidP="00000000" w:rsidRDefault="00000000" w:rsidRPr="00000000" w14:paraId="00000055">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aísla el Giant Fiber System en MaleCNS v1.0 en lugar de utilizar las 166 000 neuronas. Este subgrafo cuenta con 16 neuronas. Tras incorporar la capa de entrada que hace sinapsis sobre el Giant Fiber, el subgrafo usable queda en 327 neuronas. Ese subgrafo será la base de nuestro modelo.</w:t>
      </w:r>
    </w:p>
    <w:p w:rsidR="00000000" w:rsidDel="00000000" w:rsidP="00000000" w:rsidRDefault="00000000" w:rsidRPr="00000000" w14:paraId="00000056">
      <w:pPr>
        <w:pStyle w:val="Heading5"/>
        <w:keepNext w:val="0"/>
        <w:keepLines w:val="0"/>
        <w:spacing w:after="40" w:before="220" w:line="240" w:lineRule="auto"/>
        <w:ind w:left="708.6614173228347" w:firstLine="0"/>
        <w:rPr>
          <w:rFonts w:ascii="Times New Roman" w:cs="Times New Roman" w:eastAsia="Times New Roman" w:hAnsi="Times New Roman"/>
          <w:color w:val="000000"/>
          <w:sz w:val="24"/>
          <w:szCs w:val="24"/>
        </w:rPr>
      </w:pPr>
      <w:bookmarkStart w:colFirst="0" w:colLast="0" w:name="_glkn4hbqgy1k" w:id="7"/>
      <w:bookmarkEnd w:id="7"/>
      <w:r w:rsidDel="00000000" w:rsidR="00000000" w:rsidRPr="00000000">
        <w:rPr>
          <w:rFonts w:ascii="Times New Roman" w:cs="Times New Roman" w:eastAsia="Times New Roman" w:hAnsi="Times New Roman"/>
          <w:b w:val="1"/>
          <w:bCs w:val="1"/>
          <w:color w:val="000000"/>
          <w:sz w:val="24"/>
          <w:szCs w:val="24"/>
          <w:rtl w:val="0"/>
        </w:rPr>
        <w:t xml:space="preserve">FASE 2: </w:t>
      </w:r>
      <w:r w:rsidDel="00000000" w:rsidR="00000000" w:rsidRPr="00000000">
        <w:rPr>
          <w:rFonts w:ascii="Times New Roman" w:cs="Times New Roman" w:eastAsia="Times New Roman" w:hAnsi="Times New Roman"/>
          <w:color w:val="000000"/>
          <w:sz w:val="24"/>
          <w:szCs w:val="24"/>
          <w:rtl w:val="0"/>
        </w:rPr>
        <w:t xml:space="preserve">Transferencia de la estructura y entrenamiento</w:t>
      </w:r>
    </w:p>
    <w:p w:rsidR="00000000" w:rsidDel="00000000" w:rsidP="00000000" w:rsidRDefault="00000000" w:rsidRPr="00000000" w14:paraId="00000057">
      <w:pPr>
        <w:spacing w:after="2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conectividad extraída se conserva. Cambia el significado de la entrada y de la salida: </w:t>
      </w:r>
    </w:p>
    <w:p w:rsidR="00000000" w:rsidDel="00000000" w:rsidP="00000000" w:rsidRDefault="00000000" w:rsidRPr="00000000" w14:paraId="00000058">
      <w:pPr>
        <w:numPr>
          <w:ilvl w:val="0"/>
          <w:numId w:val="19"/>
        </w:numPr>
        <w:spacing w:after="0" w:afterAutospacing="0" w:before="24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biológica:</w:t>
      </w:r>
      <w:r w:rsidDel="00000000" w:rsidR="00000000" w:rsidRPr="00000000">
        <w:rPr>
          <w:rFonts w:ascii="Times New Roman" w:cs="Times New Roman" w:eastAsia="Times New Roman" w:hAnsi="Times New Roman"/>
          <w:sz w:val="24"/>
          <w:szCs w:val="24"/>
          <w:rtl w:val="0"/>
        </w:rPr>
        <w:t xml:space="preserve"> señal de amenaza, velocidad y tamaño del estímulo. </w:t>
      </w:r>
    </w:p>
    <w:p w:rsidR="00000000" w:rsidDel="00000000" w:rsidP="00000000" w:rsidRDefault="00000000" w:rsidRPr="00000000" w14:paraId="00000059">
      <w:pPr>
        <w:numPr>
          <w:ilvl w:val="0"/>
          <w:numId w:val="19"/>
        </w:numPr>
        <w:spacing w:after="0" w:afterAutospacing="0" w:before="0" w:beforeAutospacing="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del modelo:</w:t>
      </w:r>
      <w:r w:rsidDel="00000000" w:rsidR="00000000" w:rsidRPr="00000000">
        <w:rPr>
          <w:rFonts w:ascii="Times New Roman" w:cs="Times New Roman" w:eastAsia="Times New Roman" w:hAnsi="Times New Roman"/>
          <w:sz w:val="24"/>
          <w:szCs w:val="24"/>
          <w:rtl w:val="0"/>
        </w:rPr>
        <w:t xml:space="preserve"> atributos de las prendas del outfit (color, patrón, época y estilo) inyectados por las poblaciones LC4 y LPLC2</w:t>
      </w:r>
    </w:p>
    <w:p w:rsidR="00000000" w:rsidDel="00000000" w:rsidP="00000000" w:rsidRDefault="00000000" w:rsidRPr="00000000" w14:paraId="0000005A">
      <w:pPr>
        <w:numPr>
          <w:ilvl w:val="0"/>
          <w:numId w:val="19"/>
        </w:numPr>
        <w:spacing w:after="0" w:afterAutospacing="0" w:before="0" w:beforeAutospacing="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biológica:</w:t>
      </w:r>
      <w:r w:rsidDel="00000000" w:rsidR="00000000" w:rsidRPr="00000000">
        <w:rPr>
          <w:rFonts w:ascii="Times New Roman" w:cs="Times New Roman" w:eastAsia="Times New Roman" w:hAnsi="Times New Roman"/>
          <w:sz w:val="24"/>
          <w:szCs w:val="24"/>
          <w:rtl w:val="0"/>
        </w:rPr>
        <w:t xml:space="preserve"> huir o no huir. </w:t>
      </w:r>
    </w:p>
    <w:p w:rsidR="00000000" w:rsidDel="00000000" w:rsidP="00000000" w:rsidRDefault="00000000" w:rsidRPr="00000000" w14:paraId="0000005B">
      <w:pPr>
        <w:numPr>
          <w:ilvl w:val="0"/>
          <w:numId w:val="19"/>
        </w:numPr>
        <w:spacing w:after="240" w:before="0" w:beforeAutospacing="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del modelo:</w:t>
      </w:r>
      <w:r w:rsidDel="00000000" w:rsidR="00000000" w:rsidRPr="00000000">
        <w:rPr>
          <w:rFonts w:ascii="Cardo" w:cs="Cardo" w:eastAsia="Cardo" w:hAnsi="Cardo"/>
          <w:sz w:val="24"/>
          <w:szCs w:val="24"/>
          <w:rtl w:val="0"/>
        </w:rPr>
        <w:t xml:space="preserve"> combina o no combina, leída en TTMn. El score continuo de compatibilidad se lee en la rama PSI → DLMn.</w:t>
      </w:r>
    </w:p>
    <w:p w:rsidR="00000000" w:rsidDel="00000000" w:rsidP="00000000" w:rsidRDefault="00000000" w:rsidRPr="00000000" w14:paraId="0000005C">
      <w:pPr>
        <w:pStyle w:val="Heading5"/>
        <w:keepNext w:val="0"/>
        <w:keepLines w:val="0"/>
        <w:spacing w:after="40" w:before="220" w:line="240" w:lineRule="auto"/>
        <w:ind w:left="708.6614173228347" w:firstLine="0"/>
        <w:rPr>
          <w:rFonts w:ascii="Times New Roman" w:cs="Times New Roman" w:eastAsia="Times New Roman" w:hAnsi="Times New Roman"/>
          <w:b w:val="1"/>
          <w:bCs w:val="1"/>
          <w:color w:val="000000"/>
          <w:sz w:val="24"/>
          <w:szCs w:val="24"/>
        </w:rPr>
      </w:pPr>
      <w:bookmarkStart w:colFirst="0" w:colLast="0" w:name="_82yksqp269wd" w:id="8"/>
      <w:bookmarkEnd w:id="8"/>
      <w:r w:rsidDel="00000000" w:rsidR="00000000" w:rsidRPr="00000000">
        <w:rPr>
          <w:rFonts w:ascii="Times New Roman" w:cs="Times New Roman" w:eastAsia="Times New Roman" w:hAnsi="Times New Roman"/>
          <w:b w:val="1"/>
          <w:bCs w:val="1"/>
          <w:color w:val="000000"/>
          <w:sz w:val="24"/>
          <w:szCs w:val="24"/>
          <w:rtl w:val="0"/>
        </w:rPr>
        <w:t xml:space="preserve">FASE 3: Validación</w:t>
      </w:r>
    </w:p>
    <w:p w:rsidR="00000000" w:rsidDel="00000000" w:rsidP="00000000" w:rsidRDefault="00000000" w:rsidRPr="00000000" w14:paraId="0000005D">
      <w:pPr>
        <w:spacing w:after="40" w:before="22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contrasta con 30 casos conocidos, 15 combinaciones válidas y 15 inválidas, y con la partición de prueba del dataset. Las métricas formales están en los criterios de éxito. </w:t>
      </w:r>
    </w:p>
    <w:p w:rsidR="00000000" w:rsidDel="00000000" w:rsidP="00000000" w:rsidRDefault="00000000" w:rsidRPr="00000000" w14:paraId="0000005E">
      <w:pPr>
        <w:spacing w:after="240" w:before="240" w:line="240" w:lineRule="auto"/>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Alineación con el ODS 12</w:t>
      </w:r>
    </w:p>
    <w:p w:rsidR="00000000" w:rsidDel="00000000" w:rsidP="00000000" w:rsidRDefault="00000000" w:rsidRPr="00000000" w14:paraId="0000005F">
      <w:pPr>
        <w:spacing w:after="2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del modelo sirve para armar un conjunto con ropa disponible, en lugar de descartar una prenda porque no se sabe con qué acompañarla o sustituirla por otra recién producida. En ese uso, el trabajo aporta al ODS 12, Producción y consumo responsables, pues alarga el uso de ropa ya en circulación.</w:t>
      </w:r>
    </w:p>
    <w:p w:rsidR="00000000" w:rsidDel="00000000" w:rsidP="00000000" w:rsidRDefault="00000000" w:rsidRPr="00000000" w14:paraId="00000060">
      <w:pPr>
        <w:pStyle w:val="Heading3"/>
        <w:keepNext w:val="0"/>
        <w:keepLines w:val="0"/>
        <w:numPr>
          <w:ilvl w:val="1"/>
          <w:numId w:val="32"/>
        </w:numPr>
        <w:ind w:left="1440" w:hanging="360"/>
        <w:rPr>
          <w:rFonts w:ascii="Times New Roman" w:cs="Times New Roman" w:eastAsia="Times New Roman" w:hAnsi="Times New Roman"/>
          <w:b w:val="1"/>
          <w:bCs w:val="1"/>
          <w:sz w:val="24"/>
          <w:szCs w:val="24"/>
        </w:rPr>
      </w:pPr>
      <w:bookmarkStart w:colFirst="0" w:colLast="0" w:name="_7s0zof8z0o8t" w:id="9"/>
      <w:bookmarkEnd w:id="9"/>
      <w:r w:rsidDel="00000000" w:rsidR="00000000" w:rsidRPr="00000000">
        <w:rPr>
          <w:b w:val="1"/>
          <w:bCs w:val="1"/>
          <w:rtl w:val="0"/>
        </w:rPr>
        <w:t xml:space="preserve">  Objetivo de ML</w:t>
      </w:r>
    </w:p>
    <w:p w:rsidR="00000000" w:rsidDel="00000000" w:rsidP="00000000" w:rsidRDefault="00000000" w:rsidRPr="00000000" w14:paraId="0000006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un clasificador cuya conectividad sea el subgrafo del Giant Fiber System extraído de MaleCNS v1.0 (327 neuronas) para decidir si un outfit combina. El entrenamiento usa los 100 000 outfits y tiene cuatro metas:</w:t>
      </w:r>
    </w:p>
    <w:p w:rsidR="00000000" w:rsidDel="00000000" w:rsidP="00000000" w:rsidRDefault="00000000" w:rsidRPr="00000000" w14:paraId="00000062">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Predecir es_compatible: el outfit de dos o tres prendas combina (1) o no combina (0). Esa decisión se lee en TTMn.</w:t>
      </w:r>
    </w:p>
    <w:p w:rsidR="00000000" w:rsidDel="00000000" w:rsidP="00000000" w:rsidRDefault="00000000" w:rsidRPr="00000000" w14:paraId="00000063">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Predecir score_compatibilidad, un valor entre 0 y 1. Ese valor se lee en la rama PSI → DLMn.</w:t>
      </w:r>
    </w:p>
    <w:p w:rsidR="00000000" w:rsidDel="00000000" w:rsidP="00000000" w:rsidRDefault="00000000" w:rsidRPr="00000000" w14:paraId="00000064">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Tomar como entrada, por cada prenda, color, patrón, época y estilo. La época describe la prenda; el modelo no la clasifica.</w:t>
      </w:r>
    </w:p>
    <w:p w:rsidR="00000000" w:rsidDel="00000000" w:rsidP="00000000" w:rsidRDefault="00000000" w:rsidRPr="00000000" w14:paraId="00000065">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esas dos salidas con los 30 casos conocidos y con la partición de prueba.</w:t>
      </w:r>
    </w:p>
    <w:p w:rsidR="00000000" w:rsidDel="00000000" w:rsidP="00000000" w:rsidRDefault="00000000" w:rsidRPr="00000000" w14:paraId="00000066">
      <w:pPr>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entrenan modelos de referencia sin la estructura del conectoma, que sirven como punto de comparación para la hipótesis. </w:t>
      </w:r>
    </w:p>
    <w:p w:rsidR="00000000" w:rsidDel="00000000" w:rsidP="00000000" w:rsidRDefault="00000000" w:rsidRPr="00000000" w14:paraId="00000067">
      <w:pPr>
        <w:pStyle w:val="Heading3"/>
        <w:numPr>
          <w:ilvl w:val="1"/>
          <w:numId w:val="32"/>
        </w:numPr>
        <w:spacing w:after="0" w:afterAutospacing="0" w:line="240" w:lineRule="auto"/>
        <w:ind w:left="1440" w:hanging="360"/>
        <w:jc w:val="both"/>
        <w:rPr>
          <w:rFonts w:ascii="Times New Roman" w:cs="Times New Roman" w:eastAsia="Times New Roman" w:hAnsi="Times New Roman"/>
          <w:b w:val="1"/>
          <w:bCs w:val="1"/>
          <w:sz w:val="24"/>
          <w:szCs w:val="24"/>
        </w:rPr>
      </w:pPr>
      <w:bookmarkStart w:colFirst="0" w:colLast="0" w:name="_qesbwge5z454" w:id="10"/>
      <w:bookmarkEnd w:id="10"/>
      <w:r w:rsidDel="00000000" w:rsidR="00000000" w:rsidRPr="00000000">
        <w:rPr>
          <w:b w:val="1"/>
          <w:bCs w:val="1"/>
          <w:rtl w:val="0"/>
        </w:rPr>
        <w:t xml:space="preserve"> Variables Objetivo</w:t>
      </w:r>
    </w:p>
    <w:p w:rsidR="00000000" w:rsidDel="00000000" w:rsidP="00000000" w:rsidRDefault="00000000" w:rsidRPr="00000000" w14:paraId="00000068">
      <w:pPr>
        <w:numPr>
          <w:ilvl w:val="0"/>
          <w:numId w:val="7"/>
        </w:numPr>
        <w:spacing w:after="200" w:line="24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primaria: es_compatible. Binaria: 1 = el outfit combina, 0 = no combina.</w:t>
      </w:r>
    </w:p>
    <w:p w:rsidR="00000000" w:rsidDel="00000000" w:rsidP="00000000" w:rsidRDefault="00000000" w:rsidRPr="00000000" w14:paraId="00000069">
      <w:pPr>
        <w:numPr>
          <w:ilvl w:val="0"/>
          <w:numId w:val="7"/>
        </w:numPr>
        <w:spacing w:after="200" w:afterAutospacing="0" w:line="24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secundaria: score_compatibilidad. Continua, de 0 a 1.</w:t>
      </w:r>
    </w:p>
    <w:p w:rsidR="00000000" w:rsidDel="00000000" w:rsidP="00000000" w:rsidRDefault="00000000" w:rsidRPr="00000000" w14:paraId="0000006A">
      <w:pPr>
        <w:pStyle w:val="Heading3"/>
        <w:numPr>
          <w:ilvl w:val="1"/>
          <w:numId w:val="32"/>
        </w:numPr>
        <w:spacing w:after="0" w:afterAutospacing="0" w:before="200" w:beforeAutospacing="0" w:line="240" w:lineRule="auto"/>
        <w:ind w:left="1440" w:hanging="360"/>
        <w:jc w:val="both"/>
        <w:rPr>
          <w:rFonts w:ascii="Times New Roman" w:cs="Times New Roman" w:eastAsia="Times New Roman" w:hAnsi="Times New Roman"/>
          <w:b w:val="1"/>
          <w:bCs w:val="1"/>
          <w:sz w:val="24"/>
          <w:szCs w:val="24"/>
        </w:rPr>
      </w:pPr>
      <w:bookmarkStart w:colFirst="0" w:colLast="0" w:name="_z749nkclnik3" w:id="11"/>
      <w:bookmarkEnd w:id="11"/>
      <w:r w:rsidDel="00000000" w:rsidR="00000000" w:rsidRPr="00000000">
        <w:rPr>
          <w:b w:val="1"/>
          <w:bCs w:val="1"/>
          <w:rtl w:val="0"/>
        </w:rPr>
        <w:t xml:space="preserve">Criterios de Éxito Técnico</w:t>
      </w:r>
    </w:p>
    <w:p w:rsidR="00000000" w:rsidDel="00000000" w:rsidP="00000000" w:rsidRDefault="00000000" w:rsidRPr="00000000" w14:paraId="0000006B">
      <w:pPr>
        <w:numPr>
          <w:ilvl w:val="0"/>
          <w:numId w:val="7"/>
        </w:numPr>
        <w:spacing w:after="5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F1-Score ≥ 0.85</w:t>
      </w:r>
    </w:p>
    <w:p w:rsidR="00000000" w:rsidDel="00000000" w:rsidP="00000000" w:rsidRDefault="00000000" w:rsidRPr="00000000" w14:paraId="0000006C">
      <w:pPr>
        <w:numPr>
          <w:ilvl w:val="0"/>
          <w:numId w:val="7"/>
        </w:numPr>
        <w:spacing w:after="5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Accuracy ≥ 0.82 </w:t>
      </w:r>
    </w:p>
    <w:p w:rsidR="00000000" w:rsidDel="00000000" w:rsidP="00000000" w:rsidRDefault="00000000" w:rsidRPr="00000000" w14:paraId="0000006D">
      <w:pPr>
        <w:numPr>
          <w:ilvl w:val="0"/>
          <w:numId w:val="7"/>
        </w:numPr>
        <w:spacing w:after="5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AUC-ROC ≥ 0.88</w:t>
      </w:r>
    </w:p>
    <w:p w:rsidR="00000000" w:rsidDel="00000000" w:rsidP="00000000" w:rsidRDefault="00000000" w:rsidRPr="00000000" w14:paraId="0000006E">
      <w:pPr>
        <w:spacing w:after="5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numPr>
          <w:ilvl w:val="1"/>
          <w:numId w:val="32"/>
        </w:numPr>
        <w:ind w:left="1440" w:hanging="360"/>
        <w:rPr>
          <w:rFonts w:ascii="Times New Roman" w:cs="Times New Roman" w:eastAsia="Times New Roman" w:hAnsi="Times New Roman"/>
          <w:b w:val="1"/>
          <w:bCs w:val="1"/>
          <w:sz w:val="24"/>
          <w:szCs w:val="24"/>
        </w:rPr>
      </w:pPr>
      <w:bookmarkStart w:colFirst="0" w:colLast="0" w:name="_jb83rw936nhx" w:id="12"/>
      <w:bookmarkEnd w:id="12"/>
      <w:r w:rsidDel="00000000" w:rsidR="00000000" w:rsidRPr="00000000">
        <w:rPr>
          <w:b w:val="1"/>
          <w:bCs w:val="1"/>
          <w:rtl w:val="0"/>
        </w:rPr>
        <w:t xml:space="preserve">Atributos de entrada</w:t>
      </w:r>
    </w:p>
    <w:p w:rsidR="00000000" w:rsidDel="00000000" w:rsidP="00000000" w:rsidRDefault="00000000" w:rsidRPr="00000000" w14:paraId="00000070">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prenda aporta cuatro atributos: época, color, patrón y estilo. El outfit reúne dos o tres prendas, y el modelo recibe el conjunto de esos atributos. Las relaciones que se consideran relevantes para la compatibilidad son:</w:t>
      </w:r>
    </w:p>
    <w:p w:rsidR="00000000" w:rsidDel="00000000" w:rsidP="00000000" w:rsidRDefault="00000000" w:rsidRPr="00000000" w14:paraId="00000071">
      <w:pPr>
        <w:spacing w:after="20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2"/>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coincidencia de época entre las prendas del outfit</w:t>
      </w:r>
    </w:p>
    <w:p w:rsidR="00000000" w:rsidDel="00000000" w:rsidP="00000000" w:rsidRDefault="00000000" w:rsidRPr="00000000" w14:paraId="00000073">
      <w:pPr>
        <w:numPr>
          <w:ilvl w:val="0"/>
          <w:numId w:val="12"/>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colores;</w:t>
      </w:r>
    </w:p>
    <w:p w:rsidR="00000000" w:rsidDel="00000000" w:rsidP="00000000" w:rsidRDefault="00000000" w:rsidRPr="00000000" w14:paraId="00000074">
      <w:pPr>
        <w:numPr>
          <w:ilvl w:val="0"/>
          <w:numId w:val="12"/>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Equilibrio de estilo, por ejemplo una prenda oversize con una ajustada;</w:t>
      </w:r>
    </w:p>
    <w:p w:rsidR="00000000" w:rsidDel="00000000" w:rsidP="00000000" w:rsidRDefault="00000000" w:rsidRPr="00000000" w14:paraId="00000075">
      <w:pPr>
        <w:numPr>
          <w:ilvl w:val="0"/>
          <w:numId w:val="12"/>
        </w:numPr>
        <w:spacing w:after="2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Convivencia o el choque entre patrones.</w:t>
      </w:r>
    </w:p>
    <w:p w:rsidR="00000000" w:rsidDel="00000000" w:rsidP="00000000" w:rsidRDefault="00000000" w:rsidRPr="00000000" w14:paraId="0000007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Style w:val="Heading2"/>
        <w:numPr>
          <w:ilvl w:val="0"/>
          <w:numId w:val="32"/>
        </w:numPr>
        <w:spacing w:after="200" w:afterAutospacing="0" w:lineRule="auto"/>
        <w:ind w:left="720" w:hanging="360"/>
        <w:rPr>
          <w:rFonts w:ascii="Times New Roman" w:cs="Times New Roman" w:eastAsia="Times New Roman" w:hAnsi="Times New Roman"/>
          <w:b w:val="1"/>
          <w:bCs w:val="1"/>
          <w:sz w:val="24"/>
          <w:szCs w:val="24"/>
        </w:rPr>
      </w:pPr>
      <w:bookmarkStart w:colFirst="0" w:colLast="0" w:name="_opj8lzuf0lpk" w:id="13"/>
      <w:bookmarkEnd w:id="13"/>
      <w:r w:rsidDel="00000000" w:rsidR="00000000" w:rsidRPr="00000000">
        <w:rPr>
          <w:rtl w:val="0"/>
        </w:rPr>
        <w:t xml:space="preserve"> Data Understanding &amp; Exploratory Data Analysis (EDA)</w:t>
      </w:r>
    </w:p>
    <w:p w:rsidR="00000000" w:rsidDel="00000000" w:rsidP="00000000" w:rsidRDefault="00000000" w:rsidRPr="00000000" w14:paraId="00000078">
      <w:pPr>
        <w:pStyle w:val="Heading3"/>
        <w:numPr>
          <w:ilvl w:val="1"/>
          <w:numId w:val="32"/>
        </w:numPr>
        <w:spacing w:before="200" w:beforeAutospacing="0"/>
        <w:ind w:left="1440" w:hanging="360"/>
        <w:rPr>
          <w:rFonts w:ascii="Times New Roman" w:cs="Times New Roman" w:eastAsia="Times New Roman" w:hAnsi="Times New Roman"/>
          <w:b w:val="1"/>
          <w:bCs w:val="1"/>
          <w:sz w:val="24"/>
          <w:szCs w:val="24"/>
        </w:rPr>
      </w:pPr>
      <w:bookmarkStart w:colFirst="0" w:colLast="0" w:name="_62ajefcpx9na" w:id="14"/>
      <w:bookmarkEnd w:id="14"/>
      <w:r w:rsidDel="00000000" w:rsidR="00000000" w:rsidRPr="00000000">
        <w:rPr>
          <w:b w:val="1"/>
          <w:bCs w:val="1"/>
          <w:rtl w:val="0"/>
        </w:rPr>
        <w:t xml:space="preserve">EDA del dataset de moda</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revisaron tres conjuntos:</w:t>
      </w:r>
      <w:r w:rsidDel="00000000" w:rsidR="00000000" w:rsidRPr="00000000">
        <w:rPr>
          <w:rFonts w:ascii="Times New Roman" w:cs="Times New Roman" w:eastAsia="Times New Roman" w:hAnsi="Times New Roman"/>
          <w:b w:val="1"/>
          <w:bCs w:val="1"/>
          <w:sz w:val="24"/>
          <w:szCs w:val="24"/>
          <w:rtl w:val="0"/>
        </w:rPr>
        <w:t xml:space="preserve"> outfits_100k_completo</w:t>
      </w:r>
      <w:r w:rsidDel="00000000" w:rsidR="00000000" w:rsidRPr="00000000">
        <w:rPr>
          <w:rFonts w:ascii="Times New Roman" w:cs="Times New Roman" w:eastAsia="Times New Roman" w:hAnsi="Times New Roman"/>
          <w:sz w:val="24"/>
          <w:szCs w:val="24"/>
          <w:rtl w:val="0"/>
        </w:rPr>
        <w:t xml:space="preserve"> (100 000 outfits), </w:t>
      </w:r>
      <w:r w:rsidDel="00000000" w:rsidR="00000000" w:rsidRPr="00000000">
        <w:rPr>
          <w:rFonts w:ascii="Times New Roman" w:cs="Times New Roman" w:eastAsia="Times New Roman" w:hAnsi="Times New Roman"/>
          <w:b w:val="1"/>
          <w:bCs w:val="1"/>
          <w:sz w:val="24"/>
          <w:szCs w:val="24"/>
          <w:rtl w:val="0"/>
        </w:rPr>
        <w:t xml:space="preserve">test_30_predefinido</w:t>
      </w:r>
      <w:r w:rsidDel="00000000" w:rsidR="00000000" w:rsidRPr="00000000">
        <w:rPr>
          <w:rFonts w:ascii="Times New Roman" w:cs="Times New Roman" w:eastAsia="Times New Roman" w:hAnsi="Times New Roman"/>
          <w:sz w:val="24"/>
          <w:szCs w:val="24"/>
          <w:rtl w:val="0"/>
        </w:rPr>
        <w:t xml:space="preserve"> (30 casos conocidos) y el catálogo de 500 prendas base.</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w:t>
      </w:r>
      <w:r w:rsidDel="00000000" w:rsidR="00000000" w:rsidRPr="00000000">
        <w:rPr>
          <w:rFonts w:ascii="Times New Roman" w:cs="Times New Roman" w:eastAsia="Times New Roman" w:hAnsi="Times New Roman"/>
          <w:b w:val="1"/>
          <w:bCs w:val="1"/>
          <w:sz w:val="24"/>
          <w:szCs w:val="24"/>
          <w:rtl w:val="0"/>
        </w:rPr>
        <w:t xml:space="preserve">outfits_100k_completo</w:t>
      </w:r>
      <w:r w:rsidDel="00000000" w:rsidR="00000000" w:rsidRPr="00000000">
        <w:rPr>
          <w:rFonts w:ascii="Times New Roman" w:cs="Times New Roman" w:eastAsia="Times New Roman" w:hAnsi="Times New Roman"/>
          <w:sz w:val="24"/>
          <w:szCs w:val="24"/>
          <w:rtl w:val="0"/>
        </w:rPr>
        <w:t xml:space="preserve"> tiene seis columnas: identificador del outfit, hasta tres prendas, </w:t>
      </w:r>
      <w:r w:rsidDel="00000000" w:rsidR="00000000" w:rsidRPr="00000000">
        <w:rPr>
          <w:rFonts w:ascii="Times New Roman" w:cs="Times New Roman" w:eastAsia="Times New Roman" w:hAnsi="Times New Roman"/>
          <w:i w:val="1"/>
          <w:iCs w:val="1"/>
          <w:sz w:val="24"/>
          <w:szCs w:val="24"/>
          <w:rtl w:val="0"/>
        </w:rPr>
        <w:t xml:space="preserve">es_compatible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score_compatibilidad</w:t>
      </w:r>
      <w:r w:rsidDel="00000000" w:rsidR="00000000" w:rsidRPr="00000000">
        <w:rPr>
          <w:rFonts w:ascii="Times New Roman" w:cs="Times New Roman" w:eastAsia="Times New Roman" w:hAnsi="Times New Roman"/>
          <w:sz w:val="24"/>
          <w:szCs w:val="24"/>
          <w:rtl w:val="0"/>
        </w:rPr>
        <w:t xml:space="preserve">. La etiqueta binaria tiene media 0.750 y desviación estándar 0.433: cerca del 75 % de los outfits están marcados como compatibles y el 25 % como incompatibles. El score tiene media 0.681 y desviación estándar 0.306. La correlación de Pearson entre la etiqueta y el score es 0.955: las dos columnas describen la misma decisión. Los identificadores de prenda se repiten de forma parecida en todo el archivo; las prendas más frecuentes aparecen unas 4 000 veces.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columna </w:t>
      </w:r>
      <w:r w:rsidDel="00000000" w:rsidR="00000000" w:rsidRPr="00000000">
        <w:rPr>
          <w:rFonts w:ascii="Times New Roman" w:cs="Times New Roman" w:eastAsia="Times New Roman" w:hAnsi="Times New Roman"/>
          <w:i w:val="1"/>
          <w:iCs w:val="1"/>
          <w:sz w:val="24"/>
          <w:szCs w:val="24"/>
          <w:rtl w:val="0"/>
        </w:rPr>
        <w:t xml:space="preserve">prenda_3</w:t>
      </w:r>
      <w:r w:rsidDel="00000000" w:rsidR="00000000" w:rsidRPr="00000000">
        <w:rPr>
          <w:rFonts w:ascii="Times New Roman" w:cs="Times New Roman" w:eastAsia="Times New Roman" w:hAnsi="Times New Roman"/>
          <w:sz w:val="24"/>
          <w:szCs w:val="24"/>
          <w:rtl w:val="0"/>
        </w:rPr>
        <w:t xml:space="preserve"> tiene 54 910 valores vacíos, el 54.90 % de esa columna. No es un dato perdido: el outfit puede tener dos prendas, y la tercera solo existe cuando el conjunto la incluye.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i w:val="1"/>
          <w:iCs w:val="1"/>
          <w:sz w:val="24"/>
          <w:szCs w:val="24"/>
          <w:rtl w:val="0"/>
        </w:rPr>
        <w:t xml:space="preserve">es_compatible</w:t>
      </w:r>
      <w:r w:rsidDel="00000000" w:rsidR="00000000" w:rsidRPr="00000000">
        <w:rPr>
          <w:rFonts w:ascii="Times New Roman" w:cs="Times New Roman" w:eastAsia="Times New Roman" w:hAnsi="Times New Roman"/>
          <w:sz w:val="24"/>
          <w:szCs w:val="24"/>
          <w:rtl w:val="0"/>
        </w:rPr>
        <w:t xml:space="preserve">, el rango intercuartílico marca 25 000 registros, el 25 % del archivo. Esa cifra coincide con la clase incompatible, así que esos registros se conservan: son la clase minoritaria, no errores de carga. En el score, el mismo criterio marca 13 180 registros (13.18 %), en los dos extremos de la escala. Ningún valor supera tres desviaciones estándar, y no se excluye ninguno.</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i w:val="1"/>
          <w:iCs w:val="1"/>
          <w:sz w:val="24"/>
          <w:szCs w:val="24"/>
          <w:rtl w:val="0"/>
        </w:rPr>
        <w:t xml:space="preserve">test_30_predefinido</w:t>
      </w:r>
      <w:r w:rsidDel="00000000" w:rsidR="00000000" w:rsidRPr="00000000">
        <w:rPr>
          <w:rFonts w:ascii="Times New Roman" w:cs="Times New Roman" w:eastAsia="Times New Roman" w:hAnsi="Times New Roman"/>
          <w:sz w:val="24"/>
          <w:szCs w:val="24"/>
          <w:rtl w:val="0"/>
        </w:rPr>
        <w:t xml:space="preserve"> se repite la relación entre etiqueta y score, con correlación 0.972. La media del score baja a 0.495 (desviación estándar 0.391): este conjunto está más equilibrado entre casos compatibles e incompatibles que el de entrenamiento. En las razones escritas de cada caso aparecen, sobre todo, las palabras clásico, neutro, idéntica y era.</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500 prendas no tiene valores vacíos. Cada prenda trae categoría, época, color, patrón, estilo y origen. En las descripciones se repiten vintage, casual y formal, y entre las categorías, camisetas, pantalones y vestidos.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conjuntos están completos para pasar al modelado. El único vacío sistemático es </w:t>
      </w:r>
      <w:r w:rsidDel="00000000" w:rsidR="00000000" w:rsidRPr="00000000">
        <w:rPr>
          <w:rFonts w:ascii="Times New Roman" w:cs="Times New Roman" w:eastAsia="Times New Roman" w:hAnsi="Times New Roman"/>
          <w:i w:val="1"/>
          <w:iCs w:val="1"/>
          <w:sz w:val="24"/>
          <w:szCs w:val="24"/>
          <w:rtl w:val="0"/>
        </w:rPr>
        <w:t xml:space="preserve">prenda_3</w:t>
      </w:r>
      <w:r w:rsidDel="00000000" w:rsidR="00000000" w:rsidRPr="00000000">
        <w:rPr>
          <w:rFonts w:ascii="Times New Roman" w:cs="Times New Roman" w:eastAsia="Times New Roman" w:hAnsi="Times New Roman"/>
          <w:sz w:val="24"/>
          <w:szCs w:val="24"/>
          <w:rtl w:val="0"/>
        </w:rPr>
        <w:t xml:space="preserve">, y responde al diseño del outfit.</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numPr>
          <w:ilvl w:val="1"/>
          <w:numId w:val="32"/>
        </w:numPr>
        <w:spacing w:after="240" w:before="240" w:lineRule="auto"/>
        <w:ind w:left="1440" w:hanging="360"/>
        <w:jc w:val="both"/>
        <w:rPr>
          <w:rFonts w:ascii="Times New Roman" w:cs="Times New Roman" w:eastAsia="Times New Roman" w:hAnsi="Times New Roman"/>
          <w:b w:val="1"/>
          <w:bCs w:val="1"/>
          <w:sz w:val="24"/>
          <w:szCs w:val="24"/>
        </w:rPr>
      </w:pPr>
      <w:bookmarkStart w:colFirst="0" w:colLast="0" w:name="_f4fjy69priox" w:id="15"/>
      <w:bookmarkEnd w:id="15"/>
      <w:r w:rsidDel="00000000" w:rsidR="00000000" w:rsidRPr="00000000">
        <w:rPr>
          <w:b w:val="1"/>
          <w:bCs w:val="1"/>
          <w:rtl w:val="0"/>
        </w:rPr>
        <w:t xml:space="preserve">Conectoma y ontología del subgrafo</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conectoma es el mapa de las conexiones de un sistema nervioso: cada neurona es un nodo y cada sinapsis es una arista con un peso, el número de contactos entre esas dos neuronas. Se obtiene al reconstruir, a partir de microscopía electrónica, qué célula toca a cuál.</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de la mosca se fue completando en tres pasos. Hemibrain (2020) fue el primer conectoma denso a gran escala. FlyWire (2024) cubrió el cerebro, todavía sin el cordón nervioso. MaleCNS v1.0 (2026) incluye cerebro y cordón nervioso, con tipos celulares anotados y acceso por neuPrint. No hay evidencia de que el Giant Fiber System cambie entre macho y hembra; las diferencias de sexo descritas están en otros circuitos, como el cortejo. Se usó el conectoma macho porque es el que tiene mejor anotación y herramientas públicas. </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https://neuprint.janelia.org. Dataset: male-cns:v1.0.</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Ontologia del conectoma</w:t>
      </w:r>
    </w:p>
    <w:p w:rsidR="00000000" w:rsidDel="00000000" w:rsidP="00000000" w:rsidRDefault="00000000" w:rsidRPr="00000000" w14:paraId="00000086">
      <w:pPr>
        <w:spacing w:after="180" w:before="1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 general del conectoma — Nodo: Neurona</w:t>
      </w:r>
    </w:p>
    <w:tbl>
      <w:tblPr>
        <w:tblStyle w:val="Table1"/>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6885"/>
        <w:tblGridChange w:id="0">
          <w:tblGrid>
            <w:gridCol w:w="1980"/>
            <w:gridCol w:w="6885"/>
          </w:tblGrid>
        </w:tblGridChange>
      </w:tblGrid>
      <w:tr>
        <w:trPr>
          <w:cantSplit w:val="0"/>
          <w:trHeight w:val="360" w:hRule="atLeast"/>
          <w:tblHeader w:val="0"/>
        </w:trPr>
        <w:tc>
          <w:tcPr>
            <w:tcMar>
              <w:top w:w="0.0" w:type="dxa"/>
              <w:bottom w:w="0.0" w:type="dxa"/>
            </w:tcMar>
            <w:vAlign w:val="bottom"/>
          </w:tcPr>
          <w:p w:rsidR="00000000" w:rsidDel="00000000" w:rsidP="00000000" w:rsidRDefault="00000000" w:rsidRPr="00000000" w14:paraId="00000087">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tcMar>
              <w:top w:w="0.0" w:type="dxa"/>
              <w:bottom w:w="0.0" w:type="dxa"/>
            </w:tcMar>
            <w:vAlign w:val="bottom"/>
          </w:tcPr>
          <w:p w:rsidR="00000000" w:rsidDel="00000000" w:rsidP="00000000" w:rsidRDefault="00000000" w:rsidRPr="00000000" w14:paraId="00000088">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60" w:hRule="atLeast"/>
          <w:tblHeader w:val="0"/>
        </w:trPr>
        <w:tc>
          <w:tcPr>
            <w:tcMar>
              <w:top w:w="0.0" w:type="dxa"/>
              <w:bottom w:w="0.0" w:type="dxa"/>
            </w:tcMar>
          </w:tcPr>
          <w:p w:rsidR="00000000" w:rsidDel="00000000" w:rsidP="00000000" w:rsidRDefault="00000000" w:rsidRPr="00000000" w14:paraId="00000089">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(bodyId)</w:t>
            </w:r>
          </w:p>
        </w:tc>
        <w:tc>
          <w:tcPr>
            <w:tcMar>
              <w:top w:w="0.0" w:type="dxa"/>
              <w:bottom w:w="0.0" w:type="dxa"/>
            </w:tcMar>
          </w:tcPr>
          <w:p w:rsidR="00000000" w:rsidDel="00000000" w:rsidP="00000000" w:rsidRDefault="00000000" w:rsidRPr="00000000" w14:paraId="0000008A">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en el dataset (MaleCNS/neuPrint)</w:t>
            </w:r>
          </w:p>
        </w:tc>
      </w:tr>
      <w:tr>
        <w:trPr>
          <w:cantSplit w:val="0"/>
          <w:trHeight w:val="360" w:hRule="atLeast"/>
          <w:tblHeader w:val="0"/>
        </w:trPr>
        <w:tc>
          <w:tcPr>
            <w:tcMar>
              <w:top w:w="0.0" w:type="dxa"/>
              <w:bottom w:w="0.0" w:type="dxa"/>
            </w:tcMar>
          </w:tcPr>
          <w:p w:rsidR="00000000" w:rsidDel="00000000" w:rsidP="00000000" w:rsidRDefault="00000000" w:rsidRPr="00000000" w14:paraId="0000008B">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Mar>
              <w:top w:w="0.0" w:type="dxa"/>
              <w:bottom w:w="0.0" w:type="dxa"/>
            </w:tcMar>
          </w:tcPr>
          <w:p w:rsidR="00000000" w:rsidDel="00000000" w:rsidP="00000000" w:rsidRDefault="00000000" w:rsidRPr="00000000" w14:paraId="0000008C">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tipo celular (ej. DNp01, PSI, DLMn, LC4, LPLC2)</w:t>
            </w:r>
          </w:p>
        </w:tc>
      </w:tr>
      <w:tr>
        <w:trPr>
          <w:cantSplit w:val="0"/>
          <w:trHeight w:val="645" w:hRule="atLeast"/>
          <w:tblHeader w:val="0"/>
        </w:trPr>
        <w:tc>
          <w:tcPr>
            <w:tcMar>
              <w:top w:w="0.0" w:type="dxa"/>
              <w:bottom w:w="0.0" w:type="dxa"/>
            </w:tcMar>
          </w:tcPr>
          <w:p w:rsidR="00000000" w:rsidDel="00000000" w:rsidP="00000000" w:rsidRDefault="00000000" w:rsidRPr="00000000" w14:paraId="0000008D">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superclase</w:t>
            </w:r>
          </w:p>
        </w:tc>
        <w:tc>
          <w:tcPr>
            <w:tcMar>
              <w:top w:w="0.0" w:type="dxa"/>
              <w:bottom w:w="0.0" w:type="dxa"/>
            </w:tcMar>
          </w:tcPr>
          <w:p w:rsidR="00000000" w:rsidDel="00000000" w:rsidP="00000000" w:rsidRDefault="00000000" w:rsidRPr="00000000" w14:paraId="0000008E">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funcional: sensorial, intrínseca, ascendente, descendente, motora</w:t>
            </w:r>
          </w:p>
        </w:tc>
      </w:tr>
      <w:tr>
        <w:trPr>
          <w:cantSplit w:val="0"/>
          <w:trHeight w:val="645" w:hRule="atLeast"/>
          <w:tblHeader w:val="0"/>
        </w:trPr>
        <w:tc>
          <w:tcPr>
            <w:tcMar>
              <w:top w:w="0.0" w:type="dxa"/>
              <w:bottom w:w="0.0" w:type="dxa"/>
            </w:tcMar>
          </w:tcPr>
          <w:p w:rsidR="00000000" w:rsidDel="00000000" w:rsidP="00000000" w:rsidRDefault="00000000" w:rsidRPr="00000000" w14:paraId="0000008F">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lado</w:t>
            </w:r>
          </w:p>
        </w:tc>
        <w:tc>
          <w:tcPr>
            <w:tcMar>
              <w:top w:w="0.0" w:type="dxa"/>
              <w:bottom w:w="0.0" w:type="dxa"/>
            </w:tcMar>
          </w:tcPr>
          <w:p w:rsidR="00000000" w:rsidDel="00000000" w:rsidP="00000000" w:rsidRDefault="00000000" w:rsidRPr="00000000" w14:paraId="00000090">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Izquierdo / derecho (el GFS es bilateral, duplicado en ambos lados)</w:t>
            </w:r>
          </w:p>
        </w:tc>
      </w:tr>
      <w:tr>
        <w:trPr>
          <w:cantSplit w:val="0"/>
          <w:trHeight w:val="360" w:hRule="atLeast"/>
          <w:tblHeader w:val="0"/>
        </w:trPr>
        <w:tc>
          <w:tcPr>
            <w:tcMar>
              <w:top w:w="0.0" w:type="dxa"/>
              <w:bottom w:w="0.0" w:type="dxa"/>
            </w:tcMar>
          </w:tcPr>
          <w:p w:rsidR="00000000" w:rsidDel="00000000" w:rsidP="00000000" w:rsidRDefault="00000000" w:rsidRPr="00000000" w14:paraId="00000091">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neurotransmisor</w:t>
            </w:r>
          </w:p>
        </w:tc>
        <w:tc>
          <w:tcPr>
            <w:tcMar>
              <w:top w:w="0.0" w:type="dxa"/>
              <w:bottom w:w="0.0" w:type="dxa"/>
            </w:tcMar>
          </w:tcPr>
          <w:p w:rsidR="00000000" w:rsidDel="00000000" w:rsidP="00000000" w:rsidRDefault="00000000" w:rsidRPr="00000000" w14:paraId="00000092">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 colinérgico, gabaérgico</w:t>
            </w:r>
          </w:p>
        </w:tc>
      </w:tr>
    </w:tbl>
    <w:p w:rsidR="00000000" w:rsidDel="00000000" w:rsidP="00000000" w:rsidRDefault="00000000" w:rsidRPr="00000000" w14:paraId="00000093">
      <w:pPr>
        <w:spacing w:after="180" w:before="1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Arista: Sinapsis, de dos tipos</w:t>
      </w:r>
    </w:p>
    <w:tbl>
      <w:tblPr>
        <w:tblStyle w:val="Table2"/>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260"/>
        <w:gridCol w:w="2445"/>
        <w:tblGridChange w:id="0">
          <w:tblGrid>
            <w:gridCol w:w="2160"/>
            <w:gridCol w:w="4260"/>
            <w:gridCol w:w="2445"/>
          </w:tblGrid>
        </w:tblGridChange>
      </w:tblGrid>
      <w:tr>
        <w:trPr>
          <w:cantSplit w:val="0"/>
          <w:trHeight w:val="360" w:hRule="atLeast"/>
          <w:tblHeader w:val="0"/>
        </w:trPr>
        <w:tc>
          <w:tcPr>
            <w:tcMar>
              <w:top w:w="0.0" w:type="dxa"/>
              <w:bottom w:w="0.0" w:type="dxa"/>
            </w:tcMar>
            <w:vAlign w:val="bottom"/>
          </w:tcPr>
          <w:p w:rsidR="00000000" w:rsidDel="00000000" w:rsidP="00000000" w:rsidRDefault="00000000" w:rsidRPr="00000000" w14:paraId="00000094">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Subtipo</w:t>
            </w:r>
          </w:p>
        </w:tc>
        <w:tc>
          <w:tcPr>
            <w:tcMar>
              <w:top w:w="0.0" w:type="dxa"/>
              <w:bottom w:w="0.0" w:type="dxa"/>
            </w:tcMar>
            <w:vAlign w:val="bottom"/>
          </w:tcPr>
          <w:p w:rsidR="00000000" w:rsidDel="00000000" w:rsidP="00000000" w:rsidRDefault="00000000" w:rsidRPr="00000000" w14:paraId="00000095">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Mar>
              <w:top w:w="0.0" w:type="dxa"/>
              <w:bottom w:w="0.0" w:type="dxa"/>
            </w:tcMar>
            <w:vAlign w:val="bottom"/>
          </w:tcPr>
          <w:p w:rsidR="00000000" w:rsidDel="00000000" w:rsidP="00000000" w:rsidRDefault="00000000" w:rsidRPr="00000000" w14:paraId="00000096">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clave</w:t>
            </w:r>
          </w:p>
        </w:tc>
      </w:tr>
      <w:tr>
        <w:trPr>
          <w:cantSplit w:val="0"/>
          <w:trHeight w:val="645" w:hRule="atLeast"/>
          <w:tblHeader w:val="0"/>
        </w:trPr>
        <w:tc>
          <w:tcPr>
            <w:tcMar>
              <w:top w:w="0.0" w:type="dxa"/>
              <w:bottom w:w="0.0" w:type="dxa"/>
            </w:tcMar>
          </w:tcPr>
          <w:p w:rsidR="00000000" w:rsidDel="00000000" w:rsidP="00000000" w:rsidRDefault="00000000" w:rsidRPr="00000000" w14:paraId="00000097">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Sinapsis química</w:t>
            </w:r>
          </w:p>
        </w:tc>
        <w:tc>
          <w:tcPr>
            <w:tcMar>
              <w:top w:w="0.0" w:type="dxa"/>
              <w:bottom w:w="0.0" w:type="dxa"/>
            </w:tcMar>
          </w:tcPr>
          <w:p w:rsidR="00000000" w:rsidDel="00000000" w:rsidP="00000000" w:rsidRDefault="00000000" w:rsidRPr="00000000" w14:paraId="00000098">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Transmisión vía neurotransmisor</w:t>
            </w:r>
          </w:p>
        </w:tc>
        <w:tc>
          <w:tcPr>
            <w:tcMar>
              <w:top w:w="0.0" w:type="dxa"/>
              <w:bottom w:w="0.0" w:type="dxa"/>
            </w:tcMar>
          </w:tcPr>
          <w:p w:rsidR="00000000" w:rsidDel="00000000" w:rsidP="00000000" w:rsidRDefault="00000000" w:rsidRPr="00000000" w14:paraId="00000099">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(n.º de sinapsis contadas)</w:t>
            </w:r>
          </w:p>
        </w:tc>
      </w:tr>
      <w:tr>
        <w:trPr>
          <w:cantSplit w:val="0"/>
          <w:trHeight w:val="930" w:hRule="atLeast"/>
          <w:tblHeader w:val="0"/>
        </w:trPr>
        <w:tc>
          <w:tcPr>
            <w:tcMar>
              <w:top w:w="0.0" w:type="dxa"/>
              <w:bottom w:w="0.0" w:type="dxa"/>
            </w:tcMar>
          </w:tcPr>
          <w:p w:rsidR="00000000" w:rsidDel="00000000" w:rsidP="00000000" w:rsidRDefault="00000000" w:rsidRPr="00000000" w14:paraId="0000009A">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Sinapsis eléctrica (gap junction)</w:t>
            </w:r>
          </w:p>
        </w:tc>
        <w:tc>
          <w:tcPr>
            <w:tcMar>
              <w:top w:w="0.0" w:type="dxa"/>
              <w:bottom w:w="0.0" w:type="dxa"/>
            </w:tcMar>
          </w:tcPr>
          <w:p w:rsidR="00000000" w:rsidDel="00000000" w:rsidP="00000000" w:rsidRDefault="00000000" w:rsidRPr="00000000" w14:paraId="0000009B">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directa, sin neurotransmisor, transmisión casi instantánea</w:t>
            </w:r>
          </w:p>
        </w:tc>
        <w:tc>
          <w:tcPr>
            <w:tcMar>
              <w:top w:w="0.0" w:type="dxa"/>
              <w:bottom w:w="0.0" w:type="dxa"/>
            </w:tcMar>
          </w:tcPr>
          <w:p w:rsidR="00000000" w:rsidDel="00000000" w:rsidP="00000000" w:rsidRDefault="00000000" w:rsidRPr="00000000" w14:paraId="0000009C">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tipo de innexina (ej. Shaking B)</w:t>
            </w:r>
          </w:p>
        </w:tc>
      </w:tr>
    </w:tbl>
    <w:p w:rsidR="00000000" w:rsidDel="00000000" w:rsidP="00000000" w:rsidRDefault="00000000" w:rsidRPr="00000000" w14:paraId="0000009D">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ontologia con la que se buscó el subgrafo tiene tres capas: </w:t>
      </w:r>
    </w:p>
    <w:p w:rsidR="00000000" w:rsidDel="00000000" w:rsidP="00000000" w:rsidRDefault="00000000" w:rsidRPr="00000000" w14:paraId="0000009E">
      <w:pPr>
        <w:spacing w:after="180" w:before="18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805"/>
        <w:gridCol w:w="4575"/>
        <w:tblGridChange w:id="0">
          <w:tblGrid>
            <w:gridCol w:w="1470"/>
            <w:gridCol w:w="2805"/>
            <w:gridCol w:w="45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9F">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0">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1">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previsto</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2">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3">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LC4</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4">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angular del estímulo looming; sinapsis directa sobre la Giant Fiber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5">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6">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LPLC2</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7">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angular del mismo estímulo; sinapsis directa sobre la Giant Fiber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8">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9">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DNp01 (Giant Fiber)</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A">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 la entrada y dispara el comando de escape</w:t>
            </w:r>
          </w:p>
        </w:tc>
      </w:tr>
      <w:tr>
        <w:trPr>
          <w:cantSplit w:val="0"/>
          <w:trHeight w:val="754.14916992187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B">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C">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D">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Puente hacia el circuito de vuelo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E">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AF">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TTMn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B0">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rápida, motoneurona de salto</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B1">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B2">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B3">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gradual, vía PSI; subtipos DLMn a, b y DLMn c-f</w:t>
            </w:r>
          </w:p>
        </w:tc>
      </w:tr>
    </w:tbl>
    <w:p w:rsidR="00000000" w:rsidDel="00000000" w:rsidP="00000000" w:rsidRDefault="00000000" w:rsidRPr="00000000" w14:paraId="000000B4">
      <w:pPr>
        <w:spacing w:after="180" w:before="1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4"/>
          <w:szCs w:val="24"/>
          <w:rtl w:val="0"/>
        </w:rPr>
        <w:t xml:space="preserve">AN08B098</w:t>
      </w:r>
      <w:r w:rsidDel="00000000" w:rsidR="00000000" w:rsidRPr="00000000">
        <w:rPr>
          <w:rFonts w:ascii="Times New Roman" w:cs="Times New Roman" w:eastAsia="Times New Roman" w:hAnsi="Times New Roman"/>
          <w:sz w:val="24"/>
          <w:szCs w:val="24"/>
          <w:rtl w:val="0"/>
        </w:rPr>
        <w:t xml:space="preserve"> queda fuera de este subgrafo. Es un grupo de neuronas ascendentes con una sinapsis moduladora hacia la Giant Fiber, anotado solo como extensión posible. </w:t>
      </w:r>
      <w:r w:rsidDel="00000000" w:rsidR="00000000" w:rsidRPr="00000000">
        <w:rPr>
          <w:rtl w:val="0"/>
        </w:rPr>
      </w:r>
    </w:p>
    <w:p w:rsidR="00000000" w:rsidDel="00000000" w:rsidP="00000000" w:rsidRDefault="00000000" w:rsidRPr="00000000" w14:paraId="000000B5">
      <w:pPr>
        <w:pStyle w:val="Heading3"/>
        <w:numPr>
          <w:ilvl w:val="1"/>
          <w:numId w:val="32"/>
        </w:numPr>
        <w:spacing w:after="240" w:before="240" w:lineRule="auto"/>
        <w:ind w:left="1440" w:hanging="360"/>
        <w:jc w:val="both"/>
        <w:rPr>
          <w:rFonts w:ascii="Times New Roman" w:cs="Times New Roman" w:eastAsia="Times New Roman" w:hAnsi="Times New Roman"/>
          <w:b w:val="1"/>
          <w:bCs w:val="1"/>
          <w:sz w:val="24"/>
          <w:szCs w:val="24"/>
        </w:rPr>
      </w:pPr>
      <w:bookmarkStart w:colFirst="0" w:colLast="0" w:name="_pe0gtb70sp60" w:id="16"/>
      <w:bookmarkEnd w:id="16"/>
      <w:r w:rsidDel="00000000" w:rsidR="00000000" w:rsidRPr="00000000">
        <w:rPr>
          <w:b w:val="1"/>
          <w:bCs w:val="1"/>
          <w:rtl w:val="0"/>
        </w:rPr>
        <w:t xml:space="preserve">EDA del conectoma: Giant Fiber System</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se hizo en neuPrint, sobre male-cns:v1.0, por nombre de tipo y no por un identificador fijo. El nombre de la literatura no siempre es el del dataset. La Giant Fiber no aparece como tipo: esas dos neuronas se llaman </w:t>
      </w:r>
      <w:r w:rsidDel="00000000" w:rsidR="00000000" w:rsidRPr="00000000">
        <w:rPr>
          <w:rFonts w:ascii="Times New Roman" w:cs="Times New Roman" w:eastAsia="Times New Roman" w:hAnsi="Times New Roman"/>
          <w:b w:val="1"/>
          <w:bCs w:val="1"/>
          <w:sz w:val="24"/>
          <w:szCs w:val="24"/>
          <w:rtl w:val="0"/>
        </w:rPr>
        <w:t xml:space="preserve">DNp01</w:t>
      </w:r>
      <w:r w:rsidDel="00000000" w:rsidR="00000000" w:rsidRPr="00000000">
        <w:rPr>
          <w:rFonts w:ascii="Times New Roman" w:cs="Times New Roman" w:eastAsia="Times New Roman" w:hAnsi="Times New Roman"/>
          <w:sz w:val="24"/>
          <w:szCs w:val="24"/>
          <w:rtl w:val="0"/>
        </w:rPr>
        <w:t xml:space="preserve">, y «Giant Fiber» queda solo como correspondencia con hemibrain. </w:t>
      </w:r>
      <w:r w:rsidDel="00000000" w:rsidR="00000000" w:rsidRPr="00000000">
        <w:rPr>
          <w:rFonts w:ascii="Times New Roman" w:cs="Times New Roman" w:eastAsia="Times New Roman" w:hAnsi="Times New Roman"/>
          <w:b w:val="1"/>
          <w:bCs w:val="1"/>
          <w:sz w:val="24"/>
          <w:szCs w:val="24"/>
          <w:rtl w:val="0"/>
        </w:rPr>
        <w:t xml:space="preserve">DLMn</w:t>
      </w:r>
      <w:r w:rsidDel="00000000" w:rsidR="00000000" w:rsidRPr="00000000">
        <w:rPr>
          <w:rFonts w:ascii="Times New Roman" w:cs="Times New Roman" w:eastAsia="Times New Roman" w:hAnsi="Times New Roman"/>
          <w:sz w:val="24"/>
          <w:szCs w:val="24"/>
          <w:rtl w:val="0"/>
        </w:rPr>
        <w:t xml:space="preserve"> tampoco es un tipo único; se divide en dos subtipos. Una búsqueda amplia de la entrada visual trajo además tipos parecidos, que no son el detector de looming y quedaron fuera. El lado izquierdo o derecho no viene como campo: se leyó del nombre de cada neurona.</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LC4 y LPLC2 son poblaciones, no una célula por lado. El núcleo de decisión y las motoneuronas sí son pocas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80" w:before="1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after="180" w:before="1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180" w:before="1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Conteo real de neuronas por tipo:</w:t>
      </w:r>
    </w:p>
    <w:tbl>
      <w:tblPr>
        <w:tblStyle w:val="Table4"/>
        <w:tblW w:w="4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890"/>
        <w:gridCol w:w="1095"/>
        <w:tblGridChange w:id="0">
          <w:tblGrid>
            <w:gridCol w:w="1470"/>
            <w:gridCol w:w="1890"/>
            <w:gridCol w:w="1095"/>
          </w:tblGrid>
        </w:tblGridChange>
      </w:tblGrid>
      <w:tr>
        <w:trPr>
          <w:cantSplit w:val="0"/>
          <w:trHeight w:val="360" w:hRule="atLeast"/>
          <w:tblHeader w:val="1"/>
        </w:trPr>
        <w:tc>
          <w:tcPr>
            <w:tcMar>
              <w:top w:w="0.0" w:type="dxa"/>
              <w:bottom w:w="0.0" w:type="dxa"/>
            </w:tcMar>
            <w:vAlign w:val="bottom"/>
          </w:tcPr>
          <w:p w:rsidR="00000000" w:rsidDel="00000000" w:rsidP="00000000" w:rsidRDefault="00000000" w:rsidRPr="00000000" w14:paraId="000000BC">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Mar>
              <w:top w:w="0.0" w:type="dxa"/>
              <w:bottom w:w="0.0" w:type="dxa"/>
            </w:tcMar>
            <w:vAlign w:val="bottom"/>
          </w:tcPr>
          <w:p w:rsidR="00000000" w:rsidDel="00000000" w:rsidP="00000000" w:rsidRDefault="00000000" w:rsidRPr="00000000" w14:paraId="000000BD">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 de neuronas</w:t>
            </w:r>
          </w:p>
        </w:tc>
        <w:tc>
          <w:tcPr>
            <w:tcMar>
              <w:top w:w="0.0" w:type="dxa"/>
              <w:bottom w:w="0.0" w:type="dxa"/>
            </w:tcMar>
            <w:vAlign w:val="bottom"/>
          </w:tcPr>
          <w:p w:rsidR="00000000" w:rsidDel="00000000" w:rsidP="00000000" w:rsidRDefault="00000000" w:rsidRPr="00000000" w14:paraId="000000BE">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w:t>
            </w:r>
          </w:p>
        </w:tc>
      </w:tr>
      <w:tr>
        <w:trPr>
          <w:cantSplit w:val="0"/>
          <w:trHeight w:val="360" w:hRule="atLeast"/>
          <w:tblHeader w:val="1"/>
        </w:trPr>
        <w:tc>
          <w:tcPr>
            <w:tcMar>
              <w:top w:w="0.0" w:type="dxa"/>
              <w:bottom w:w="0.0" w:type="dxa"/>
            </w:tcMar>
          </w:tcPr>
          <w:p w:rsidR="00000000" w:rsidDel="00000000" w:rsidP="00000000" w:rsidRDefault="00000000" w:rsidRPr="00000000" w14:paraId="000000BF">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LC4</w:t>
            </w:r>
          </w:p>
        </w:tc>
        <w:tc>
          <w:tcPr>
            <w:tcMar>
              <w:top w:w="0.0" w:type="dxa"/>
              <w:bottom w:w="0.0" w:type="dxa"/>
            </w:tcMar>
          </w:tcPr>
          <w:p w:rsidR="00000000" w:rsidDel="00000000" w:rsidP="00000000" w:rsidRDefault="00000000" w:rsidRPr="00000000" w14:paraId="000000C0">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126</w:t>
            </w:r>
          </w:p>
        </w:tc>
        <w:tc>
          <w:tcPr>
            <w:tcMar>
              <w:top w:w="0.0" w:type="dxa"/>
              <w:bottom w:w="0.0" w:type="dxa"/>
            </w:tcMar>
          </w:tcPr>
          <w:p w:rsidR="00000000" w:rsidDel="00000000" w:rsidP="00000000" w:rsidRDefault="00000000" w:rsidRPr="00000000" w14:paraId="000000C1">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w:t>
            </w:r>
          </w:p>
        </w:tc>
      </w:tr>
      <w:tr>
        <w:trPr>
          <w:cantSplit w:val="0"/>
          <w:trHeight w:val="360" w:hRule="atLeast"/>
          <w:tblHeader w:val="1"/>
        </w:trPr>
        <w:tc>
          <w:tcPr>
            <w:tcMar>
              <w:top w:w="0.0" w:type="dxa"/>
              <w:bottom w:w="0.0" w:type="dxa"/>
            </w:tcMar>
          </w:tcPr>
          <w:p w:rsidR="00000000" w:rsidDel="00000000" w:rsidP="00000000" w:rsidRDefault="00000000" w:rsidRPr="00000000" w14:paraId="000000C2">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LPLC2</w:t>
            </w:r>
          </w:p>
        </w:tc>
        <w:tc>
          <w:tcPr>
            <w:tcMar>
              <w:top w:w="0.0" w:type="dxa"/>
              <w:bottom w:w="0.0" w:type="dxa"/>
            </w:tcMar>
          </w:tcPr>
          <w:p w:rsidR="00000000" w:rsidDel="00000000" w:rsidP="00000000" w:rsidRDefault="00000000" w:rsidRPr="00000000" w14:paraId="000000C3">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185</w:t>
            </w:r>
          </w:p>
        </w:tc>
        <w:tc>
          <w:tcPr>
            <w:tcMar>
              <w:top w:w="0.0" w:type="dxa"/>
              <w:bottom w:w="0.0" w:type="dxa"/>
            </w:tcMar>
          </w:tcPr>
          <w:p w:rsidR="00000000" w:rsidDel="00000000" w:rsidP="00000000" w:rsidRDefault="00000000" w:rsidRPr="00000000" w14:paraId="000000C4">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w:t>
            </w:r>
          </w:p>
        </w:tc>
      </w:tr>
      <w:tr>
        <w:trPr>
          <w:cantSplit w:val="0"/>
          <w:trHeight w:val="360" w:hRule="atLeast"/>
          <w:tblHeader w:val="1"/>
        </w:trPr>
        <w:tc>
          <w:tcPr>
            <w:tcMar>
              <w:top w:w="0.0" w:type="dxa"/>
              <w:bottom w:w="0.0" w:type="dxa"/>
            </w:tcMar>
          </w:tcPr>
          <w:p w:rsidR="00000000" w:rsidDel="00000000" w:rsidP="00000000" w:rsidRDefault="00000000" w:rsidRPr="00000000" w14:paraId="000000C5">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DNp01 (GF)</w:t>
            </w:r>
          </w:p>
        </w:tc>
        <w:tc>
          <w:tcPr>
            <w:tcMar>
              <w:top w:w="0.0" w:type="dxa"/>
              <w:bottom w:w="0.0" w:type="dxa"/>
            </w:tcMar>
          </w:tcPr>
          <w:p w:rsidR="00000000" w:rsidDel="00000000" w:rsidP="00000000" w:rsidRDefault="00000000" w:rsidRPr="00000000" w14:paraId="000000C6">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0.0" w:type="dxa"/>
              <w:bottom w:w="0.0" w:type="dxa"/>
            </w:tcMar>
          </w:tcPr>
          <w:p w:rsidR="00000000" w:rsidDel="00000000" w:rsidP="00000000" w:rsidRDefault="00000000" w:rsidRPr="00000000" w14:paraId="000000C7">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Decisión</w:t>
            </w:r>
          </w:p>
        </w:tc>
      </w:tr>
      <w:tr>
        <w:trPr>
          <w:cantSplit w:val="0"/>
          <w:trHeight w:val="360" w:hRule="atLeast"/>
          <w:tblHeader w:val="0"/>
        </w:trPr>
        <w:tc>
          <w:tcPr>
            <w:tcMar>
              <w:top w:w="0.0" w:type="dxa"/>
              <w:bottom w:w="0.0" w:type="dxa"/>
            </w:tcMar>
          </w:tcPr>
          <w:p w:rsidR="00000000" w:rsidDel="00000000" w:rsidP="00000000" w:rsidRDefault="00000000" w:rsidRPr="00000000" w14:paraId="000000C8">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PSI</w:t>
            </w:r>
          </w:p>
        </w:tc>
        <w:tc>
          <w:tcPr>
            <w:tcMar>
              <w:top w:w="0.0" w:type="dxa"/>
              <w:bottom w:w="0.0" w:type="dxa"/>
            </w:tcMar>
          </w:tcPr>
          <w:p w:rsidR="00000000" w:rsidDel="00000000" w:rsidP="00000000" w:rsidRDefault="00000000" w:rsidRPr="00000000" w14:paraId="000000C9">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0.0" w:type="dxa"/>
              <w:bottom w:w="0.0" w:type="dxa"/>
            </w:tcMar>
          </w:tcPr>
          <w:p w:rsidR="00000000" w:rsidDel="00000000" w:rsidP="00000000" w:rsidRDefault="00000000" w:rsidRPr="00000000" w14:paraId="000000CA">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Decisión</w:t>
            </w:r>
          </w:p>
        </w:tc>
      </w:tr>
      <w:tr>
        <w:trPr>
          <w:cantSplit w:val="0"/>
          <w:trHeight w:val="360" w:hRule="atLeast"/>
          <w:tblHeader w:val="0"/>
        </w:trPr>
        <w:tc>
          <w:tcPr>
            <w:tcMar>
              <w:top w:w="0.0" w:type="dxa"/>
              <w:bottom w:w="0.0" w:type="dxa"/>
            </w:tcMar>
          </w:tcPr>
          <w:p w:rsidR="00000000" w:rsidDel="00000000" w:rsidP="00000000" w:rsidRDefault="00000000" w:rsidRPr="00000000" w14:paraId="000000CB">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TTMn</w:t>
            </w:r>
          </w:p>
        </w:tc>
        <w:tc>
          <w:tcPr>
            <w:tcMar>
              <w:top w:w="0.0" w:type="dxa"/>
              <w:bottom w:w="0.0" w:type="dxa"/>
            </w:tcMar>
          </w:tcPr>
          <w:p w:rsidR="00000000" w:rsidDel="00000000" w:rsidP="00000000" w:rsidRDefault="00000000" w:rsidRPr="00000000" w14:paraId="000000CC">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0.0" w:type="dxa"/>
              <w:bottom w:w="0.0" w:type="dxa"/>
            </w:tcMar>
          </w:tcPr>
          <w:p w:rsidR="00000000" w:rsidDel="00000000" w:rsidP="00000000" w:rsidRDefault="00000000" w:rsidRPr="00000000" w14:paraId="000000CD">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w:t>
            </w:r>
          </w:p>
        </w:tc>
      </w:tr>
      <w:tr>
        <w:trPr>
          <w:cantSplit w:val="0"/>
          <w:trHeight w:val="360" w:hRule="atLeast"/>
          <w:tblHeader w:val="0"/>
        </w:trPr>
        <w:tc>
          <w:tcPr>
            <w:tcMar>
              <w:top w:w="0.0" w:type="dxa"/>
              <w:bottom w:w="0.0" w:type="dxa"/>
            </w:tcMar>
          </w:tcPr>
          <w:p w:rsidR="00000000" w:rsidDel="00000000" w:rsidP="00000000" w:rsidRDefault="00000000" w:rsidRPr="00000000" w14:paraId="000000CE">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DLMn</w:t>
            </w:r>
          </w:p>
        </w:tc>
        <w:tc>
          <w:tcPr>
            <w:tcMar>
              <w:top w:w="0.0" w:type="dxa"/>
              <w:bottom w:w="0.0" w:type="dxa"/>
            </w:tcMar>
          </w:tcPr>
          <w:p w:rsidR="00000000" w:rsidDel="00000000" w:rsidP="00000000" w:rsidRDefault="00000000" w:rsidRPr="00000000" w14:paraId="000000CF">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Mar>
              <w:top w:w="0.0" w:type="dxa"/>
              <w:bottom w:w="0.0" w:type="dxa"/>
            </w:tcMar>
          </w:tcPr>
          <w:p w:rsidR="00000000" w:rsidDel="00000000" w:rsidP="00000000" w:rsidRDefault="00000000" w:rsidRPr="00000000" w14:paraId="000000D0">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w:t>
            </w:r>
          </w:p>
        </w:tc>
      </w:tr>
      <w:tr>
        <w:trPr>
          <w:cantSplit w:val="0"/>
          <w:trHeight w:val="360" w:hRule="atLeast"/>
          <w:tblHeader w:val="0"/>
        </w:trPr>
        <w:tc>
          <w:tcPr>
            <w:tcMar>
              <w:top w:w="0.0" w:type="dxa"/>
              <w:bottom w:w="0.0" w:type="dxa"/>
            </w:tcMar>
          </w:tcPr>
          <w:p w:rsidR="00000000" w:rsidDel="00000000" w:rsidP="00000000" w:rsidRDefault="00000000" w:rsidRPr="00000000" w14:paraId="000000D1">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Mar>
              <w:top w:w="0.0" w:type="dxa"/>
              <w:bottom w:w="0.0" w:type="dxa"/>
            </w:tcMar>
          </w:tcPr>
          <w:p w:rsidR="00000000" w:rsidDel="00000000" w:rsidP="00000000" w:rsidRDefault="00000000" w:rsidRPr="00000000" w14:paraId="000000D2">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327</w:t>
            </w:r>
          </w:p>
        </w:tc>
        <w:tc>
          <w:tcPr>
            <w:tcMar>
              <w:top w:w="0.0" w:type="dxa"/>
              <w:bottom w:w="0.0" w:type="dxa"/>
            </w:tcMar>
          </w:tcPr>
          <w:p w:rsidR="00000000" w:rsidDel="00000000" w:rsidP="00000000" w:rsidRDefault="00000000" w:rsidRPr="00000000" w14:paraId="000000D3">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esas neuronas hay 20 684 sinapsis internas. El peso que entrega neuPrint viene repartido por región del neuropilo y se sumó por cada par de neuronas. No hay una columna que separe sinapsis eléctrica y química, así que el peso es el conteo total.</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siguiente muestra el mismo grafo en tres columnas. Los puntos de la entrada son las poblaciones; las neuronas de decisión y de salida van etiquetadas. El grosor de cada arista sigue el número de sinapsis. No se dibujaron las conexiones dentro de la capa de entrada, para que se vea el camino hacia la decisión y la salida.</w:t>
      </w:r>
    </w:p>
    <w:p w:rsidR="00000000" w:rsidDel="00000000" w:rsidP="00000000" w:rsidRDefault="00000000" w:rsidRPr="00000000" w14:paraId="000000D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445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 Subgrafo del Giant Fiber System en MaleCNS v1.0. De izquierda a derecha: entrada visual, decisión y salida motora.</w:t>
      </w:r>
    </w:p>
    <w:p w:rsidR="00000000" w:rsidDel="00000000" w:rsidP="00000000" w:rsidRDefault="00000000" w:rsidRPr="00000000" w14:paraId="000000D8">
      <w:pPr>
        <w:spacing w:after="1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conexiones que la literatura describe sí están. Sumando ambos lados, el peso queda así:</w:t>
      </w:r>
    </w:p>
    <w:tbl>
      <w:tblPr>
        <w:tblStyle w:val="Table5"/>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gridCol w:w="2205"/>
        <w:tblGridChange w:id="0">
          <w:tblGrid>
            <w:gridCol w:w="6600"/>
            <w:gridCol w:w="220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Peso</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visual -&gt; Giant Fiber</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11 224</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Giant Fiber -&gt; TTMn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Giant Fiber -&gt; PSI</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-&gt; DLMn</w:t>
            </w:r>
          </w:p>
        </w:tc>
        <w:tc>
          <w:tcPr>
            <w:tcBorders>
              <w:top w:color="000000" w:space="0" w:sz="8" w:val="single"/>
              <w:left w:color="000000" w:space="0" w:sz="8" w:val="single"/>
              <w:bottom w:color="000000" w:space="0" w:sz="8" w:val="single"/>
              <w:right w:color="000000" w:space="0" w:sz="8" w:val="single"/>
            </w:tcBorders>
            <w:tcMar>
              <w:left w:w="160.0" w:type="dxa"/>
              <w:right w:w="160.0" w:type="dxa"/>
            </w:tcMar>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w:t>
            </w:r>
          </w:p>
        </w:tc>
      </w:tr>
    </w:tbl>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entrada visual es LC4 (6 362) más LPLC2 (4 862). DLMn reúne sus dos subtipos. Desde cualquiera de las dos Giant Fiber se llega a cualquier DLMn en dos pasos, siempre pasando por PSI.</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había un modelo ya entrenado de este circuito del que tomar pesos. flyvis describe 65 tipos del lóbulo óptico y no incluye estas neuronas. Para comprobar las dos ramas se simuló un estímulo looming sobre las aristas reales: la salida rápida (TTMn) cruza el umbral primero, y la salida gradual (DLMn) sigue subiendo al final del ensayo. Esa corrida solo verifica el grafo extraído. El modelo de moda se entrena después.</w:t>
      </w:r>
    </w:p>
    <w:p w:rsidR="00000000" w:rsidDel="00000000" w:rsidP="00000000" w:rsidRDefault="00000000" w:rsidRPr="00000000" w14:paraId="000000E5">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946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2. Actividad media por tipo ante un looming sintético. La línea punteada marca el cruce de TTMn; la otra, el pico de DLMn.</w:t>
      </w:r>
    </w:p>
    <w:p w:rsidR="00000000" w:rsidDel="00000000" w:rsidP="00000000" w:rsidRDefault="00000000" w:rsidRPr="00000000" w14:paraId="000000E7">
      <w:pPr>
        <w:pStyle w:val="Heading2"/>
        <w:numPr>
          <w:ilvl w:val="0"/>
          <w:numId w:val="32"/>
        </w:numPr>
        <w:spacing w:after="240" w:before="240" w:lineRule="auto"/>
        <w:ind w:left="720" w:hanging="360"/>
        <w:rPr>
          <w:rFonts w:ascii="Times New Roman" w:cs="Times New Roman" w:eastAsia="Times New Roman" w:hAnsi="Times New Roman"/>
          <w:b w:val="1"/>
          <w:bCs w:val="1"/>
          <w:sz w:val="24"/>
          <w:szCs w:val="24"/>
        </w:rPr>
      </w:pPr>
      <w:bookmarkStart w:colFirst="0" w:colLast="0" w:name="_rz2vnev8xymj" w:id="17"/>
      <w:bookmarkEnd w:id="17"/>
      <w:r w:rsidDel="00000000" w:rsidR="00000000" w:rsidRPr="00000000">
        <w:rPr>
          <w:rtl w:val="0"/>
        </w:rPr>
        <w:t xml:space="preserve">Data Preparation &amp; Feature Engineering: </w:t>
      </w:r>
    </w:p>
    <w:p w:rsidR="00000000" w:rsidDel="00000000" w:rsidP="00000000" w:rsidRDefault="00000000" w:rsidRPr="00000000" w14:paraId="000000E8">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pipeline de preparación y el baseline están completos y la logística B supera los tres umbrales en test (F1 0.9947), pero esas métricas no son válidas todavía. La revisión del dataset mostró que solo 43 pares compatibles de dos prendas se repiten hasta 762 veces, que ningún outfit de tres prendas es incompatible y que 8 890 combinaciones aparecen en más de una partición. Este informe documenta lo hecho (secciones 3 y 4), las brechas del dataset (sección 5), el orden en que se encontraron los errores (sección 6) y lo que se corregirá en el Hito 3 (secciones 7 y 8).</w:t>
      </w:r>
    </w:p>
    <w:p w:rsidR="00000000" w:rsidDel="00000000" w:rsidP="00000000" w:rsidRDefault="00000000" w:rsidRPr="00000000" w14:paraId="000000E9">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 esta fase es una matriz sin nulos, con dos conjuntos de variables (A y B) y una partición 70/15/15 estratificada. El código está en Copia_de_EDA.ipynb (unión) y baseline.ipynb (verificación, codificación y partición).</w:t>
      </w:r>
    </w:p>
    <w:p w:rsidR="00000000" w:rsidDel="00000000" w:rsidP="00000000" w:rsidRDefault="00000000" w:rsidRPr="00000000" w14:paraId="000000EA">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outfit de outfits_100k_completo se unió con prendas_base_500_mejorado (separador ;) por prenda_1, prenda_2 y prenda_3. La unión agrega época, color, patrón y estilo de cada prenda. El merge no duplicó filas y no quedaron referencias a prendas fuera del catálogo.</w:t>
      </w:r>
    </w:p>
    <w:p w:rsidR="00000000" w:rsidDel="00000000" w:rsidP="00000000" w:rsidRDefault="00000000" w:rsidRPr="00000000" w14:paraId="000000EB">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outfits_unido.csv, tiene 100 000 filas y 23 columnas. Incluye n_prendas y cuatro indicadores: misma_epoca, mismo_estilo, mismo_patron y mismo_color. Cada indicador vale 1 solo si todas las prendas presentes comparten ese atributo.</w:t>
      </w:r>
    </w:p>
    <w:p w:rsidR="00000000" w:rsidDel="00000000" w:rsidP="00000000" w:rsidRDefault="00000000" w:rsidRPr="00000000" w14:paraId="000000EC">
      <w:pPr>
        <w:spacing w:after="240" w:before="240" w:lineRule="auto"/>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3"/>
        <w:rPr/>
      </w:pPr>
      <w:bookmarkStart w:colFirst="0" w:colLast="0" w:name="_ooouhhaopxaf" w:id="18"/>
      <w:bookmarkEnd w:id="18"/>
      <w:r w:rsidDel="00000000" w:rsidR="00000000" w:rsidRPr="00000000">
        <w:rPr>
          <w:rtl w:val="0"/>
        </w:rPr>
        <w:t xml:space="preserve">3.1. Limpieza y verificación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archivo no tiene filas duplicadas ni outfit_id repetidos. Los atributos tienen 8 niveles en época, 69 en color, 8 en patrón y 8 en estilo. n_prendas y los cuatro indicadores se recalcularon desde los identificadores y reprodujeron la columna original en las 100 000 filas.</w:t>
      </w:r>
    </w:p>
    <w:p w:rsidR="00000000" w:rsidDel="00000000" w:rsidP="00000000" w:rsidRDefault="00000000" w:rsidRPr="00000000" w14:paraId="000000F0">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ausencia de duplicados se comprobó por fila completa y por outfit_id. Como cada fila tiene un outfit_id distinto, esa prueba no detectó combinaciones de prendas repetidas (sección 5.1).</w:t>
      </w:r>
    </w:p>
    <w:p w:rsidR="00000000" w:rsidDel="00000000" w:rsidP="00000000" w:rsidRDefault="00000000" w:rsidRPr="00000000" w14:paraId="000000F1">
      <w:pPr>
        <w:spacing w:after="240" w:before="240" w:lineRule="auto"/>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ind w:left="708.6614173228347" w:firstLine="0"/>
        <w:jc w:val="both"/>
        <w:rPr>
          <w:b w:val="1"/>
          <w:bCs w:val="1"/>
          <w:sz w:val="26"/>
          <w:szCs w:val="26"/>
        </w:rPr>
      </w:pPr>
      <w:bookmarkStart w:colFirst="0" w:colLast="0" w:name="_jwjtk0dpw8zc" w:id="19"/>
      <w:bookmarkEnd w:id="19"/>
      <w:r w:rsidDel="00000000" w:rsidR="00000000" w:rsidRPr="00000000">
        <w:rPr>
          <w:b w:val="1"/>
          <w:bCs w:val="1"/>
          <w:sz w:val="26"/>
          <w:szCs w:val="26"/>
          <w:rtl w:val="0"/>
        </w:rPr>
        <w:t xml:space="preserve">3.2. Manejo de valores nulos</w:t>
      </w:r>
    </w:p>
    <w:p w:rsidR="00000000" w:rsidDel="00000000" w:rsidP="00000000" w:rsidRDefault="00000000" w:rsidRPr="00000000" w14:paraId="000000F3">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únicos nulos están en la tercera prenda: 54 910 en prenda_3 y en sus cuatro atributos. Corresponden a los outfits de dos prendas, así que no se imputaron con la moda. Los atributos epoca_3, color_3, patron_3 y estilo_3 pasaron a la categoría explícita ninguna, tras comprobar que ese valor no existía en los datos. El identificador prenda_3 no se imputó porque no entra al modelo.</w:t>
      </w:r>
    </w:p>
    <w:p w:rsidR="00000000" w:rsidDel="00000000" w:rsidP="00000000" w:rsidRDefault="00000000" w:rsidRPr="00000000" w14:paraId="000000F4">
      <w:pPr>
        <w:spacing w:after="240" w:before="240" w:lineRule="auto"/>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score_compatibilidad no entra como variable de entrada. En la clase 0 va de 0.00 a 0.35 y en la clase 1 de 0.70 a 1.00, sin solaparse; la regla score ≥ 0.5 alcanza accuracy 1.0. Usarlo sería fuga de información. También quedan fuera outfit_id, prenda_1, prenda_2 y prenda_3.</w:t>
      </w:r>
    </w:p>
    <w:p w:rsidR="00000000" w:rsidDel="00000000" w:rsidP="00000000" w:rsidRDefault="00000000" w:rsidRPr="00000000" w14:paraId="000000F6">
      <w:pPr>
        <w:spacing w:after="240" w:before="240" w:lineRule="auto"/>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08.6614173228347" w:firstLine="0"/>
        <w:jc w:val="both"/>
        <w:rPr>
          <w:b w:val="1"/>
          <w:bCs w:val="1"/>
          <w:sz w:val="26"/>
          <w:szCs w:val="26"/>
        </w:rPr>
      </w:pPr>
      <w:bookmarkStart w:colFirst="0" w:colLast="0" w:name="_uno3y7dz7unw" w:id="20"/>
      <w:bookmarkEnd w:id="20"/>
      <w:r w:rsidDel="00000000" w:rsidR="00000000" w:rsidRPr="00000000">
        <w:rPr>
          <w:b w:val="1"/>
          <w:bCs w:val="1"/>
          <w:sz w:val="26"/>
          <w:szCs w:val="26"/>
          <w:rtl w:val="0"/>
        </w:rPr>
        <w:t xml:space="preserve">3.3. Feature engineering</w:t>
      </w:r>
    </w:p>
    <w:p w:rsidR="00000000" w:rsidDel="00000000" w:rsidP="00000000" w:rsidRDefault="00000000" w:rsidRPr="00000000" w14:paraId="000000F8">
      <w:pPr>
        <w:spacing w:after="240" w:before="24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cruces de par unen el atributo de la prenda 1 y el de la prenda 2, ordenados lexicográficamente (por ejemplo, Años 60|Tumblr). Se verificó que el cruce no cambia al invertir el orden de las prendas. En outfits de tres prendas el par usa solo las prendas 1 y 2.</w:t>
      </w:r>
    </w:p>
    <w:p w:rsidR="00000000" w:rsidDel="00000000" w:rsidP="00000000" w:rsidRDefault="00000000" w:rsidRPr="00000000" w14:paraId="000000F9">
      <w:pPr>
        <w:spacing w:after="240" w:before="24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color no se cruzó: tiene 69 niveles y 4 594 de las 4 761 combinaciones tienen menos de 30 observaciones. Se mantiene como color_1, color_2 y color_3.</w:t>
      </w:r>
    </w:p>
    <w:p w:rsidR="00000000" w:rsidDel="00000000" w:rsidP="00000000" w:rsidRDefault="00000000" w:rsidRPr="00000000" w14:paraId="000000FA">
      <w:pPr>
        <w:spacing w:after="240" w:before="240" w:lineRule="auto"/>
        <w:ind w:left="1133.8582677165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jc w:val="both"/>
        <w:rPr>
          <w:b w:val="1"/>
          <w:bCs w:val="1"/>
          <w:sz w:val="26"/>
          <w:szCs w:val="26"/>
        </w:rPr>
      </w:pPr>
      <w:bookmarkStart w:colFirst="0" w:colLast="0" w:name="_qzw3zqhl8iei" w:id="21"/>
      <w:bookmarkEnd w:id="21"/>
      <w:r w:rsidDel="00000000" w:rsidR="00000000" w:rsidRPr="00000000">
        <w:rPr>
          <w:b w:val="1"/>
          <w:bCs w:val="1"/>
          <w:sz w:val="26"/>
          <w:szCs w:val="26"/>
          <w:rtl w:val="0"/>
        </w:rPr>
        <w:t xml:space="preserve">3.4. Codificación y normalización</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categóricas se codificaron con OneHotEncoder(handle_unknown='ignore') dentro de un ColumnTransformer y un Pipeline, ajustado solo con train. n_prendas y los indicadores pasan sin transformar. No se aplicó escalado: las entradas son indicadores 0/1, salvo n_prendas, que toma los valores 2 y 3.</w:t>
      </w:r>
    </w:p>
    <w:p w:rsidR="00000000" w:rsidDel="00000000" w:rsidP="00000000" w:rsidRDefault="00000000" w:rsidRPr="00000000" w14:paraId="000000FD">
      <w:pPr>
        <w:pStyle w:val="Heading3"/>
        <w:keepNext w:val="0"/>
        <w:keepLines w:val="0"/>
        <w:spacing w:before="280" w:lineRule="auto"/>
        <w:jc w:val="both"/>
        <w:rPr>
          <w:b w:val="1"/>
          <w:bCs w:val="1"/>
          <w:sz w:val="26"/>
          <w:szCs w:val="26"/>
        </w:rPr>
      </w:pPr>
      <w:bookmarkStart w:colFirst="0" w:colLast="0" w:name="_olsxc593fk29" w:id="22"/>
      <w:bookmarkEnd w:id="22"/>
      <w:r w:rsidDel="00000000" w:rsidR="00000000" w:rsidRPr="00000000">
        <w:rPr>
          <w:b w:val="1"/>
          <w:bCs w:val="1"/>
          <w:sz w:val="26"/>
          <w:szCs w:val="26"/>
          <w:rtl w:val="0"/>
        </w:rPr>
        <w:t xml:space="preserve">3.5. Desbalance de clases</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compatible es el 75 % del dataset. No se aplicó SMOTE. El desbalance se trató con la partición estratificada, con una referencia trivial que predice siempre compatible (accuracy 0.75, F1 0.857) y con la elección del umbral de decisión en validación, entre 0.30 y 0.70. Como la referencia trivial ya supera el umbral de F1, el F1 se reporta junto con el AUC-ROC y la matriz de confusión.</w:t>
      </w:r>
    </w:p>
    <w:p w:rsidR="00000000" w:rsidDel="00000000" w:rsidP="00000000" w:rsidRDefault="00000000" w:rsidRPr="00000000" w14:paraId="000000FF">
      <w:pPr>
        <w:pStyle w:val="Heading3"/>
        <w:keepNext w:val="0"/>
        <w:keepLines w:val="0"/>
        <w:spacing w:before="280" w:lineRule="auto"/>
        <w:jc w:val="both"/>
        <w:rPr>
          <w:b w:val="1"/>
          <w:bCs w:val="1"/>
          <w:sz w:val="26"/>
          <w:szCs w:val="26"/>
        </w:rPr>
      </w:pPr>
      <w:bookmarkStart w:colFirst="0" w:colLast="0" w:name="_stjx89ywsxzw" w:id="23"/>
      <w:bookmarkEnd w:id="23"/>
      <w:r w:rsidDel="00000000" w:rsidR="00000000" w:rsidRPr="00000000">
        <w:rPr>
          <w:b w:val="1"/>
          <w:bCs w:val="1"/>
          <w:sz w:val="26"/>
          <w:szCs w:val="26"/>
          <w:rtl w:val="0"/>
        </w:rPr>
        <w:t xml:space="preserve">3.6. Partición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partición es 70/15/15, estratificada por compatible, con random_state 42. Train tiene 70 000 filas (52 500 compatibles y 17 500 incompatibles); validación y test, 15 000 cada uno (11 250 y 3 750). Las particiones no se solapan por fila, pero sí por combinación de prendas (sección 5.1). El test no participa en la elección del modelo.</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276" w:lineRule="auto"/>
        <w:jc w:val="both"/>
        <w:rPr>
          <w:sz w:val="34"/>
          <w:szCs w:val="34"/>
        </w:rPr>
      </w:pPr>
      <w:bookmarkStart w:colFirst="0" w:colLast="0" w:name="_32lcq6plghd7" w:id="24"/>
      <w:bookmarkEnd w:id="24"/>
      <w:r w:rsidDel="00000000" w:rsidR="00000000" w:rsidRPr="00000000">
        <w:rPr>
          <w:sz w:val="34"/>
          <w:szCs w:val="34"/>
          <w:rtl w:val="0"/>
        </w:rPr>
        <w:t xml:space="preserve">4. Modeling (inicial): baseline</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baseline elegido es una regresión logística con la versión B y umbral 0.70: en test logra accuracy 0.9919, F1 0.9947 y AUC-ROC 0.9946. Sin embargo, al reentrenarla sin las combinaciones de los 30 casos, su accuracy en esos casos baja a 0.80, por debajo de la meta de 0.82.</w:t>
      </w:r>
    </w:p>
    <w:p w:rsidR="00000000" w:rsidDel="00000000" w:rsidP="00000000" w:rsidRDefault="00000000" w:rsidRPr="00000000" w14:paraId="00000104">
      <w:pPr>
        <w:pStyle w:val="Heading3"/>
        <w:keepNext w:val="0"/>
        <w:keepLines w:val="0"/>
        <w:spacing w:before="280" w:lineRule="auto"/>
        <w:jc w:val="both"/>
        <w:rPr>
          <w:b w:val="1"/>
          <w:bCs w:val="1"/>
          <w:sz w:val="26"/>
          <w:szCs w:val="26"/>
        </w:rPr>
      </w:pPr>
      <w:bookmarkStart w:colFirst="0" w:colLast="0" w:name="_47yhnjmu4qlk" w:id="25"/>
      <w:bookmarkEnd w:id="25"/>
      <w:r w:rsidDel="00000000" w:rsidR="00000000" w:rsidRPr="00000000">
        <w:rPr>
          <w:b w:val="1"/>
          <w:bCs w:val="1"/>
          <w:sz w:val="26"/>
          <w:szCs w:val="26"/>
          <w:rtl w:val="0"/>
        </w:rPr>
        <w:t xml:space="preserve">4.1. Modelos y justificación</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rúbrica del Hito 2 pide un modelo inicial simple, como una regresión lineal o un árbol de decisión. Como el objetivo es binario, se usó regresión logística en lugar de lineal. Se compararon dos modelos con las dos versiones de variables:</w:t>
      </w:r>
    </w:p>
    <w:p w:rsidR="00000000" w:rsidDel="00000000" w:rsidP="00000000" w:rsidRDefault="00000000" w:rsidRPr="00000000" w14:paraId="00000106">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Regresión logística</w:t>
      </w:r>
      <w:r w:rsidDel="00000000" w:rsidR="00000000" w:rsidRPr="00000000">
        <w:rPr>
          <w:rFonts w:ascii="Times New Roman" w:cs="Times New Roman" w:eastAsia="Times New Roman" w:hAnsi="Times New Roman"/>
          <w:rtl w:val="0"/>
        </w:rPr>
        <w:t xml:space="preserve"> (liblinear): modelo lineal que maneja bien matrices one-hot dispersas, entrega probabilidades para el AUC-ROC y el ajuste del umbral, y tiene coeficientes interpretables.</w:t>
      </w:r>
    </w:p>
    <w:p w:rsidR="00000000" w:rsidDel="00000000" w:rsidP="00000000" w:rsidRDefault="00000000" w:rsidRPr="00000000" w14:paraId="00000107">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Árbol de decisión</w:t>
      </w:r>
      <w:r w:rsidDel="00000000" w:rsidR="00000000" w:rsidRPr="00000000">
        <w:rPr>
          <w:rFonts w:ascii="Times New Roman" w:cs="Times New Roman" w:eastAsia="Times New Roman" w:hAnsi="Times New Roman"/>
          <w:rtl w:val="0"/>
        </w:rPr>
        <w:t xml:space="preserve"> (profundidad 3, 5 u 8): contraste no lineal que puede capturar interacciones entre prendas sin construirlas a mano, con reglas legibles.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modelos son, además, los modelos sin estructura de conectoma contra los que se contrastará la hipótesis H1.</w:t>
      </w:r>
    </w:p>
    <w:p w:rsidR="00000000" w:rsidDel="00000000" w:rsidP="00000000" w:rsidRDefault="00000000" w:rsidRPr="00000000" w14:paraId="00000109">
      <w:pPr>
        <w:pStyle w:val="Heading3"/>
        <w:keepNext w:val="0"/>
        <w:keepLines w:val="0"/>
        <w:spacing w:before="280" w:lineRule="auto"/>
        <w:jc w:val="both"/>
        <w:rPr>
          <w:b w:val="1"/>
          <w:bCs w:val="1"/>
          <w:sz w:val="26"/>
          <w:szCs w:val="26"/>
        </w:rPr>
      </w:pPr>
      <w:bookmarkStart w:colFirst="0" w:colLast="0" w:name="_bl9xp2ptxjeo" w:id="26"/>
      <w:bookmarkEnd w:id="26"/>
      <w:r w:rsidDel="00000000" w:rsidR="00000000" w:rsidRPr="00000000">
        <w:rPr>
          <w:b w:val="1"/>
          <w:bCs w:val="1"/>
          <w:sz w:val="26"/>
          <w:szCs w:val="26"/>
          <w:rtl w:val="0"/>
        </w:rPr>
        <w:t xml:space="preserve">4.2. Selección en validación</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modelo se ajustó solo con train. El umbral se eligió en la grilla 0.30–0.70, de 0.05 en 0.05. El criterio fue el F1 de validación; los empates se resolvieron por AUC, accuracy, cercanía del umbral a 0.50, versión sin pares y modelo más simple. La mejor configuración fue la logística B con umbral 0.70 (F1 de validación 0.9954, frente a 0.9883 de la logística A).</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jc w:val="both"/>
        <w:rPr>
          <w:b w:val="1"/>
          <w:bCs w:val="1"/>
          <w:sz w:val="26"/>
          <w:szCs w:val="26"/>
        </w:rPr>
      </w:pPr>
      <w:bookmarkStart w:colFirst="0" w:colLast="0" w:name="_rbwaiutt37v5" w:id="27"/>
      <w:bookmarkEnd w:id="27"/>
      <w:r w:rsidDel="00000000" w:rsidR="00000000" w:rsidRPr="00000000">
        <w:rPr>
          <w:b w:val="1"/>
          <w:bCs w:val="1"/>
          <w:sz w:val="26"/>
          <w:szCs w:val="26"/>
          <w:rtl w:val="0"/>
        </w:rPr>
        <w:t xml:space="preserve">4.3. Resultados en test</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w:t>
            </w:r>
          </w:p>
        </w:tc>
        <w:tc>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cumple</w:t>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simpere compatible</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0.8571</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logistica A</w:t>
            </w:r>
          </w:p>
        </w:tc>
        <w:tc>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p>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0.9878</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0.9878</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0.9838</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0.9760</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Arbol A</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0.9123</w:t>
            </w:r>
          </w:p>
        </w:tc>
        <w:tc>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0.9421</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0.9523</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0.9339</w:t>
            </w:r>
          </w:p>
        </w:tc>
        <w:tc>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0.9513</w:t>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Logistica B</w:t>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p>
        </w:tc>
        <w:tc>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0.9919</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0.9947</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0.9946</w:t>
            </w:r>
          </w:p>
        </w:tc>
        <w:tc>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0.9894</w:t>
            </w:r>
          </w:p>
        </w:tc>
        <w:tc>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Arbol B</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0.9136</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0.9419</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0.9573</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0.9501</w:t>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0.9339</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bl>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de validación y test casi coinciden (logística B: F1 0.9954 y 0.9947), por lo que no hay señal de sobreajuste clásico. Las métricas en train no se calcularon y quedan pendientes.</w:t>
      </w:r>
    </w:p>
    <w:p w:rsidR="00000000" w:rsidDel="00000000" w:rsidP="00000000" w:rsidRDefault="00000000" w:rsidRPr="00000000" w14:paraId="00000140">
      <w:pPr>
        <w:pStyle w:val="Heading3"/>
        <w:keepNext w:val="0"/>
        <w:keepLines w:val="0"/>
        <w:spacing w:before="280" w:lineRule="auto"/>
        <w:jc w:val="both"/>
        <w:rPr>
          <w:b w:val="1"/>
          <w:bCs w:val="1"/>
          <w:sz w:val="26"/>
          <w:szCs w:val="26"/>
        </w:rPr>
      </w:pPr>
      <w:bookmarkStart w:colFirst="0" w:colLast="0" w:name="_29rawuxq24cp" w:id="28"/>
      <w:bookmarkEnd w:id="28"/>
      <w:r w:rsidDel="00000000" w:rsidR="00000000" w:rsidRPr="00000000">
        <w:rPr>
          <w:b w:val="1"/>
          <w:bCs w:val="1"/>
          <w:sz w:val="26"/>
          <w:szCs w:val="26"/>
          <w:rtl w:val="0"/>
        </w:rPr>
        <w:t xml:space="preserve">4.4. Test con outfits de dos prendas</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incompatibles son de dos prendas, así que se evaluó aparte ese subconjunto del test (8 236 outfits, 54.5 % compatibles).</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errores son falsos positivos: el modelo dice que un outfit combina cuando no combina. Para el uso previsto, recomendar un conjunto, ese es el error más costoso.</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logística B acertó los 30 casos (accuracy 1.0). Sin embargo, las 30 combinaciones ya estaban en outfits_unido y 22 de ellas caían en train. Al reentrenar sin esas combinaciones (2 985 filas excluidas de train), los resultados cambian:</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caída indica que el modelo reconoce combinaciones ya vistas en lugar de generalizar. Con solo 30 casos no es concluyente, pero coincide con lo encontrado en la sección 5.</w:t>
      </w:r>
    </w:p>
    <w:p w:rsidR="00000000" w:rsidDel="00000000" w:rsidP="00000000" w:rsidRDefault="00000000" w:rsidRPr="00000000" w14:paraId="00000148">
      <w:pPr>
        <w:pStyle w:val="Heading3"/>
        <w:keepNext w:val="0"/>
        <w:keepLines w:val="0"/>
        <w:spacing w:before="280" w:lineRule="auto"/>
        <w:jc w:val="both"/>
        <w:rPr>
          <w:b w:val="1"/>
          <w:bCs w:val="1"/>
          <w:sz w:val="26"/>
          <w:szCs w:val="26"/>
        </w:rPr>
      </w:pPr>
      <w:bookmarkStart w:colFirst="0" w:colLast="0" w:name="_clgsavf1gbl9" w:id="29"/>
      <w:bookmarkEnd w:id="29"/>
      <w:r w:rsidDel="00000000" w:rsidR="00000000" w:rsidRPr="00000000">
        <w:rPr>
          <w:b w:val="1"/>
          <w:bCs w:val="1"/>
          <w:sz w:val="26"/>
          <w:szCs w:val="26"/>
          <w:rtl w:val="0"/>
        </w:rPr>
        <w:t xml:space="preserve">4.6. Score continuo</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score_compatibilidad se ajustó una regresión Ridge (alpha 1), con las mismas variables y particiones. Se usó Ridge porque el one-hot completo es colineal.</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caída indica que el modelo reconoce combinaciones ya vistas en lugar de generalizar. Con solo 30 casos no es concluyente, pero coincide con lo encontrado en la sección 5.</w:t>
      </w:r>
    </w:p>
    <w:p w:rsidR="00000000" w:rsidDel="00000000" w:rsidP="00000000" w:rsidRDefault="00000000" w:rsidRPr="00000000" w14:paraId="0000014C">
      <w:pPr>
        <w:pStyle w:val="Heading3"/>
        <w:keepNext w:val="0"/>
        <w:keepLines w:val="0"/>
        <w:spacing w:before="280" w:lineRule="auto"/>
        <w:jc w:val="both"/>
        <w:rPr>
          <w:b w:val="1"/>
          <w:bCs w:val="1"/>
          <w:sz w:val="26"/>
          <w:szCs w:val="26"/>
        </w:rPr>
      </w:pPr>
      <w:bookmarkStart w:colFirst="0" w:colLast="0" w:name="_p37i5tk525dq" w:id="30"/>
      <w:bookmarkEnd w:id="30"/>
      <w:r w:rsidDel="00000000" w:rsidR="00000000" w:rsidRPr="00000000">
        <w:rPr>
          <w:b w:val="1"/>
          <w:bCs w:val="1"/>
          <w:sz w:val="26"/>
          <w:szCs w:val="26"/>
          <w:rtl w:val="0"/>
        </w:rPr>
        <w:t xml:space="preserve">4.6. Score continuo</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score_compatibilidad se ajustó una regresión Ridge (alpha 1), con las mismas variables y particiones. Se usó Ridge porque el one-hot completo es colineal.</w:t>
      </w:r>
    </w:p>
    <w:tbl>
      <w:tblPr>
        <w:tblStyle w:val="Table7"/>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030"/>
        <w:gridCol w:w="1595"/>
        <w:gridCol w:w="1340"/>
        <w:gridCol w:w="920"/>
        <w:tblGridChange w:id="0">
          <w:tblGrid>
            <w:gridCol w:w="1010"/>
            <w:gridCol w:w="2030"/>
            <w:gridCol w:w="1595"/>
            <w:gridCol w:w="1340"/>
            <w:gridCol w:w="920"/>
          </w:tblGrid>
        </w:tblGridChange>
      </w:tblGrid>
      <w:tr>
        <w:trPr>
          <w:cantSplit w:val="0"/>
          <w:trHeight w:val="515" w:hRule="atLeast"/>
          <w:tblHeader w:val="0"/>
        </w:trPr>
        <w:tc>
          <w:tcPr/>
          <w:p w:rsidR="00000000" w:rsidDel="00000000" w:rsidP="00000000" w:rsidRDefault="00000000" w:rsidRPr="00000000" w14:paraId="0000014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RMSE validación</w:t>
            </w:r>
          </w:p>
        </w:tc>
        <w:tc>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R² validación</w:t>
            </w:r>
          </w:p>
        </w:tc>
        <w:tc>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RMSE test</w:t>
            </w:r>
          </w:p>
        </w:tc>
        <w:tc>
          <w:tcPr/>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R² test</w:t>
            </w:r>
          </w:p>
        </w:tc>
      </w:tr>
      <w:tr>
        <w:trPr>
          <w:cantSplit w:val="0"/>
          <w:trHeight w:val="515" w:hRule="atLeast"/>
          <w:tblHeader w:val="0"/>
        </w:trPr>
        <w:tc>
          <w:tcPr/>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0.1735</w:t>
            </w:r>
          </w:p>
        </w:tc>
        <w:tc>
          <w:tcPr/>
          <w:p w:rsidR="00000000" w:rsidDel="00000000" w:rsidP="00000000" w:rsidRDefault="00000000" w:rsidRPr="00000000" w14:paraId="000001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0.6771</w:t>
            </w:r>
          </w:p>
        </w:tc>
        <w:tc>
          <w:tcPr/>
          <w:p w:rsidR="00000000" w:rsidDel="00000000" w:rsidP="00000000" w:rsidRDefault="00000000" w:rsidRPr="00000000" w14:paraId="000001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0.1746</w:t>
            </w:r>
          </w:p>
        </w:tc>
        <w:tc>
          <w:tcPr/>
          <w:p w:rsidR="00000000" w:rsidDel="00000000" w:rsidP="00000000" w:rsidRDefault="00000000" w:rsidRPr="00000000" w14:paraId="000001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0.6740</w:t>
            </w:r>
          </w:p>
        </w:tc>
      </w:tr>
      <w:tr>
        <w:trPr>
          <w:cantSplit w:val="0"/>
          <w:trHeight w:val="515" w:hRule="atLeast"/>
          <w:tblHeader w:val="0"/>
        </w:trPr>
        <w:tc>
          <w:tcPr/>
          <w:p w:rsidR="00000000" w:rsidDel="00000000" w:rsidP="00000000" w:rsidRDefault="00000000" w:rsidRPr="00000000" w14:paraId="000001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0.1538</w:t>
            </w:r>
          </w:p>
        </w:tc>
        <w:tc>
          <w:tcPr/>
          <w:p w:rsidR="00000000" w:rsidDel="00000000" w:rsidP="00000000" w:rsidRDefault="00000000" w:rsidRPr="00000000" w14:paraId="000001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0.7465</w:t>
            </w:r>
          </w:p>
        </w:tc>
        <w:tc>
          <w:tcPr/>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0.1552</w:t>
            </w:r>
          </w:p>
        </w:tc>
        <w:tc>
          <w:tcPr/>
          <w:p w:rsidR="00000000" w:rsidDel="00000000" w:rsidP="00000000" w:rsidRDefault="00000000" w:rsidRPr="00000000" w14:paraId="000001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0.7422</w:t>
            </w:r>
          </w:p>
        </w:tc>
      </w:tr>
    </w:tbl>
    <w:p w:rsidR="00000000" w:rsidDel="00000000" w:rsidP="00000000" w:rsidRDefault="00000000" w:rsidRPr="00000000" w14:paraId="0000015D">
      <w:pPr>
        <w:pStyle w:val="Heading2"/>
        <w:keepNext w:val="0"/>
        <w:keepLines w:val="0"/>
        <w:spacing w:after="80" w:before="360" w:line="276" w:lineRule="auto"/>
        <w:jc w:val="both"/>
        <w:rPr>
          <w:sz w:val="34"/>
          <w:szCs w:val="34"/>
        </w:rPr>
      </w:pPr>
      <w:bookmarkStart w:colFirst="0" w:colLast="0" w:name="_263nc1oi9bev" w:id="31"/>
      <w:bookmarkEnd w:id="31"/>
      <w:r w:rsidDel="00000000" w:rsidR="00000000" w:rsidRPr="00000000">
        <w:rPr>
          <w:sz w:val="34"/>
          <w:szCs w:val="34"/>
          <w:rtl w:val="0"/>
        </w:rPr>
        <w:t xml:space="preserve">5. Diagnóstico del dataset: brechas de información</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de 100 000 outfits tiene cinco brechas que explican las métricas altas del baseline. El modelo puede acertar sin aprender reglas de compatibilidad. La revisión se hizo sobre outfits_train_100k, outfits_validation_100k y outfits_test_100k, tratando cada outfit como el conjunto de sus prendas, sin importar el orden.</w:t>
      </w:r>
    </w:p>
    <w:p w:rsidR="00000000" w:rsidDel="00000000" w:rsidP="00000000" w:rsidRDefault="00000000" w:rsidRPr="00000000" w14:paraId="0000015F">
      <w:pPr>
        <w:pStyle w:val="Heading3"/>
        <w:keepNext w:val="0"/>
        <w:keepLines w:val="0"/>
        <w:spacing w:before="280" w:lineRule="auto"/>
        <w:jc w:val="both"/>
        <w:rPr>
          <w:b w:val="1"/>
          <w:bCs w:val="1"/>
          <w:sz w:val="26"/>
          <w:szCs w:val="26"/>
        </w:rPr>
      </w:pPr>
      <w:bookmarkStart w:colFirst="0" w:colLast="0" w:name="_hy7t19fvbypn" w:id="32"/>
      <w:bookmarkEnd w:id="32"/>
      <w:r w:rsidDel="00000000" w:rsidR="00000000" w:rsidRPr="00000000">
        <w:rPr>
          <w:b w:val="1"/>
          <w:bCs w:val="1"/>
          <w:sz w:val="26"/>
          <w:szCs w:val="26"/>
          <w:rtl w:val="0"/>
        </w:rPr>
        <w:t xml:space="preserve">5.1. Combinaciones repetidas</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100 000 filas solo hay 41 211 combinaciones distintas de prendas. La repetición se concentra en los compatibles de dos prendas:</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8"/>
        <w:tblW w:w="8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735"/>
        <w:gridCol w:w="920"/>
        <w:gridCol w:w="2075"/>
        <w:tblGridChange w:id="0">
          <w:tblGrid>
            <w:gridCol w:w="2630"/>
            <w:gridCol w:w="2735"/>
            <w:gridCol w:w="920"/>
            <w:gridCol w:w="2075"/>
          </w:tblGrid>
        </w:tblGridChange>
      </w:tblGrid>
      <w:tr>
        <w:trPr>
          <w:cantSplit w:val="0"/>
          <w:trHeight w:val="515" w:hRule="atLeast"/>
          <w:tblHeader w:val="0"/>
        </w:trPr>
        <w:tc>
          <w:tcPr/>
          <w:p w:rsidR="00000000" w:rsidDel="00000000" w:rsidP="00000000" w:rsidRDefault="00000000" w:rsidRPr="00000000" w14:paraId="0000016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w:t>
            </w:r>
          </w:p>
        </w:tc>
        <w:tc>
          <w:tcPr/>
          <w:p w:rsidR="00000000" w:rsidDel="00000000" w:rsidP="00000000" w:rsidRDefault="00000000" w:rsidRPr="00000000" w14:paraId="0000016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Combinaciones distintas</w:t>
            </w:r>
          </w:p>
        </w:tc>
        <w:tc>
          <w:tcPr/>
          <w:p w:rsidR="00000000" w:rsidDel="00000000" w:rsidP="00000000" w:rsidRDefault="00000000" w:rsidRPr="00000000" w14:paraId="0000016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Filas</w:t>
            </w:r>
          </w:p>
        </w:tc>
        <w:tc>
          <w:tcPr/>
          <w:p w:rsidR="00000000" w:rsidDel="00000000" w:rsidP="00000000" w:rsidRDefault="00000000" w:rsidRPr="00000000" w14:paraId="0000016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Repeticiones máx.</w:t>
            </w:r>
          </w:p>
        </w:tc>
      </w:tr>
      <w:tr>
        <w:trPr>
          <w:cantSplit w:val="0"/>
          <w:trHeight w:val="515" w:hRule="atLeast"/>
          <w:tblHeader w:val="0"/>
        </w:trPr>
        <w:tc>
          <w:tcPr/>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Compatibles, 2 prendas</w:t>
            </w:r>
          </w:p>
        </w:tc>
        <w:tc>
          <w:tcPr/>
          <w:p w:rsidR="00000000" w:rsidDel="00000000" w:rsidP="00000000" w:rsidRDefault="00000000" w:rsidRPr="00000000" w14:paraId="000001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1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29 917</w:t>
            </w:r>
          </w:p>
        </w:tc>
        <w:tc>
          <w:tcPr/>
          <w:p w:rsidR="00000000" w:rsidDel="00000000" w:rsidP="00000000" w:rsidRDefault="00000000" w:rsidRPr="00000000" w14:paraId="000001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w:t>
            </w:r>
          </w:p>
        </w:tc>
      </w:tr>
      <w:tr>
        <w:trPr>
          <w:cantSplit w:val="0"/>
          <w:trHeight w:val="515" w:hRule="atLeast"/>
          <w:tblHeader w:val="0"/>
        </w:trPr>
        <w:tc>
          <w:tcPr/>
          <w:p w:rsidR="00000000" w:rsidDel="00000000" w:rsidP="00000000" w:rsidRDefault="00000000" w:rsidRPr="00000000" w14:paraId="000001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Compatibles, 3 prendas</w:t>
            </w:r>
          </w:p>
        </w:tc>
        <w:tc>
          <w:tcPr/>
          <w:p w:rsidR="00000000" w:rsidDel="00000000" w:rsidP="00000000" w:rsidRDefault="00000000" w:rsidRPr="00000000" w14:paraId="000001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18 435</w:t>
            </w:r>
          </w:p>
        </w:tc>
        <w:tc>
          <w:tcPr/>
          <w:p w:rsidR="00000000" w:rsidDel="00000000" w:rsidP="00000000" w:rsidRDefault="00000000" w:rsidRPr="00000000" w14:paraId="000001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45 090</w:t>
            </w:r>
          </w:p>
        </w:tc>
        <w:tc>
          <w:tcPr/>
          <w:p w:rsidR="00000000" w:rsidDel="00000000" w:rsidP="00000000" w:rsidRDefault="00000000" w:rsidRPr="00000000" w14:paraId="000001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15" w:hRule="atLeast"/>
          <w:tblHeader w:val="0"/>
        </w:trPr>
        <w:tc>
          <w:tcPr/>
          <w:p w:rsidR="00000000" w:rsidDel="00000000" w:rsidP="00000000" w:rsidRDefault="00000000" w:rsidRPr="00000000" w14:paraId="000001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Incompatibles, 2 prendas</w:t>
            </w:r>
          </w:p>
        </w:tc>
        <w:tc>
          <w:tcPr/>
          <w:p w:rsidR="00000000" w:rsidDel="00000000" w:rsidP="00000000" w:rsidRDefault="00000000" w:rsidRPr="00000000" w14:paraId="000001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22 733</w:t>
            </w:r>
          </w:p>
        </w:tc>
        <w:tc>
          <w:tcPr/>
          <w:p w:rsidR="00000000" w:rsidDel="00000000" w:rsidP="00000000" w:rsidRDefault="00000000" w:rsidRPr="00000000" w14:paraId="000001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24 993</w:t>
            </w:r>
          </w:p>
        </w:tc>
        <w:tc>
          <w:tcPr/>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p w:rsidR="00000000" w:rsidDel="00000000" w:rsidP="00000000" w:rsidRDefault="00000000" w:rsidRPr="00000000" w14:paraId="000001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Incompatibles, 3 prendas</w:t>
            </w:r>
          </w:p>
        </w:tc>
        <w:tc>
          <w:tcPr/>
          <w:p w:rsidR="00000000" w:rsidDel="00000000" w:rsidP="00000000" w:rsidRDefault="00000000" w:rsidRPr="00000000" w14:paraId="000001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outfits de dos prendas, el modelo solo necesita memorizar 43 pares y marcar el resto como incompatible. Además, 8 890 combinaciones aparecen en más de una partición, así que el test contiene outfits ya vistos en train. Seis combinaciones tienen etiquetas distintas en filas diferentes.</w:t>
      </w:r>
    </w:p>
    <w:p w:rsidR="00000000" w:rsidDel="00000000" w:rsidP="00000000" w:rsidRDefault="00000000" w:rsidRPr="00000000" w14:paraId="00000178">
      <w:pPr>
        <w:pStyle w:val="Heading3"/>
        <w:keepNext w:val="0"/>
        <w:keepLines w:val="0"/>
        <w:spacing w:before="280" w:lineRule="auto"/>
        <w:jc w:val="both"/>
        <w:rPr>
          <w:b w:val="1"/>
          <w:bCs w:val="1"/>
          <w:sz w:val="26"/>
          <w:szCs w:val="26"/>
        </w:rPr>
      </w:pPr>
      <w:bookmarkStart w:colFirst="0" w:colLast="0" w:name="_c6k9lqj4rdsh" w:id="33"/>
      <w:bookmarkEnd w:id="33"/>
      <w:r w:rsidDel="00000000" w:rsidR="00000000" w:rsidRPr="00000000">
        <w:rPr>
          <w:b w:val="1"/>
          <w:bCs w:val="1"/>
          <w:sz w:val="26"/>
          <w:szCs w:val="26"/>
          <w:rtl w:val="0"/>
        </w:rPr>
        <w:t xml:space="preserve">5.2. Ningún outfit de tres prendas es incompatible</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45 090 outfits de tres prendas están etiquetados como compatibles. No hay una regla de moda que lo justifique: una tercera prenda también puede romper un conjunto. Por eso n_prendas es la variable más asociada con la etiqueta (V de Cramér 0.523).</w:t>
      </w:r>
    </w:p>
    <w:p w:rsidR="00000000" w:rsidDel="00000000" w:rsidP="00000000" w:rsidRDefault="00000000" w:rsidRPr="00000000" w14:paraId="0000017A">
      <w:pPr>
        <w:pStyle w:val="Heading3"/>
        <w:keepNext w:val="0"/>
        <w:keepLines w:val="0"/>
        <w:spacing w:before="280" w:lineRule="auto"/>
        <w:jc w:val="both"/>
        <w:rPr>
          <w:b w:val="1"/>
          <w:bCs w:val="1"/>
          <w:sz w:val="26"/>
          <w:szCs w:val="26"/>
        </w:rPr>
      </w:pPr>
      <w:bookmarkStart w:colFirst="0" w:colLast="0" w:name="_uasedelndxxf" w:id="34"/>
      <w:bookmarkEnd w:id="34"/>
      <w:r w:rsidDel="00000000" w:rsidR="00000000" w:rsidRPr="00000000">
        <w:rPr>
          <w:b w:val="1"/>
          <w:bCs w:val="1"/>
          <w:sz w:val="26"/>
          <w:szCs w:val="26"/>
          <w:rtl w:val="0"/>
        </w:rPr>
        <w:t xml:space="preserve">5.3. Score y etiqueta salen de la misma regla</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score_compatibilidad separa las dos clases sin solaparse: ningún outfit tiene score entre 0.35 y 0.70. La correlación con la etiqueta es 0.955. Ambas columnas fueron generadas juntas y el score no aporta información independiente.</w:t>
      </w:r>
    </w:p>
    <w:p w:rsidR="00000000" w:rsidDel="00000000" w:rsidP="00000000" w:rsidRDefault="00000000" w:rsidRPr="00000000" w14:paraId="0000017C">
      <w:pPr>
        <w:pStyle w:val="Heading3"/>
        <w:keepNext w:val="0"/>
        <w:keepLines w:val="0"/>
        <w:spacing w:before="280" w:lineRule="auto"/>
        <w:jc w:val="both"/>
        <w:rPr>
          <w:b w:val="1"/>
          <w:bCs w:val="1"/>
          <w:sz w:val="26"/>
          <w:szCs w:val="26"/>
        </w:rPr>
      </w:pPr>
      <w:bookmarkStart w:colFirst="0" w:colLast="0" w:name="_vz5oxe30j8xs" w:id="35"/>
      <w:bookmarkEnd w:id="35"/>
      <w:r w:rsidDel="00000000" w:rsidR="00000000" w:rsidRPr="00000000">
        <w:rPr>
          <w:b w:val="1"/>
          <w:bCs w:val="1"/>
          <w:sz w:val="26"/>
          <w:szCs w:val="26"/>
          <w:rtl w:val="0"/>
        </w:rPr>
        <w:t xml:space="preserve">5.4. Los 30 casos no son externos</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30 combinaciones de test_30_predefinido ya existen en el dataset de 100 000, y 22 caen en train. Por eso no funcionan como validación externa (sección 4.5).</w:t>
      </w:r>
    </w:p>
    <w:p w:rsidR="00000000" w:rsidDel="00000000" w:rsidP="00000000" w:rsidRDefault="00000000" w:rsidRPr="00000000" w14:paraId="0000017E">
      <w:pPr>
        <w:pStyle w:val="Heading3"/>
        <w:keepNext w:val="0"/>
        <w:keepLines w:val="0"/>
        <w:spacing w:before="280" w:lineRule="auto"/>
        <w:jc w:val="both"/>
        <w:rPr>
          <w:b w:val="1"/>
          <w:bCs w:val="1"/>
          <w:sz w:val="26"/>
          <w:szCs w:val="26"/>
        </w:rPr>
      </w:pPr>
      <w:bookmarkStart w:colFirst="0" w:colLast="0" w:name="_tsr4lv6jfncn" w:id="36"/>
      <w:bookmarkEnd w:id="36"/>
      <w:r w:rsidDel="00000000" w:rsidR="00000000" w:rsidRPr="00000000">
        <w:rPr>
          <w:b w:val="1"/>
          <w:bCs w:val="1"/>
          <w:sz w:val="26"/>
          <w:szCs w:val="26"/>
          <w:rtl w:val="0"/>
        </w:rPr>
        <w:t xml:space="preserve">5.5. Reglas de etiquetado no documentadas</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un registro escrito de qué criterio decide si un outfit es compatible. Los 43 pares compatibles de dos prendas podrían corresponder a los outfits reales obtenidos por web scraping, pero falta confirmarlo. Sin esas reglas no se puede explicar qué aprende el modelo.</w:t>
      </w:r>
    </w:p>
    <w:p w:rsidR="00000000" w:rsidDel="00000000" w:rsidP="00000000" w:rsidRDefault="00000000" w:rsidRPr="00000000" w14:paraId="00000180">
      <w:pPr>
        <w:pStyle w:val="Heading3"/>
        <w:keepNext w:val="0"/>
        <w:keepLines w:val="0"/>
        <w:spacing w:before="280" w:lineRule="auto"/>
        <w:jc w:val="both"/>
        <w:rPr>
          <w:b w:val="1"/>
          <w:bCs w:val="1"/>
          <w:sz w:val="26"/>
          <w:szCs w:val="26"/>
        </w:rPr>
      </w:pPr>
      <w:bookmarkStart w:colFirst="0" w:colLast="0" w:name="_fukqgd2q9hsy" w:id="37"/>
      <w:bookmarkEnd w:id="37"/>
      <w:r w:rsidDel="00000000" w:rsidR="00000000" w:rsidRPr="00000000">
        <w:rPr>
          <w:b w:val="1"/>
          <w:bCs w:val="1"/>
          <w:sz w:val="26"/>
          <w:szCs w:val="26"/>
          <w:rtl w:val="0"/>
        </w:rPr>
        <w:t xml:space="preserve">Consecuencia</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de la sección 4 miden en gran parte memorización y el atajo de n_prendas, no compatibilidad. No se usarán para contrastar H1 hasta regenerar el dataset.</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Style w:val="Heading2"/>
        <w:keepNext w:val="0"/>
        <w:keepLines w:val="0"/>
        <w:spacing w:after="80" w:before="360" w:line="276" w:lineRule="auto"/>
        <w:jc w:val="both"/>
        <w:rPr>
          <w:sz w:val="34"/>
          <w:szCs w:val="34"/>
        </w:rPr>
      </w:pPr>
      <w:bookmarkStart w:colFirst="0" w:colLast="0" w:name="_3orxb3neraim" w:id="38"/>
      <w:bookmarkEnd w:id="38"/>
      <w:r w:rsidDel="00000000" w:rsidR="00000000" w:rsidRPr="00000000">
        <w:rPr>
          <w:sz w:val="34"/>
          <w:szCs w:val="34"/>
          <w:rtl w:val="0"/>
        </w:rPr>
        <w:t xml:space="preserve">7. Reglas de compatibilidad preliminares</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nuevo se etiquetará con siete reglas escritas, tomadas de guías de estilo publicadas. Dior, Chanel y H&amp;M no publican listas de prendas compatibles; publican principios, y cada regla traduce uno de ellos a los cuatro atributos del catálogo. Un outfit es incompatible si rompe al menos una regla.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886673662119"/>
        <w:gridCol w:w="1109.8426023084994"/>
        <w:gridCol w:w="4940.272822665267"/>
        <w:gridCol w:w="2406.295907660021"/>
        <w:tblGridChange w:id="0">
          <w:tblGrid>
            <w:gridCol w:w="903.5886673662119"/>
            <w:gridCol w:w="1109.8426023084994"/>
            <w:gridCol w:w="4940.272822665267"/>
            <w:gridCol w:w="2406.295907660021"/>
          </w:tblGrid>
        </w:tblGridChange>
      </w:tblGrid>
      <w:tr>
        <w:trPr>
          <w:cantSplit w:val="0"/>
          <w:trHeight w:val="515" w:hRule="atLeast"/>
          <w:tblHeader w:val="0"/>
        </w:trPr>
        <w:tc>
          <w:tcPr/>
          <w:p w:rsidR="00000000" w:rsidDel="00000000" w:rsidP="00000000" w:rsidRDefault="00000000" w:rsidRPr="00000000" w14:paraId="0000018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w:t>
            </w:r>
          </w:p>
        </w:tc>
        <w:tc>
          <w:tcPr/>
          <w:p w:rsidR="00000000" w:rsidDel="00000000" w:rsidP="00000000" w:rsidRDefault="00000000" w:rsidRPr="00000000" w14:paraId="0000018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p w:rsidR="00000000" w:rsidDel="00000000" w:rsidP="00000000" w:rsidRDefault="00000000" w:rsidRPr="00000000" w14:paraId="0000018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w:t>
            </w:r>
          </w:p>
        </w:tc>
        <w:tc>
          <w:tcPr/>
          <w:p w:rsidR="00000000" w:rsidDel="00000000" w:rsidP="00000000" w:rsidRDefault="00000000" w:rsidRPr="00000000" w14:paraId="0000018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w:t>
            </w:r>
          </w:p>
        </w:tc>
      </w:tr>
      <w:tr>
        <w:trPr>
          <w:cantSplit w:val="0"/>
          <w:trHeight w:val="800" w:hRule="atLeast"/>
          <w:tblHeader w:val="0"/>
        </w:trPr>
        <w:tc>
          <w:tcPr/>
          <w:p w:rsidR="00000000" w:rsidDel="00000000" w:rsidP="00000000" w:rsidRDefault="00000000" w:rsidRPr="00000000" w14:paraId="000001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p w:rsidR="00000000" w:rsidDel="00000000" w:rsidP="00000000" w:rsidRDefault="00000000" w:rsidRPr="00000000" w14:paraId="000001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t>
            </w:r>
          </w:p>
        </w:tc>
        <w:tc>
          <w:tcPr/>
          <w:p w:rsidR="00000000" w:rsidDel="00000000" w:rsidP="00000000" w:rsidRDefault="00000000" w:rsidRPr="00000000" w14:paraId="000001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Máximo dos colores no neutros y un solo acento fuerte</w:t>
            </w:r>
          </w:p>
        </w:tc>
        <w:tc>
          <w:tcPr/>
          <w:p w:rsidR="00000000" w:rsidDel="00000000" w:rsidP="00000000" w:rsidRDefault="00000000" w:rsidRPr="00000000" w14:paraId="0000018C">
            <w:pPr>
              <w:spacing w:after="240" w:before="240" w:lineRule="auto"/>
              <w:jc w:val="both"/>
              <w:rPr>
                <w:rFonts w:ascii="Times New Roman" w:cs="Times New Roman" w:eastAsia="Times New Roman" w:hAnsi="Times New Roman"/>
                <w:i w:val="1"/>
                <w:iCs w:val="1"/>
                <w:u w:val="single"/>
              </w:rPr>
            </w:pPr>
            <w:hyperlink r:id="rId9">
              <w:r w:rsidDel="00000000" w:rsidR="00000000" w:rsidRPr="00000000">
                <w:rPr>
                  <w:rFonts w:ascii="Times New Roman" w:cs="Times New Roman" w:eastAsia="Times New Roman" w:hAnsi="Times New Roman"/>
                  <w:u w:val="single"/>
                  <w:rtl w:val="0"/>
                </w:rPr>
                <w:t xml:space="preserve">Dior, </w:t>
              </w:r>
            </w:hyperlink>
            <w:hyperlink r:id="rId10">
              <w:r w:rsidDel="00000000" w:rsidR="00000000" w:rsidRPr="00000000">
                <w:rPr>
                  <w:rFonts w:ascii="Times New Roman" w:cs="Times New Roman" w:eastAsia="Times New Roman" w:hAnsi="Times New Roman"/>
                  <w:i w:val="1"/>
                  <w:iCs w:val="1"/>
                  <w:u w:val="single"/>
                  <w:rtl w:val="0"/>
                </w:rPr>
                <w:t xml:space="preserve">Little Dictionary of Fashion</w:t>
              </w:r>
            </w:hyperlink>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p w:rsidR="00000000" w:rsidDel="00000000" w:rsidP="00000000" w:rsidRDefault="00000000" w:rsidRPr="00000000" w14:paraId="000001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t>
            </w:r>
          </w:p>
        </w:tc>
        <w:tc>
          <w:tcPr/>
          <w:p w:rsidR="00000000" w:rsidDel="00000000" w:rsidP="00000000" w:rsidRDefault="00000000" w:rsidRPr="00000000" w14:paraId="000001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neutro combina con cualquier color</w:t>
            </w:r>
          </w:p>
        </w:tc>
        <w:tc>
          <w:tcPr/>
          <w:p w:rsidR="00000000" w:rsidDel="00000000" w:rsidP="00000000" w:rsidRDefault="00000000" w:rsidRPr="00000000" w14:paraId="00000190">
            <w:pPr>
              <w:spacing w:after="240" w:before="240" w:lineRule="auto"/>
              <w:jc w:val="both"/>
              <w:rPr>
                <w:rFonts w:ascii="Times New Roman" w:cs="Times New Roman" w:eastAsia="Times New Roman" w:hAnsi="Times New Roman"/>
                <w:u w:val="single"/>
              </w:rPr>
            </w:pPr>
            <w:hyperlink r:id="rId11">
              <w:r w:rsidDel="00000000" w:rsidR="00000000" w:rsidRPr="00000000">
                <w:rPr>
                  <w:rFonts w:ascii="Times New Roman" w:cs="Times New Roman" w:eastAsia="Times New Roman" w:hAnsi="Times New Roman"/>
                  <w:u w:val="single"/>
                  <w:rtl w:val="0"/>
                </w:rPr>
                <w:t xml:space="preserve">Dior</w:t>
              </w:r>
            </w:hyperlink>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u w:val="single"/>
                  <w:rtl w:val="0"/>
                </w:rPr>
                <w:t xml:space="preserve">paleta de Chanel</w:t>
              </w:r>
            </w:hyperlink>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w:t>
            </w:r>
          </w:p>
        </w:tc>
        <w:tc>
          <w:tcPr/>
          <w:p w:rsidR="00000000" w:rsidDel="00000000" w:rsidP="00000000" w:rsidRDefault="00000000" w:rsidRPr="00000000" w14:paraId="000001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w:t>
            </w:r>
          </w:p>
        </w:tc>
        <w:tc>
          <w:tcPr/>
          <w:p w:rsidR="00000000" w:rsidDel="00000000" w:rsidP="00000000" w:rsidRDefault="00000000" w:rsidRPr="00000000" w14:paraId="000001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estampados deben compartir al menos un color</w:t>
            </w:r>
          </w:p>
        </w:tc>
        <w:tc>
          <w:tcPr/>
          <w:p w:rsidR="00000000" w:rsidDel="00000000" w:rsidP="00000000" w:rsidRDefault="00000000" w:rsidRPr="00000000" w14:paraId="00000194">
            <w:pPr>
              <w:spacing w:after="240" w:before="240" w:lineRule="auto"/>
              <w:jc w:val="both"/>
              <w:rPr>
                <w:rFonts w:ascii="Times New Roman" w:cs="Times New Roman" w:eastAsia="Times New Roman" w:hAnsi="Times New Roman"/>
                <w:u w:val="single"/>
              </w:rPr>
            </w:pPr>
            <w:hyperlink r:id="rId14">
              <w:r w:rsidDel="00000000" w:rsidR="00000000" w:rsidRPr="00000000">
                <w:rPr>
                  <w:rFonts w:ascii="Times New Roman" w:cs="Times New Roman" w:eastAsia="Times New Roman" w:hAnsi="Times New Roman"/>
                  <w:u w:val="single"/>
                  <w:rtl w:val="0"/>
                </w:rPr>
                <w:t xml:space="preserve">The Dandy Liar</w:t>
              </w:r>
            </w:hyperlink>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w:t>
            </w:r>
          </w:p>
        </w:tc>
        <w:tc>
          <w:tcPr/>
          <w:p w:rsidR="00000000" w:rsidDel="00000000" w:rsidP="00000000" w:rsidRDefault="00000000" w:rsidRPr="00000000" w14:paraId="000001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w:t>
            </w:r>
          </w:p>
        </w:tc>
        <w:tc>
          <w:tcPr/>
          <w:p w:rsidR="00000000" w:rsidDel="00000000" w:rsidP="00000000" w:rsidRDefault="00000000" w:rsidRPr="00000000" w14:paraId="000001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repetir estampados demasiado parecidos</w:t>
            </w:r>
          </w:p>
        </w:tc>
        <w:tc>
          <w:tcPr/>
          <w:p w:rsidR="00000000" w:rsidDel="00000000" w:rsidP="00000000" w:rsidRDefault="00000000" w:rsidRPr="00000000" w14:paraId="00000198">
            <w:pPr>
              <w:spacing w:after="240" w:before="240" w:lineRule="auto"/>
              <w:jc w:val="both"/>
              <w:rPr>
                <w:rFonts w:ascii="Times New Roman" w:cs="Times New Roman" w:eastAsia="Times New Roman" w:hAnsi="Times New Roman"/>
                <w:u w:val="single"/>
              </w:rPr>
            </w:pPr>
            <w:hyperlink r:id="rId15">
              <w:r w:rsidDel="00000000" w:rsidR="00000000" w:rsidRPr="00000000">
                <w:rPr>
                  <w:rFonts w:ascii="Times New Roman" w:cs="Times New Roman" w:eastAsia="Times New Roman" w:hAnsi="Times New Roman"/>
                  <w:u w:val="single"/>
                  <w:rtl w:val="0"/>
                </w:rPr>
                <w:t xml:space="preserve">Abby on the Internet</w:t>
              </w:r>
            </w:hyperlink>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w:t>
            </w:r>
          </w:p>
        </w:tc>
        <w:tc>
          <w:tcPr/>
          <w:p w:rsidR="00000000" w:rsidDel="00000000" w:rsidP="00000000" w:rsidRDefault="00000000" w:rsidRPr="00000000" w14:paraId="000001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w:t>
            </w:r>
          </w:p>
        </w:tc>
        <w:tc>
          <w:tcPr/>
          <w:p w:rsidR="00000000" w:rsidDel="00000000" w:rsidP="00000000" w:rsidRDefault="00000000" w:rsidRPr="00000000" w14:paraId="000001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prenda lisa funciona como neutra</w:t>
            </w:r>
          </w:p>
        </w:tc>
        <w:tc>
          <w:tcPr/>
          <w:p w:rsidR="00000000" w:rsidDel="00000000" w:rsidP="00000000" w:rsidRDefault="00000000" w:rsidRPr="00000000" w14:paraId="0000019C">
            <w:pPr>
              <w:spacing w:after="240" w:before="240" w:lineRule="auto"/>
              <w:jc w:val="both"/>
              <w:rPr>
                <w:rFonts w:ascii="Times New Roman" w:cs="Times New Roman" w:eastAsia="Times New Roman" w:hAnsi="Times New Roman"/>
                <w:u w:val="single"/>
              </w:rPr>
            </w:pPr>
            <w:hyperlink r:id="rId16">
              <w:r w:rsidDel="00000000" w:rsidR="00000000" w:rsidRPr="00000000">
                <w:rPr>
                  <w:rFonts w:ascii="Times New Roman" w:cs="Times New Roman" w:eastAsia="Times New Roman" w:hAnsi="Times New Roman"/>
                  <w:u w:val="single"/>
                  <w:rtl w:val="0"/>
                </w:rPr>
                <w:t xml:space="preserve">She's Not So Basic</w:t>
              </w:r>
            </w:hyperlink>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p w:rsidR="00000000" w:rsidDel="00000000" w:rsidP="00000000" w:rsidRDefault="00000000" w:rsidRPr="00000000" w14:paraId="000001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Estilo</w:t>
            </w:r>
          </w:p>
        </w:tc>
        <w:tc>
          <w:tcPr/>
          <w:p w:rsidR="00000000" w:rsidDel="00000000" w:rsidP="00000000" w:rsidRDefault="00000000" w:rsidRPr="00000000" w14:paraId="000001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solo elemento oversize; oversize se equilibra con ajustado o recto</w:t>
            </w:r>
          </w:p>
        </w:tc>
        <w:tc>
          <w:tcPr/>
          <w:p w:rsidR="00000000" w:rsidDel="00000000" w:rsidP="00000000" w:rsidRDefault="00000000" w:rsidRPr="00000000" w14:paraId="000001A0">
            <w:pPr>
              <w:spacing w:after="240" w:before="240" w:lineRule="auto"/>
              <w:jc w:val="both"/>
              <w:rPr>
                <w:rFonts w:ascii="Times New Roman" w:cs="Times New Roman" w:eastAsia="Times New Roman" w:hAnsi="Times New Roman"/>
                <w:u w:val="single"/>
              </w:rPr>
            </w:pPr>
            <w:hyperlink r:id="rId17">
              <w:r w:rsidDel="00000000" w:rsidR="00000000" w:rsidRPr="00000000">
                <w:rPr>
                  <w:rFonts w:ascii="Times New Roman" w:cs="Times New Roman" w:eastAsia="Times New Roman" w:hAnsi="Times New Roman"/>
                  <w:u w:val="single"/>
                  <w:rtl w:val="0"/>
                </w:rPr>
                <w:t xml:space="preserve">Guía de calces de H&amp;M</w:t>
              </w:r>
            </w:hyperlink>
            <w:r w:rsidDel="00000000" w:rsidR="00000000" w:rsidRPr="00000000">
              <w:rPr>
                <w:rFonts w:ascii="Times New Roman" w:cs="Times New Roman" w:eastAsia="Times New Roman" w:hAnsi="Times New Roman"/>
                <w:rtl w:val="0"/>
              </w:rPr>
              <w:t xml:space="preserv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u w:val="single"/>
                  <w:rtl w:val="0"/>
                </w:rPr>
                <w:t xml:space="preserve">Outfit Trends</w:t>
              </w:r>
            </w:hyperlink>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1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Ep1</w:t>
            </w:r>
          </w:p>
        </w:tc>
        <w:tc>
          <w:tcPr/>
          <w:p w:rsidR="00000000" w:rsidDel="00000000" w:rsidP="00000000" w:rsidRDefault="00000000" w:rsidRPr="00000000" w14:paraId="000001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Época</w:t>
            </w:r>
          </w:p>
        </w:tc>
        <w:tc>
          <w:tcPr/>
          <w:p w:rsidR="00000000" w:rsidDel="00000000" w:rsidP="00000000" w:rsidRDefault="00000000" w:rsidRPr="00000000" w14:paraId="000001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vestir la misma época de pies a cabeza; máximo dos piezas de época si son de décadas distintas</w:t>
            </w:r>
          </w:p>
        </w:tc>
        <w:tc>
          <w:tcPr/>
          <w:p w:rsidR="00000000" w:rsidDel="00000000" w:rsidP="00000000" w:rsidRDefault="00000000" w:rsidRPr="00000000" w14:paraId="000001A4">
            <w:pPr>
              <w:spacing w:after="240" w:before="240" w:lineRule="auto"/>
              <w:jc w:val="both"/>
              <w:rPr>
                <w:rFonts w:ascii="Times New Roman" w:cs="Times New Roman" w:eastAsia="Times New Roman" w:hAnsi="Times New Roman"/>
                <w:u w:val="single"/>
              </w:rPr>
            </w:pPr>
            <w:hyperlink r:id="rId20">
              <w:r w:rsidDel="00000000" w:rsidR="00000000" w:rsidRPr="00000000">
                <w:rPr>
                  <w:rFonts w:ascii="Times New Roman" w:cs="Times New Roman" w:eastAsia="Times New Roman" w:hAnsi="Times New Roman"/>
                  <w:u w:val="single"/>
                  <w:rtl w:val="0"/>
                </w:rPr>
                <w:t xml:space="preserve">Klodsy</w:t>
              </w:r>
            </w:hyperlink>
            <w:r w:rsidDel="00000000" w:rsidR="00000000" w:rsidRPr="00000000">
              <w:rPr>
                <w:rtl w:val="0"/>
              </w:rPr>
            </w:r>
          </w:p>
        </w:tc>
      </w:tr>
    </w:tbl>
    <w:p w:rsidR="00000000" w:rsidDel="00000000" w:rsidP="00000000" w:rsidRDefault="00000000" w:rsidRPr="00000000" w14:paraId="000001A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tercera prenda se evalúa con las mismas reglas frente a las otras dos. Esto se apoya en el principio de simplicidad</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u w:val="single"/>
            <w:rtl w:val="0"/>
          </w:rPr>
          <w:t xml:space="preserve">atribuido a Chanel</w:t>
        </w:r>
      </w:hyperlink>
      <w:r w:rsidDel="00000000" w:rsidR="00000000" w:rsidRPr="00000000">
        <w:rPr>
          <w:rFonts w:ascii="Times New Roman" w:cs="Times New Roman" w:eastAsia="Times New Roman" w:hAnsi="Times New Roman"/>
          <w:rtl w:val="0"/>
        </w:rPr>
        <w:t xml:space="preserve">: agregar una prenda no mejora el conjunto por sí solo. La cita no tiene una fuente original verificada, así que se presenta como atribuida.</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regla Ep1 coincide con el EDA: los outfits con misma época tenían una tasa de compatibilidad de 0.433, frente a 0.769 del resto. La regla E1 tiene excepciones reconocidas por algunas estilistas, lo que se reportará como limitación.</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generar el dataset falta decidir tres puntos:</w:t>
      </w:r>
    </w:p>
    <w:p w:rsidR="00000000" w:rsidDel="00000000" w:rsidP="00000000" w:rsidRDefault="00000000" w:rsidRPr="00000000" w14:paraId="000001A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valores de patrón son estampados y cuáles se tratan como lisos (Cuero, Denim, Terciopelo).</w:t>
      </w:r>
    </w:p>
    <w:p w:rsidR="00000000" w:rsidDel="00000000" w:rsidP="00000000" w:rsidRDefault="00000000" w:rsidRPr="00000000" w14:paraId="000001A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colores de los 69 son neutros, acentos suaves o acentos fuertes.</w:t>
      </w:r>
    </w:p>
    <w:p w:rsidR="00000000" w:rsidDel="00000000" w:rsidP="00000000" w:rsidRDefault="00000000" w:rsidRPr="00000000" w14:paraId="000001A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época Tumblr hace de pieza contemporánea en la regla Ep1, ya que el catálogo no tiene una categoría moderna.</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276" w:lineRule="auto"/>
        <w:jc w:val="both"/>
        <w:rPr>
          <w:sz w:val="34"/>
          <w:szCs w:val="34"/>
        </w:rPr>
      </w:pPr>
      <w:bookmarkStart w:colFirst="0" w:colLast="0" w:name="_ri0gtukv7wm9" w:id="39"/>
      <w:bookmarkEnd w:id="39"/>
      <w:r w:rsidDel="00000000" w:rsidR="00000000" w:rsidRPr="00000000">
        <w:rPr>
          <w:rtl w:val="0"/>
        </w:rPr>
      </w:r>
    </w:p>
    <w:p w:rsidR="00000000" w:rsidDel="00000000" w:rsidP="00000000" w:rsidRDefault="00000000" w:rsidRPr="00000000" w14:paraId="000001A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1"/>
        <w:rPr/>
      </w:pPr>
      <w:bookmarkStart w:colFirst="0" w:colLast="0" w:name="_mjgx3udme4fd" w:id="40"/>
      <w:bookmarkEnd w:id="40"/>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numPr>
          <w:ilvl w:val="0"/>
          <w:numId w:val="24"/>
        </w:numPr>
        <w:ind w:left="720" w:hanging="360"/>
        <w:rPr>
          <w:rFonts w:ascii="Times New Roman" w:cs="Times New Roman" w:eastAsia="Times New Roman" w:hAnsi="Times New Roman"/>
          <w:b w:val="1"/>
          <w:bCs w:val="1"/>
          <w:sz w:val="24"/>
          <w:szCs w:val="24"/>
        </w:rPr>
      </w:pPr>
      <w:bookmarkStart w:colFirst="0" w:colLast="0" w:name="_aofphp5sk9mr" w:id="41"/>
      <w:bookmarkEnd w:id="41"/>
      <w:r w:rsidDel="00000000" w:rsidR="00000000" w:rsidRPr="00000000">
        <w:rPr>
          <w:rtl w:val="0"/>
        </w:rPr>
        <w:t xml:space="preserve">Bibliografía</w:t>
      </w:r>
    </w:p>
    <w:p w:rsidR="00000000" w:rsidDel="00000000" w:rsidP="00000000" w:rsidRDefault="00000000" w:rsidRPr="00000000" w14:paraId="000001B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Ache, J. M., et al. (2019). Neural basis for looming size and velocity encoding in the Drosophila giant fiber escape pathway. </w:t>
      </w:r>
      <w:r w:rsidDel="00000000" w:rsidR="00000000" w:rsidRPr="00000000">
        <w:rPr>
          <w:rFonts w:ascii="Times New Roman" w:cs="Times New Roman" w:eastAsia="Times New Roman" w:hAnsi="Times New Roman"/>
          <w:i w:val="1"/>
          <w:iCs w:val="1"/>
          <w:sz w:val="24"/>
          <w:szCs w:val="24"/>
          <w:rtl w:val="0"/>
        </w:rPr>
        <w:t xml:space="preserve">Current Biology</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u w:val="single"/>
            <w:rtl w:val="0"/>
          </w:rPr>
          <w:t xml:space="preserve">https://doi.org/10.1016/j.cub.2019.01.079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 S., et al. (2026). Sexual dimorphism in the complete Drosophila male central nervous system connectome.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u w:val="single"/>
            <w:rtl w:val="0"/>
          </w:rPr>
          <w:t xml:space="preserve">https://doi.org/10.1016/j.cell.2026.08.015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Chapman, P., Clinton, J., Kerber, R., Khabaza, T., Reinartz, T., Shearer, C. y Wirth, R. (2000). </w:t>
      </w:r>
      <w:r w:rsidDel="00000000" w:rsidR="00000000" w:rsidRPr="00000000">
        <w:rPr>
          <w:rFonts w:ascii="Times New Roman" w:cs="Times New Roman" w:eastAsia="Times New Roman" w:hAnsi="Times New Roman"/>
          <w:i w:val="1"/>
          <w:iCs w:val="1"/>
          <w:sz w:val="24"/>
          <w:szCs w:val="24"/>
          <w:rtl w:val="0"/>
        </w:rPr>
        <w:t xml:space="preserve">CRISP-DM 1.0: Step-by-step data mining guide</w:t>
      </w:r>
      <w:r w:rsidDel="00000000" w:rsidR="00000000" w:rsidRPr="00000000">
        <w:rPr>
          <w:rFonts w:ascii="Times New Roman" w:cs="Times New Roman" w:eastAsia="Times New Roman" w:hAnsi="Times New Roman"/>
          <w:sz w:val="24"/>
          <w:szCs w:val="24"/>
          <w:rtl w:val="0"/>
        </w:rPr>
        <w:t xml:space="preserve">. SPSS. </w:t>
      </w:r>
    </w:p>
    <w:p w:rsidR="00000000" w:rsidDel="00000000" w:rsidP="00000000" w:rsidRDefault="00000000" w:rsidRPr="00000000" w14:paraId="000001B6">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Dorkenwald, S., et al. (2024). Neuronal wiring diagram of an adult brain. </w:t>
      </w:r>
      <w:r w:rsidDel="00000000" w:rsidR="00000000" w:rsidRPr="00000000">
        <w:rPr>
          <w:rFonts w:ascii="Times New Roman" w:cs="Times New Roman" w:eastAsia="Times New Roman" w:hAnsi="Times New Roman"/>
          <w:i w:val="1"/>
          <w:iCs w:val="1"/>
          <w:sz w:val="24"/>
          <w:szCs w:val="24"/>
          <w:rtl w:val="0"/>
        </w:rPr>
        <w:t xml:space="preserve">Nature, 634</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sz w:val="24"/>
            <w:szCs w:val="24"/>
            <w:u w:val="single"/>
            <w:rtl w:val="0"/>
          </w:rPr>
          <w:t xml:space="preserve">https://doi.org/10.1038/s41586-024-07558-y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Lappalainen, J. K., et al. (2024). Connectome-constrained networks predict neural activity across the fly visual system. </w:t>
      </w:r>
      <w:r w:rsidDel="00000000" w:rsidR="00000000" w:rsidRPr="00000000">
        <w:rPr>
          <w:rFonts w:ascii="Times New Roman" w:cs="Times New Roman" w:eastAsia="Times New Roman" w:hAnsi="Times New Roman"/>
          <w:i w:val="1"/>
          <w:iCs w:val="1"/>
          <w:sz w:val="24"/>
          <w:szCs w:val="24"/>
          <w:rtl w:val="0"/>
        </w:rPr>
        <w:t xml:space="preserve">Nature, 634</w:t>
      </w:r>
      <w:r w:rsidDel="00000000" w:rsidR="00000000" w:rsidRPr="00000000">
        <w:rPr>
          <w:rFonts w:ascii="Times New Roman" w:cs="Times New Roman" w:eastAsia="Times New Roman" w:hAnsi="Times New Roman"/>
          <w:sz w:val="24"/>
          <w:szCs w:val="24"/>
          <w:rtl w:val="0"/>
        </w:rPr>
        <w:t xml:space="preserve">, 1132–1140. </w:t>
      </w:r>
      <w:hyperlink r:id="rId26">
        <w:r w:rsidDel="00000000" w:rsidR="00000000" w:rsidRPr="00000000">
          <w:rPr>
            <w:rFonts w:ascii="Times New Roman" w:cs="Times New Roman" w:eastAsia="Times New Roman" w:hAnsi="Times New Roman"/>
            <w:sz w:val="24"/>
            <w:szCs w:val="24"/>
            <w:u w:val="single"/>
            <w:rtl w:val="0"/>
          </w:rPr>
          <w:t xml:space="preserve">https://doi.org/10.1038/s41586-024-07939-3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Naciones Unidas. (2015). </w:t>
      </w:r>
      <w:r w:rsidDel="00000000" w:rsidR="00000000" w:rsidRPr="00000000">
        <w:rPr>
          <w:rFonts w:ascii="Times New Roman" w:cs="Times New Roman" w:eastAsia="Times New Roman" w:hAnsi="Times New Roman"/>
          <w:i w:val="1"/>
          <w:iCs w:val="1"/>
          <w:sz w:val="24"/>
          <w:szCs w:val="24"/>
          <w:rtl w:val="0"/>
        </w:rPr>
        <w:t xml:space="preserve">Transformar nuestro mundo: la Agenda 2030 para el Desarrollo Sostenible</w:t>
      </w:r>
      <w:r w:rsidDel="00000000" w:rsidR="00000000" w:rsidRPr="00000000">
        <w:rPr>
          <w:rFonts w:ascii="Times New Roman" w:cs="Times New Roman" w:eastAsia="Times New Roman" w:hAnsi="Times New Roman"/>
          <w:sz w:val="24"/>
          <w:szCs w:val="24"/>
          <w:rtl w:val="0"/>
        </w:rPr>
        <w:t xml:space="preserve"> (Objetivo 12: Producción y consumo responsables). </w:t>
      </w:r>
      <w:hyperlink r:id="rId27">
        <w:r w:rsidDel="00000000" w:rsidR="00000000" w:rsidRPr="00000000">
          <w:rPr>
            <w:rFonts w:ascii="Times New Roman" w:cs="Times New Roman" w:eastAsia="Times New Roman" w:hAnsi="Times New Roman"/>
            <w:sz w:val="24"/>
            <w:szCs w:val="24"/>
            <w:u w:val="single"/>
            <w:rtl w:val="0"/>
          </w:rPr>
          <w:t xml:space="preserve">https://www.un.org/sustainabledevelopment/es/sustainable-consumption-production/</w:t>
        </w:r>
      </w:hyperlink>
      <w:r w:rsidDel="00000000" w:rsidR="00000000" w:rsidRPr="00000000">
        <w:rPr>
          <w:rtl w:val="0"/>
        </w:rPr>
      </w:r>
    </w:p>
    <w:p w:rsidR="00000000" w:rsidDel="00000000" w:rsidP="00000000" w:rsidRDefault="00000000" w:rsidRPr="00000000" w14:paraId="000001B9">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Scheffer, L. K., et al. (2020). A connectome and analysis of the adult Drosophila central brain. </w:t>
      </w:r>
      <w:r w:rsidDel="00000000" w:rsidR="00000000" w:rsidRPr="00000000">
        <w:rPr>
          <w:rFonts w:ascii="Times New Roman" w:cs="Times New Roman" w:eastAsia="Times New Roman" w:hAnsi="Times New Roman"/>
          <w:i w:val="1"/>
          <w:iCs w:val="1"/>
          <w:sz w:val="24"/>
          <w:szCs w:val="24"/>
          <w:rtl w:val="0"/>
        </w:rPr>
        <w:t xml:space="preserve">eLife, 9</w:t>
      </w:r>
      <w:r w:rsidDel="00000000" w:rsidR="00000000" w:rsidRPr="00000000">
        <w:rPr>
          <w:rFonts w:ascii="Times New Roman" w:cs="Times New Roman" w:eastAsia="Times New Roman" w:hAnsi="Times New Roman"/>
          <w:sz w:val="24"/>
          <w:szCs w:val="24"/>
          <w:rtl w:val="0"/>
        </w:rPr>
        <w:t xml:space="preserve">, e57443. </w:t>
      </w:r>
      <w:hyperlink r:id="rId28">
        <w:r w:rsidDel="00000000" w:rsidR="00000000" w:rsidRPr="00000000">
          <w:rPr>
            <w:rFonts w:ascii="Times New Roman" w:cs="Times New Roman" w:eastAsia="Times New Roman" w:hAnsi="Times New Roman"/>
            <w:sz w:val="24"/>
            <w:szCs w:val="24"/>
            <w:u w:val="single"/>
            <w:rtl w:val="0"/>
          </w:rPr>
          <w:t xml:space="preserve">https://doi.org/10.7554/eLife.57443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Yang, H., Narra, P., Sinha, U., &amp; Ilyas, A. (2019).</w:t>
      </w:r>
      <w:r w:rsidDel="00000000" w:rsidR="00000000" w:rsidRPr="00000000">
        <w:rPr>
          <w:rFonts w:ascii="Times New Roman" w:cs="Times New Roman" w:eastAsia="Times New Roman" w:hAnsi="Times New Roman"/>
          <w:sz w:val="24"/>
          <w:szCs w:val="24"/>
          <w:rtl w:val="0"/>
        </w:rPr>
        <w:t xml:space="preserve"> TransNFCM: Translation-based neural fashion compatibility modeling. </w:t>
      </w:r>
      <w:r w:rsidDel="00000000" w:rsidR="00000000" w:rsidRPr="00000000">
        <w:rPr>
          <w:rFonts w:ascii="Times New Roman" w:cs="Times New Roman" w:eastAsia="Times New Roman" w:hAnsi="Times New Roman"/>
          <w:i w:val="1"/>
          <w:iCs w:val="1"/>
          <w:sz w:val="24"/>
          <w:szCs w:val="24"/>
          <w:rtl w:val="0"/>
        </w:rPr>
        <w:t xml:space="preserve">Proceedings of the AAAI Conference on Artificial Intelligence, 33</w:t>
      </w:r>
      <w:r w:rsidDel="00000000" w:rsidR="00000000" w:rsidRPr="00000000">
        <w:rPr>
          <w:rFonts w:ascii="Times New Roman" w:cs="Times New Roman" w:eastAsia="Times New Roman" w:hAnsi="Times New Roman"/>
          <w:sz w:val="24"/>
          <w:szCs w:val="24"/>
          <w:rtl w:val="0"/>
        </w:rPr>
        <w:t xml:space="preserve">(1), 5403-5410.https://arxiv.org/pdf/1812.10021 </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Dior, C. (1954). </w:t>
      </w:r>
      <w:r w:rsidDel="00000000" w:rsidR="00000000" w:rsidRPr="00000000">
        <w:rPr>
          <w:rFonts w:ascii="Times New Roman" w:cs="Times New Roman" w:eastAsia="Times New Roman" w:hAnsi="Times New Roman"/>
          <w:i w:val="1"/>
          <w:iCs w:val="1"/>
          <w:sz w:val="24"/>
          <w:szCs w:val="24"/>
          <w:rtl w:val="0"/>
        </w:rPr>
        <w:t xml:space="preserve">The Little Dictionary of Fashion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ind w:left="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1"/>
        <w:ind w:left="720" w:firstLine="0"/>
        <w:rPr/>
      </w:pPr>
      <w:bookmarkStart w:colFirst="0" w:colLast="0" w:name="_lck4tqyy4vxs" w:id="42"/>
      <w:bookmarkEnd w:id="42"/>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numPr>
          <w:ilvl w:val="0"/>
          <w:numId w:val="24"/>
        </w:numPr>
        <w:ind w:left="720" w:hanging="360"/>
        <w:jc w:val="both"/>
        <w:rPr>
          <w:rFonts w:ascii="Times New Roman" w:cs="Times New Roman" w:eastAsia="Times New Roman" w:hAnsi="Times New Roman"/>
          <w:b w:val="1"/>
          <w:bCs w:val="1"/>
          <w:sz w:val="24"/>
          <w:szCs w:val="24"/>
        </w:rPr>
      </w:pPr>
      <w:bookmarkStart w:colFirst="0" w:colLast="0" w:name="_n2lwqq9cmteb" w:id="43"/>
      <w:bookmarkEnd w:id="43"/>
      <w:r w:rsidDel="00000000" w:rsidR="00000000" w:rsidRPr="00000000">
        <w:rPr>
          <w:rtl w:val="0"/>
        </w:rPr>
        <w:t xml:space="preserve">Anexos</w:t>
      </w:r>
    </w:p>
    <w:p w:rsidR="00000000" w:rsidDel="00000000" w:rsidP="00000000" w:rsidRDefault="00000000" w:rsidRPr="00000000" w14:paraId="000001C5">
      <w:pPr>
        <w:pStyle w:val="Heading2"/>
        <w:numPr>
          <w:ilvl w:val="0"/>
          <w:numId w:val="15"/>
        </w:numPr>
        <w:ind w:left="1440" w:hanging="360"/>
        <w:jc w:val="both"/>
        <w:rPr>
          <w:rFonts w:ascii="Times New Roman" w:cs="Times New Roman" w:eastAsia="Times New Roman" w:hAnsi="Times New Roman"/>
          <w:b w:val="1"/>
          <w:bCs w:val="1"/>
          <w:sz w:val="24"/>
          <w:szCs w:val="24"/>
        </w:rPr>
      </w:pPr>
      <w:bookmarkStart w:colFirst="0" w:colLast="0" w:name="_2zlza0ayrls5" w:id="44"/>
      <w:bookmarkEnd w:id="44"/>
      <w:r w:rsidDel="00000000" w:rsidR="00000000" w:rsidRPr="00000000">
        <w:rPr>
          <w:rtl w:val="0"/>
        </w:rPr>
        <w:t xml:space="preserve">Conectoma</w:t>
      </w:r>
    </w:p>
    <w:p w:rsidR="00000000" w:rsidDel="00000000" w:rsidP="00000000" w:rsidRDefault="00000000" w:rsidRPr="00000000" w14:paraId="000001C6">
      <w:pPr>
        <w:numPr>
          <w:ilvl w:val="1"/>
          <w:numId w:val="1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hecha en neuPrint sobre male-cns:v1.0 </w:t>
      </w:r>
      <w:hyperlink r:id="rId29">
        <w:r w:rsidDel="00000000" w:rsidR="00000000" w:rsidRPr="00000000">
          <w:rPr>
            <w:rFonts w:ascii="Times New Roman" w:cs="Times New Roman" w:eastAsia="Times New Roman" w:hAnsi="Times New Roman"/>
            <w:u w:val="single"/>
            <w:rtl w:val="0"/>
          </w:rPr>
          <w:t xml:space="preserve">https://neuprint.janelia.org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numPr>
          <w:ilvl w:val="1"/>
          <w:numId w:val="1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del dataset: </w:t>
      </w:r>
      <w:hyperlink r:id="rId30">
        <w:r w:rsidDel="00000000" w:rsidR="00000000" w:rsidRPr="00000000">
          <w:rPr>
            <w:rFonts w:ascii="Times New Roman" w:cs="Times New Roman" w:eastAsia="Times New Roman" w:hAnsi="Times New Roman"/>
            <w:u w:val="single"/>
            <w:rtl w:val="0"/>
          </w:rPr>
          <w:t xml:space="preserve">https://male-cns.janelia.org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ind w:left="1440" w:firstLine="0"/>
        <w:rPr>
          <w:rFonts w:ascii="Times New Roman" w:cs="Times New Roman" w:eastAsia="Times New Roman" w:hAnsi="Times New Roman"/>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2" w:type="default"/>
          <w:type w:val="nextPage"/>
          <w:pgSz w:h="15840" w:w="12240" w:orient="portrait"/>
          <w:pgMar w:bottom="1440" w:top="1440" w:left="1440" w:right="1440" w:header="720" w:footer="720"/>
          <w:pgNumType w:start="1"/>
        </w:sectPr>
      </w:pPr>
      <w:bookmarkStart w:colFirst="0" w:colLast="0" w:name="_te2t1cr1pqoz"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keepNext w:val="0"/>
        <w:keepLines w:val="0"/>
        <w:shd w:fill="ffffff" w:val="clear"/>
        <w:spacing w:after="360" w:before="360" w:line="288" w:lineRule="auto"/>
        <w:rPr>
          <w:rFonts w:ascii="Arial" w:cs="Arial" w:eastAsia="Arial" w:hAnsi="Arial"/>
          <w:color w:val="05192d"/>
          <w:sz w:val="34"/>
          <w:szCs w:val="34"/>
        </w:rPr>
      </w:pPr>
      <w:bookmarkStart w:colFirst="0" w:colLast="0" w:name="_ky5i06uoabgr" w:id="46"/>
      <w:bookmarkEnd w:id="46"/>
      <w:r w:rsidDel="00000000" w:rsidR="00000000" w:rsidRPr="00000000">
        <w:rPr>
          <w:rFonts w:ascii="Arial" w:cs="Arial" w:eastAsia="Arial" w:hAnsi="Arial"/>
          <w:color w:val="05192d"/>
          <w:sz w:val="34"/>
          <w:szCs w:val="34"/>
          <w:rtl w:val="0"/>
        </w:rPr>
        <w:t xml:space="preserve">¿Cómo iniciar un proyecto de machine learning?</w:t>
      </w:r>
    </w:p>
    <w:p w:rsidR="00000000" w:rsidDel="00000000" w:rsidP="00000000" w:rsidRDefault="00000000" w:rsidRPr="00000000" w14:paraId="000001CC">
      <w:pPr>
        <w:rPr/>
      </w:pPr>
      <w:r w:rsidDel="00000000" w:rsidR="00000000" w:rsidRPr="00000000">
        <w:rPr/>
        <w:drawing>
          <wp:inline distB="114300" distT="114300" distL="114300" distR="114300">
            <wp:extent cx="5943600" cy="26035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180" w:before="720" w:lineRule="auto"/>
        <w:rPr>
          <w:sz w:val="30"/>
          <w:szCs w:val="30"/>
        </w:rPr>
      </w:pPr>
      <w:r w:rsidDel="00000000" w:rsidR="00000000" w:rsidRPr="00000000">
        <w:rPr>
          <w:sz w:val="30"/>
          <w:szCs w:val="30"/>
          <w:rtl w:val="0"/>
        </w:rPr>
        <w:t xml:space="preserve">¿Cómo sería el modelo que tendrías que usar?</w:t>
      </w:r>
    </w:p>
    <w:p w:rsidR="00000000" w:rsidDel="00000000" w:rsidP="00000000" w:rsidRDefault="00000000" w:rsidRPr="00000000" w14:paraId="000001CF">
      <w:pPr>
        <w:spacing w:after="240" w:before="540" w:lineRule="auto"/>
        <w:rPr>
          <w:sz w:val="24"/>
          <w:szCs w:val="24"/>
        </w:rPr>
      </w:pPr>
      <w:r w:rsidDel="00000000" w:rsidR="00000000" w:rsidRPr="00000000">
        <w:rPr>
          <w:sz w:val="24"/>
          <w:szCs w:val="24"/>
          <w:rtl w:val="0"/>
        </w:rPr>
        <w:t xml:space="preserve">Para este tipo de problema de visión por computadora, el modelo ideal es una </w:t>
      </w:r>
      <w:r w:rsidDel="00000000" w:rsidR="00000000" w:rsidRPr="00000000">
        <w:rPr>
          <w:b w:val="1"/>
          <w:bCs w:val="1"/>
          <w:sz w:val="24"/>
          <w:szCs w:val="24"/>
          <w:rtl w:val="0"/>
        </w:rPr>
        <w:t xml:space="preserve">Red Neuronal Convolucional (CNN)</w:t>
      </w:r>
      <w:r w:rsidDel="00000000" w:rsidR="00000000" w:rsidRPr="00000000">
        <w:rPr>
          <w:sz w:val="24"/>
          <w:szCs w:val="24"/>
          <w:rtl w:val="0"/>
        </w:rPr>
        <w:t xml:space="preserve"> utilizando una técnica llamada </w:t>
      </w:r>
      <w:r w:rsidDel="00000000" w:rsidR="00000000" w:rsidRPr="00000000">
        <w:rPr>
          <w:b w:val="1"/>
          <w:bCs w:val="1"/>
          <w:sz w:val="24"/>
          <w:szCs w:val="24"/>
          <w:rtl w:val="0"/>
        </w:rPr>
        <w:t xml:space="preserve">Transfer Learning (Aprendizaje por Transferencia)</w:t>
      </w:r>
      <w:r w:rsidDel="00000000" w:rsidR="00000000" w:rsidRPr="00000000">
        <w:rPr>
          <w:sz w:val="24"/>
          <w:szCs w:val="24"/>
          <w:rtl w:val="0"/>
        </w:rPr>
        <w:t xml:space="preserve">.</w:t>
      </w:r>
    </w:p>
    <w:p w:rsidR="00000000" w:rsidDel="00000000" w:rsidP="00000000" w:rsidRDefault="00000000" w:rsidRPr="00000000" w14:paraId="000001D0">
      <w:pPr>
        <w:spacing w:after="240" w:before="540" w:lineRule="auto"/>
        <w:rPr>
          <w:sz w:val="24"/>
          <w:szCs w:val="24"/>
        </w:rPr>
      </w:pPr>
      <w:r w:rsidDel="00000000" w:rsidR="00000000" w:rsidRPr="00000000">
        <w:rPr>
          <w:sz w:val="24"/>
          <w:szCs w:val="24"/>
          <w:rtl w:val="0"/>
        </w:rPr>
        <w:t xml:space="preserve">No necesitas entrenar un modelo desde cero. Tomas un modelo que ya sabe "ver" (diseñado por Google u otras empresas) y lo adaptas a tu problema. Las mejores opciones de arquitecturas son:</w:t>
      </w:r>
    </w:p>
    <w:p w:rsidR="00000000" w:rsidDel="00000000" w:rsidP="00000000" w:rsidRDefault="00000000" w:rsidRPr="00000000" w14:paraId="000001D1">
      <w:pPr>
        <w:numPr>
          <w:ilvl w:val="0"/>
          <w:numId w:val="33"/>
        </w:numPr>
        <w:spacing w:after="0" w:afterAutospacing="0" w:before="540" w:lineRule="auto"/>
        <w:ind w:left="720" w:hanging="360"/>
      </w:pPr>
      <w:r w:rsidDel="00000000" w:rsidR="00000000" w:rsidRPr="00000000">
        <w:rPr>
          <w:b w:val="1"/>
          <w:bCs w:val="1"/>
          <w:sz w:val="24"/>
          <w:szCs w:val="24"/>
          <w:rtl w:val="0"/>
        </w:rPr>
        <w:t xml:space="preserve">ResNet50 o EfficientNet (Recomendado):</w:t>
      </w:r>
      <w:r w:rsidDel="00000000" w:rsidR="00000000" w:rsidRPr="00000000">
        <w:rPr>
          <w:sz w:val="24"/>
          <w:szCs w:val="24"/>
          <w:rtl w:val="0"/>
        </w:rPr>
        <w:t xml:space="preserve"> Son modelos estándar en la industria. Son increíblemente buenos detectando texturas, formas geométricas y paletas de colores (prensas oversize de los 90s, colores neón de los 80s, etc.).</w:t>
      </w:r>
    </w:p>
    <w:p w:rsidR="00000000" w:rsidDel="00000000" w:rsidP="00000000" w:rsidRDefault="00000000" w:rsidRPr="00000000" w14:paraId="000001D2">
      <w:pPr>
        <w:numPr>
          <w:ilvl w:val="0"/>
          <w:numId w:val="33"/>
        </w:numPr>
        <w:spacing w:after="420" w:before="0" w:beforeAutospacing="0" w:lineRule="auto"/>
        <w:ind w:left="720" w:hanging="360"/>
      </w:pPr>
      <w:r w:rsidDel="00000000" w:rsidR="00000000" w:rsidRPr="00000000">
        <w:rPr>
          <w:b w:val="1"/>
          <w:bCs w:val="1"/>
          <w:sz w:val="24"/>
          <w:szCs w:val="24"/>
          <w:rtl w:val="0"/>
        </w:rPr>
        <w:t xml:space="preserve">MobileNetV2:</w:t>
      </w:r>
      <w:r w:rsidDel="00000000" w:rsidR="00000000" w:rsidRPr="00000000">
        <w:rPr>
          <w:sz w:val="24"/>
          <w:szCs w:val="24"/>
          <w:rtl w:val="0"/>
        </w:rPr>
        <w:t xml:space="preserve"> Si quieres que el modelo corra rápido en una laptop normal o incluso en un celular sin trabarse, esta es la opción más ligera.</w:t>
      </w:r>
    </w:p>
    <w:p w:rsidR="00000000" w:rsidDel="00000000" w:rsidP="00000000" w:rsidRDefault="00000000" w:rsidRPr="00000000" w14:paraId="000001D3">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180" w:before="720" w:lineRule="auto"/>
        <w:rPr>
          <w:sz w:val="30"/>
          <w:szCs w:val="30"/>
        </w:rPr>
      </w:pPr>
      <w:r w:rsidDel="00000000" w:rsidR="00000000" w:rsidRPr="00000000">
        <w:rPr>
          <w:sz w:val="30"/>
          <w:szCs w:val="30"/>
          <w:rtl w:val="0"/>
        </w:rPr>
        <w:t xml:space="preserve">¿Cómo estructurarías las respuestas del modelo? (Tus Clases)</w:t>
      </w:r>
    </w:p>
    <w:p w:rsidR="00000000" w:rsidDel="00000000" w:rsidP="00000000" w:rsidRDefault="00000000" w:rsidRPr="00000000" w14:paraId="000001D5">
      <w:pPr>
        <w:spacing w:after="240" w:before="540" w:lineRule="auto"/>
        <w:rPr>
          <w:sz w:val="24"/>
          <w:szCs w:val="24"/>
        </w:rPr>
      </w:pPr>
      <w:r w:rsidDel="00000000" w:rsidR="00000000" w:rsidRPr="00000000">
        <w:rPr>
          <w:sz w:val="24"/>
          <w:szCs w:val="24"/>
          <w:rtl w:val="0"/>
        </w:rPr>
        <w:t xml:space="preserve">En lugar de clasificar por "Casaca" o "Pantalón", tu </w:t>
      </w:r>
      <w:r w:rsidDel="00000000" w:rsidR="00000000" w:rsidRPr="00000000">
        <w:rPr>
          <w:b w:val="1"/>
          <w:bCs w:val="1"/>
          <w:sz w:val="24"/>
          <w:szCs w:val="24"/>
          <w:rtl w:val="0"/>
        </w:rPr>
        <w:t xml:space="preserve">variable objetivo (Target)</w:t>
      </w:r>
      <w:r w:rsidDel="00000000" w:rsidR="00000000" w:rsidRPr="00000000">
        <w:rPr>
          <w:sz w:val="24"/>
          <w:szCs w:val="24"/>
          <w:rtl w:val="0"/>
        </w:rPr>
        <w:t xml:space="preserve"> serán los estilos. Puedes estructurarlo de dos formas:</w:t>
      </w:r>
    </w:p>
    <w:p w:rsidR="00000000" w:rsidDel="00000000" w:rsidP="00000000" w:rsidRDefault="00000000" w:rsidRPr="00000000" w14:paraId="000001D6">
      <w:pPr>
        <w:numPr>
          <w:ilvl w:val="0"/>
          <w:numId w:val="17"/>
        </w:numPr>
        <w:spacing w:after="0" w:afterAutospacing="0" w:before="540" w:lineRule="auto"/>
        <w:ind w:left="720" w:hanging="360"/>
      </w:pPr>
      <w:r w:rsidDel="00000000" w:rsidR="00000000" w:rsidRPr="00000000">
        <w:rPr>
          <w:b w:val="1"/>
          <w:bCs w:val="1"/>
          <w:sz w:val="24"/>
          <w:szCs w:val="24"/>
          <w:rtl w:val="0"/>
        </w:rPr>
        <w:t xml:space="preserve">Por Décadas (Clasificación Temporal):</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Moda_80s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Moda_90s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Moda_2000s (Y2K)</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Moda_Moderna</w:t>
      </w:r>
      <w:r w:rsidDel="00000000" w:rsidR="00000000" w:rsidRPr="00000000">
        <w:rPr>
          <w:sz w:val="24"/>
          <w:szCs w:val="24"/>
          <w:rtl w:val="0"/>
        </w:rPr>
        <w:t xml:space="preserve">.</w:t>
      </w:r>
    </w:p>
    <w:p w:rsidR="00000000" w:rsidDel="00000000" w:rsidP="00000000" w:rsidRDefault="00000000" w:rsidRPr="00000000" w14:paraId="000001D7">
      <w:pPr>
        <w:numPr>
          <w:ilvl w:val="0"/>
          <w:numId w:val="17"/>
        </w:numPr>
        <w:spacing w:after="420" w:before="0" w:beforeAutospacing="0" w:lineRule="auto"/>
        <w:ind w:left="720" w:hanging="360"/>
      </w:pPr>
      <w:r w:rsidDel="00000000" w:rsidR="00000000" w:rsidRPr="00000000">
        <w:rPr>
          <w:b w:val="1"/>
          <w:bCs w:val="1"/>
          <w:sz w:val="24"/>
          <w:szCs w:val="24"/>
          <w:rtl w:val="0"/>
        </w:rPr>
        <w:t xml:space="preserve">Por Estilos/Tribus Urbanas: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Grunge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Vintage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Streetwear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Minimalista</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Cyberpunk</w:t>
      </w:r>
      <w:r w:rsidDel="00000000" w:rsidR="00000000" w:rsidRPr="00000000">
        <w:rPr>
          <w:sz w:val="24"/>
          <w:szCs w:val="24"/>
          <w:rtl w:val="0"/>
        </w:rPr>
        <w:t xml:space="preserve">.</w:t>
      </w:r>
    </w:p>
    <w:p w:rsidR="00000000" w:rsidDel="00000000" w:rsidP="00000000" w:rsidRDefault="00000000" w:rsidRPr="00000000" w14:paraId="000001D8">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180" w:before="720" w:lineRule="auto"/>
        <w:rPr>
          <w:sz w:val="30"/>
          <w:szCs w:val="30"/>
        </w:rPr>
      </w:pPr>
      <w:r w:rsidDel="00000000" w:rsidR="00000000" w:rsidRPr="00000000">
        <w:rPr>
          <w:sz w:val="30"/>
          <w:szCs w:val="30"/>
          <w:rtl w:val="0"/>
        </w:rPr>
        <w:t xml:space="preserve">El verdadero reto: ¿De dónde sacas los datos? 📊</w:t>
      </w:r>
    </w:p>
    <w:p w:rsidR="00000000" w:rsidDel="00000000" w:rsidP="00000000" w:rsidRDefault="00000000" w:rsidRPr="00000000" w14:paraId="000001DA">
      <w:pPr>
        <w:spacing w:after="240" w:before="540" w:lineRule="auto"/>
        <w:rPr>
          <w:sz w:val="24"/>
          <w:szCs w:val="24"/>
        </w:rPr>
      </w:pPr>
      <w:r w:rsidDel="00000000" w:rsidR="00000000" w:rsidRPr="00000000">
        <w:rPr>
          <w:sz w:val="24"/>
          <w:szCs w:val="24"/>
          <w:rtl w:val="0"/>
        </w:rPr>
        <w:t xml:space="preserve">Como este es un problema personalizado, no existe un botón integrado como </w:t>
      </w:r>
      <w:r w:rsidDel="00000000" w:rsidR="00000000" w:rsidRPr="00000000">
        <w:rPr>
          <w:rFonts w:ascii="Courier New" w:cs="Courier New" w:eastAsia="Courier New" w:hAnsi="Courier New"/>
          <w:color w:val="188038"/>
          <w:sz w:val="21"/>
          <w:szCs w:val="21"/>
          <w:rtl w:val="0"/>
        </w:rPr>
        <w:t xml:space="preserve">fashion_mnist</w:t>
      </w:r>
      <w:r w:rsidDel="00000000" w:rsidR="00000000" w:rsidRPr="00000000">
        <w:rPr>
          <w:sz w:val="24"/>
          <w:szCs w:val="24"/>
          <w:rtl w:val="0"/>
        </w:rPr>
        <w:t xml:space="preserve"> para descargarlo directamente. Tendrás que recopilar las imágenes, pero hay formas muy fáciles de hacerlo para una tarea:</w:t>
      </w:r>
    </w:p>
    <w:p w:rsidR="00000000" w:rsidDel="00000000" w:rsidP="00000000" w:rsidRDefault="00000000" w:rsidRPr="00000000" w14:paraId="000001DB">
      <w:pPr>
        <w:numPr>
          <w:ilvl w:val="0"/>
          <w:numId w:val="5"/>
        </w:numPr>
        <w:spacing w:after="0" w:afterAutospacing="0" w:before="540" w:lineRule="auto"/>
        <w:ind w:left="720" w:hanging="360"/>
      </w:pPr>
      <w:r w:rsidDel="00000000" w:rsidR="00000000" w:rsidRPr="00000000">
        <w:rPr>
          <w:b w:val="1"/>
          <w:bCs w:val="1"/>
          <w:sz w:val="24"/>
          <w:szCs w:val="24"/>
          <w:rtl w:val="0"/>
        </w:rPr>
        <w:t xml:space="preserve">Kaggle (Búsqueda de Atributos):</w:t>
      </w:r>
      <w:r w:rsidDel="00000000" w:rsidR="00000000" w:rsidRPr="00000000">
        <w:rPr>
          <w:sz w:val="24"/>
          <w:szCs w:val="24"/>
          <w:rtl w:val="0"/>
        </w:rPr>
        <w:t xml:space="preserve"> Busca en Kaggle datasets bajo el nombre de </w:t>
      </w:r>
      <w:r w:rsidDel="00000000" w:rsidR="00000000" w:rsidRPr="00000000">
        <w:rPr>
          <w:b w:val="1"/>
          <w:bCs w:val="1"/>
          <w:sz w:val="24"/>
          <w:szCs w:val="24"/>
          <w:rtl w:val="0"/>
        </w:rPr>
        <w:t xml:space="preserve">"DeepFashion (Attribute Prediction)"</w:t>
      </w:r>
      <w:r w:rsidDel="00000000" w:rsidR="00000000" w:rsidRPr="00000000">
        <w:rPr>
          <w:sz w:val="24"/>
          <w:szCs w:val="24"/>
          <w:rtl w:val="0"/>
        </w:rPr>
        <w:t xml:space="preserve"> o </w:t>
      </w:r>
      <w:r w:rsidDel="00000000" w:rsidR="00000000" w:rsidRPr="00000000">
        <w:rPr>
          <w:b w:val="1"/>
          <w:bCs w:val="1"/>
          <w:sz w:val="24"/>
          <w:szCs w:val="24"/>
          <w:rtl w:val="0"/>
        </w:rPr>
        <w:t xml:space="preserve">"Clothing Style Dataset"</w:t>
      </w:r>
      <w:r w:rsidDel="00000000" w:rsidR="00000000" w:rsidRPr="00000000">
        <w:rPr>
          <w:sz w:val="24"/>
          <w:szCs w:val="24"/>
          <w:rtl w:val="0"/>
        </w:rPr>
        <w:t xml:space="preserve">. Muchos ya vienen con etiquetas como "retro", "vintage" o "formal".</w:t>
      </w:r>
    </w:p>
    <w:p w:rsidR="00000000" w:rsidDel="00000000" w:rsidP="00000000" w:rsidRDefault="00000000" w:rsidRPr="00000000" w14:paraId="000001DC">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Web Scraping automático (El truco rápido):</w:t>
      </w:r>
      <w:r w:rsidDel="00000000" w:rsidR="00000000" w:rsidRPr="00000000">
        <w:rPr>
          <w:sz w:val="24"/>
          <w:szCs w:val="24"/>
          <w:rtl w:val="0"/>
        </w:rPr>
        <w:t xml:space="preserve"> Puedes usar scripts de Python (o extensiones de Google Chrome como </w:t>
      </w:r>
      <w:r w:rsidDel="00000000" w:rsidR="00000000" w:rsidRPr="00000000">
        <w:rPr>
          <w:i w:val="1"/>
          <w:iCs w:val="1"/>
          <w:sz w:val="24"/>
          <w:szCs w:val="24"/>
          <w:rtl w:val="0"/>
        </w:rPr>
        <w:t xml:space="preserve">Image Downloader</w:t>
      </w:r>
      <w:r w:rsidDel="00000000" w:rsidR="00000000" w:rsidRPr="00000000">
        <w:rPr>
          <w:sz w:val="24"/>
          <w:szCs w:val="24"/>
          <w:rtl w:val="0"/>
        </w:rPr>
        <w:t xml:space="preserve">) para descargar imágenes masivamente de plataformas visuales usando palabras clave:</w:t>
      </w:r>
    </w:p>
    <w:p w:rsidR="00000000" w:rsidDel="00000000" w:rsidP="00000000" w:rsidRDefault="00000000" w:rsidRPr="00000000" w14:paraId="000001DD">
      <w:pPr>
        <w:numPr>
          <w:ilvl w:val="1"/>
          <w:numId w:val="5"/>
        </w:numPr>
        <w:spacing w:after="0" w:afterAutospacing="0" w:before="0" w:beforeAutospacing="0" w:lineRule="auto"/>
        <w:ind w:left="1440" w:hanging="360"/>
      </w:pPr>
      <w:r w:rsidDel="00000000" w:rsidR="00000000" w:rsidRPr="00000000">
        <w:rPr>
          <w:sz w:val="24"/>
          <w:szCs w:val="24"/>
          <w:rtl w:val="0"/>
        </w:rPr>
        <w:t xml:space="preserve">Buscas "90s fashion jackets" o "vintage windbreaker" en </w:t>
      </w:r>
      <w:r w:rsidDel="00000000" w:rsidR="00000000" w:rsidRPr="00000000">
        <w:rPr>
          <w:b w:val="1"/>
          <w:bCs w:val="1"/>
          <w:sz w:val="24"/>
          <w:szCs w:val="24"/>
          <w:rtl w:val="0"/>
        </w:rPr>
        <w:t xml:space="preserve">Pinterest</w:t>
      </w:r>
      <w:r w:rsidDel="00000000" w:rsidR="00000000" w:rsidRPr="00000000">
        <w:rPr>
          <w:sz w:val="24"/>
          <w:szCs w:val="24"/>
          <w:rtl w:val="0"/>
        </w:rPr>
        <w:t xml:space="preserve"> o </w:t>
      </w:r>
      <w:r w:rsidDel="00000000" w:rsidR="00000000" w:rsidRPr="00000000">
        <w:rPr>
          <w:b w:val="1"/>
          <w:bCs w:val="1"/>
          <w:sz w:val="24"/>
          <w:szCs w:val="24"/>
          <w:rtl w:val="0"/>
        </w:rPr>
        <w:t xml:space="preserve">Google Images</w:t>
      </w:r>
      <w:r w:rsidDel="00000000" w:rsidR="00000000" w:rsidRPr="00000000">
        <w:rPr>
          <w:sz w:val="24"/>
          <w:szCs w:val="24"/>
          <w:rtl w:val="0"/>
        </w:rPr>
        <w:t xml:space="preserve">.</w:t>
      </w:r>
    </w:p>
    <w:p w:rsidR="00000000" w:rsidDel="00000000" w:rsidP="00000000" w:rsidRDefault="00000000" w:rsidRPr="00000000" w14:paraId="000001DE">
      <w:pPr>
        <w:numPr>
          <w:ilvl w:val="1"/>
          <w:numId w:val="5"/>
        </w:numPr>
        <w:spacing w:after="840" w:before="0" w:beforeAutospacing="0" w:lineRule="auto"/>
        <w:ind w:left="1440" w:hanging="360"/>
      </w:pPr>
      <w:r w:rsidDel="00000000" w:rsidR="00000000" w:rsidRPr="00000000">
        <w:rPr>
          <w:sz w:val="24"/>
          <w:szCs w:val="24"/>
          <w:rtl w:val="0"/>
        </w:rPr>
        <w:t xml:space="preserve">Descargas 200 fotos de los 80s, 200 de los 90s y 200 de los 200s. Las separas en carpetas con esos mismos nombres y ¡listo!, ya tienes tu dataset.</w:t>
      </w:r>
    </w:p>
    <w:p w:rsidR="00000000" w:rsidDel="00000000" w:rsidP="00000000" w:rsidRDefault="00000000" w:rsidRPr="00000000" w14:paraId="000001DF">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180" w:before="720" w:lineRule="auto"/>
        <w:rPr>
          <w:sz w:val="30"/>
          <w:szCs w:val="30"/>
        </w:rPr>
      </w:pPr>
      <w:r w:rsidDel="00000000" w:rsidR="00000000" w:rsidRPr="00000000">
        <w:rPr>
          <w:sz w:val="30"/>
          <w:szCs w:val="30"/>
          <w:rtl w:val="0"/>
        </w:rPr>
        <w:t xml:space="preserve">¿Cómo se vería el flujo del código en Python (Keras/TensorFlow)?</w:t>
      </w:r>
    </w:p>
    <w:p w:rsidR="00000000" w:rsidDel="00000000" w:rsidP="00000000" w:rsidRDefault="00000000" w:rsidRPr="00000000" w14:paraId="000001E1">
      <w:pPr>
        <w:spacing w:after="240" w:before="540" w:lineRule="auto"/>
        <w:rPr>
          <w:sz w:val="24"/>
          <w:szCs w:val="24"/>
        </w:rPr>
      </w:pPr>
      <w:r w:rsidDel="00000000" w:rsidR="00000000" w:rsidRPr="00000000">
        <w:rPr>
          <w:sz w:val="24"/>
          <w:szCs w:val="24"/>
          <w:rtl w:val="0"/>
        </w:rPr>
        <w:t xml:space="preserve">Tu código cargaría las imágenes desde esas carpetas y entrenaría la red neuronal para asociar los pixeles con la época:</w:t>
      </w:r>
    </w:p>
    <w:p w:rsidR="00000000" w:rsidDel="00000000" w:rsidP="00000000" w:rsidRDefault="00000000" w:rsidRPr="00000000" w14:paraId="000001E2">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tensorflow as tf</w:t>
      </w:r>
    </w:p>
    <w:p w:rsidR="00000000" w:rsidDel="00000000" w:rsidP="00000000" w:rsidRDefault="00000000" w:rsidRPr="00000000" w14:paraId="000001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tensorflow.keras.applications import ResNet50</w:t>
      </w:r>
    </w:p>
    <w:p w:rsidR="00000000" w:rsidDel="00000000" w:rsidP="00000000" w:rsidRDefault="00000000" w:rsidRPr="00000000" w14:paraId="000001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tensorflow.keras.layers import Dense, GlobalAveragePooling2D</w:t>
      </w:r>
    </w:p>
    <w:p w:rsidR="00000000" w:rsidDel="00000000" w:rsidP="00000000" w:rsidRDefault="00000000" w:rsidRPr="00000000" w14:paraId="000001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tensorflow.keras.models import Model</w:t>
      </w:r>
    </w:p>
    <w:p w:rsidR="00000000" w:rsidDel="00000000" w:rsidP="00000000" w:rsidRDefault="00000000" w:rsidRPr="00000000" w14:paraId="000001E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Cargamos una base pre-entrenada (ResNet50) sin la capa final</w:t>
      </w:r>
    </w:p>
    <w:p w:rsidR="00000000" w:rsidDel="00000000" w:rsidP="00000000" w:rsidRDefault="00000000" w:rsidRPr="00000000" w14:paraId="000001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base_model = ResNet50(weights='imagenet', include_top=False, input_shape=(224, 224, 3))</w:t>
      </w:r>
    </w:p>
    <w:p w:rsidR="00000000" w:rsidDel="00000000" w:rsidP="00000000" w:rsidRDefault="00000000" w:rsidRPr="00000000" w14:paraId="000001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Congelamos el modelo base para no borrar lo que ya sabe ver</w:t>
      </w:r>
    </w:p>
    <w:p w:rsidR="00000000" w:rsidDel="00000000" w:rsidP="00000000" w:rsidRDefault="00000000" w:rsidRPr="00000000" w14:paraId="000001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base_model.trainable = False</w:t>
      </w:r>
    </w:p>
    <w:p w:rsidR="00000000" w:rsidDel="00000000" w:rsidP="00000000" w:rsidRDefault="00000000" w:rsidRPr="00000000" w14:paraId="000001E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Añadimos las capas para TU problema (Clasificar las épocas de moda)</w:t>
      </w:r>
    </w:p>
    <w:p w:rsidR="00000000" w:rsidDel="00000000" w:rsidP="00000000" w:rsidRDefault="00000000" w:rsidRPr="00000000" w14:paraId="000001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base_model.output</w:t>
      </w:r>
    </w:p>
    <w:p w:rsidR="00000000" w:rsidDel="00000000" w:rsidP="00000000" w:rsidRDefault="00000000" w:rsidRPr="00000000" w14:paraId="000001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GlobalAveragePooling2D()(x)</w:t>
      </w:r>
    </w:p>
    <w:p w:rsidR="00000000" w:rsidDel="00000000" w:rsidP="00000000" w:rsidRDefault="00000000" w:rsidRPr="00000000" w14:paraId="000001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Dense(1024, activation='relu')(x)</w:t>
      </w:r>
    </w:p>
    <w:p w:rsidR="00000000" w:rsidDel="00000000" w:rsidP="00000000" w:rsidRDefault="00000000" w:rsidRPr="00000000" w14:paraId="000001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Supongamos que tienes 4 clases: 70s, 80s, 90s, Y2K</w:t>
      </w:r>
    </w:p>
    <w:p w:rsidR="00000000" w:rsidDel="00000000" w:rsidP="00000000" w:rsidRDefault="00000000" w:rsidRPr="00000000" w14:paraId="000001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predictions = Dense(4, activation='softmax')(x) </w:t>
      </w:r>
    </w:p>
    <w:p w:rsidR="00000000" w:rsidDel="00000000" w:rsidP="00000000" w:rsidRDefault="00000000" w:rsidRPr="00000000" w14:paraId="000001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Model(inputs=base_model.input, outputs=predictions)</w:t>
      </w:r>
    </w:p>
    <w:p w:rsidR="00000000" w:rsidDel="00000000" w:rsidP="00000000" w:rsidRDefault="00000000" w:rsidRPr="00000000" w14:paraId="000001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¡Listo para compilar y entrenar con tus carpetas de ropa retro!</w:t>
      </w:r>
    </w:p>
    <w:p w:rsidR="00000000" w:rsidDel="00000000" w:rsidP="00000000" w:rsidRDefault="00000000" w:rsidRPr="00000000" w14:paraId="000001F7">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8">
      <w:pPr>
        <w:spacing w:before="460" w:lineRule="auto"/>
        <w:rPr>
          <w:sz w:val="18"/>
          <w:szCs w:val="18"/>
        </w:rPr>
      </w:pPr>
      <w:r w:rsidDel="00000000" w:rsidR="00000000" w:rsidRPr="00000000">
        <w:rPr>
          <w:sz w:val="18"/>
          <w:szCs w:val="18"/>
          <w:rtl w:val="0"/>
        </w:rPr>
        <w:t xml:space="preserve">Usa el código con precaución.</w:t>
      </w:r>
    </w:p>
    <w:p w:rsidR="00000000" w:rsidDel="00000000" w:rsidP="00000000" w:rsidRDefault="00000000" w:rsidRPr="00000000" w14:paraId="000001F9">
      <w:pPr>
        <w:spacing w:after="240" w:before="540" w:lineRule="auto"/>
        <w:rPr>
          <w:sz w:val="24"/>
          <w:szCs w:val="24"/>
        </w:rPr>
      </w:pPr>
      <w:r w:rsidDel="00000000" w:rsidR="00000000" w:rsidRPr="00000000">
        <w:rPr>
          <w:sz w:val="24"/>
          <w:szCs w:val="24"/>
          <w:rtl w:val="0"/>
        </w:rPr>
        <w:t xml:space="preserve">Para ayudarte a estructurar el proyecto para tu profesor, dime:</w:t>
      </w:r>
    </w:p>
    <w:p w:rsidR="00000000" w:rsidDel="00000000" w:rsidP="00000000" w:rsidRDefault="00000000" w:rsidRPr="00000000" w14:paraId="000001FA">
      <w:pPr>
        <w:numPr>
          <w:ilvl w:val="0"/>
          <w:numId w:val="31"/>
        </w:numPr>
        <w:spacing w:after="0" w:afterAutospacing="0" w:before="540" w:lineRule="auto"/>
        <w:ind w:left="720" w:hanging="360"/>
      </w:pPr>
      <w:r w:rsidDel="00000000" w:rsidR="00000000" w:rsidRPr="00000000">
        <w:rPr>
          <w:sz w:val="24"/>
          <w:szCs w:val="24"/>
          <w:rtl w:val="0"/>
        </w:rPr>
        <w:t xml:space="preserve">¿Cuántas </w:t>
      </w:r>
      <w:r w:rsidDel="00000000" w:rsidR="00000000" w:rsidRPr="00000000">
        <w:rPr>
          <w:b w:val="1"/>
          <w:bCs w:val="1"/>
          <w:sz w:val="24"/>
          <w:szCs w:val="24"/>
          <w:rtl w:val="0"/>
        </w:rPr>
        <w:t xml:space="preserve">décadas o estilos</w:t>
      </w:r>
      <w:r w:rsidDel="00000000" w:rsidR="00000000" w:rsidRPr="00000000">
        <w:rPr>
          <w:sz w:val="24"/>
          <w:szCs w:val="24"/>
          <w:rtl w:val="0"/>
        </w:rPr>
        <w:t xml:space="preserve"> te gustaría que clasifique tu modelo (por ejemplo, solo 80s, 90s y actual, o prefieres estilos como Grunge y Aesthetic)?</w:t>
      </w:r>
    </w:p>
    <w:p w:rsidR="00000000" w:rsidDel="00000000" w:rsidP="00000000" w:rsidRDefault="00000000" w:rsidRPr="00000000" w14:paraId="000001FB">
      <w:pPr>
        <w:numPr>
          <w:ilvl w:val="0"/>
          <w:numId w:val="31"/>
        </w:numPr>
        <w:spacing w:after="420" w:before="0" w:beforeAutospacing="0" w:lineRule="auto"/>
        <w:ind w:left="720" w:hanging="360"/>
      </w:pPr>
      <w:r w:rsidDel="00000000" w:rsidR="00000000" w:rsidRPr="00000000">
        <w:rPr>
          <w:sz w:val="24"/>
          <w:szCs w:val="24"/>
          <w:rtl w:val="0"/>
        </w:rPr>
        <w:t xml:space="preserve">¿Prefieres que te ayude a armar el </w:t>
      </w:r>
      <w:r w:rsidDel="00000000" w:rsidR="00000000" w:rsidRPr="00000000">
        <w:rPr>
          <w:b w:val="1"/>
          <w:bCs w:val="1"/>
          <w:sz w:val="24"/>
          <w:szCs w:val="24"/>
          <w:rtl w:val="0"/>
        </w:rPr>
        <w:t xml:space="preserve">código completo en Python</w:t>
      </w:r>
      <w:r w:rsidDel="00000000" w:rsidR="00000000" w:rsidRPr="00000000">
        <w:rPr>
          <w:sz w:val="24"/>
          <w:szCs w:val="24"/>
          <w:rtl w:val="0"/>
        </w:rPr>
        <w:t xml:space="preserve"> para cargar las imágenes desde carpetas locales y entrenar este modelo?</w:t>
      </w:r>
    </w:p>
    <w:p w:rsidR="00000000" w:rsidDel="00000000" w:rsidP="00000000" w:rsidRDefault="00000000" w:rsidRPr="00000000" w14:paraId="000001FC">
      <w:pPr>
        <w:spacing w:before="360" w:lineRule="auto"/>
        <w:ind w:left="780" w:firstLine="0"/>
        <w:rPr>
          <w:sz w:val="24"/>
          <w:szCs w:val="24"/>
        </w:rPr>
      </w:pPr>
      <w:r w:rsidDel="00000000" w:rsidR="00000000" w:rsidRPr="00000000">
        <w:rPr>
          <w:sz w:val="24"/>
          <w:szCs w:val="24"/>
          <w:rtl w:val="0"/>
        </w:rPr>
        <w:t xml:space="preserve">desde lso 80 hasta la actualidad , no aun no me armes la idea oslo quiero saber si es viable o no</w:t>
      </w:r>
    </w:p>
    <w:p w:rsidR="00000000" w:rsidDel="00000000" w:rsidP="00000000" w:rsidRDefault="00000000" w:rsidRPr="00000000" w14:paraId="000001FD">
      <w:pPr>
        <w:spacing w:after="240" w:before="540" w:lineRule="auto"/>
        <w:rPr>
          <w:sz w:val="24"/>
          <w:szCs w:val="24"/>
        </w:rPr>
      </w:pPr>
      <w:r w:rsidDel="00000000" w:rsidR="00000000" w:rsidRPr="00000000">
        <w:rPr>
          <w:sz w:val="24"/>
          <w:szCs w:val="24"/>
          <w:rtl w:val="0"/>
        </w:rPr>
        <w:t xml:space="preserve">¡Sí, es totalmente viable!</w:t>
      </w:r>
    </w:p>
    <w:p w:rsidR="00000000" w:rsidDel="00000000" w:rsidP="00000000" w:rsidRDefault="00000000" w:rsidRPr="00000000" w14:paraId="000001FE">
      <w:pPr>
        <w:spacing w:after="240" w:before="540" w:lineRule="auto"/>
        <w:rPr>
          <w:sz w:val="24"/>
          <w:szCs w:val="24"/>
        </w:rPr>
      </w:pPr>
      <w:r w:rsidDel="00000000" w:rsidR="00000000" w:rsidRPr="00000000">
        <w:rPr>
          <w:sz w:val="24"/>
          <w:szCs w:val="24"/>
          <w:rtl w:val="0"/>
        </w:rPr>
        <w:t xml:space="preserve">De hecho, clasificar moda </w:t>
      </w:r>
      <w:r w:rsidDel="00000000" w:rsidR="00000000" w:rsidRPr="00000000">
        <w:rPr>
          <w:b w:val="1"/>
          <w:bCs w:val="1"/>
          <w:sz w:val="24"/>
          <w:szCs w:val="24"/>
          <w:rtl w:val="0"/>
        </w:rPr>
        <w:t xml:space="preserve">desde los 80 hasta la actualidad</w:t>
      </w:r>
      <w:r w:rsidDel="00000000" w:rsidR="00000000" w:rsidRPr="00000000">
        <w:rPr>
          <w:sz w:val="24"/>
          <w:szCs w:val="24"/>
          <w:rtl w:val="0"/>
        </w:rPr>
        <w:t xml:space="preserve"> es un rango temporal perfecto para una tarea de Machine Learning por dos razones clave:</w:t>
      </w:r>
    </w:p>
    <w:p w:rsidR="00000000" w:rsidDel="00000000" w:rsidP="00000000" w:rsidRDefault="00000000" w:rsidRPr="00000000" w14:paraId="000001FF">
      <w:pPr>
        <w:numPr>
          <w:ilvl w:val="0"/>
          <w:numId w:val="37"/>
        </w:numPr>
        <w:spacing w:after="0" w:afterAutospacing="0" w:before="540" w:lineRule="auto"/>
        <w:ind w:left="720" w:hanging="360"/>
      </w:pPr>
      <w:r w:rsidDel="00000000" w:rsidR="00000000" w:rsidRPr="00000000">
        <w:rPr>
          <w:b w:val="1"/>
          <w:bCs w:val="1"/>
          <w:sz w:val="24"/>
          <w:szCs w:val="24"/>
          <w:rtl w:val="0"/>
        </w:rPr>
        <w:t xml:space="preserve">Hay un quiebre visual muy claro:</w:t>
      </w:r>
      <w:r w:rsidDel="00000000" w:rsidR="00000000" w:rsidRPr="00000000">
        <w:rPr>
          <w:sz w:val="24"/>
          <w:szCs w:val="24"/>
          <w:rtl w:val="0"/>
        </w:rPr>
        <w:t xml:space="preserve"> Los patrones, colores y siluetas cambiaron drásticamente en cada etapa (los colores neón y hombreras de los </w:t>
      </w:r>
      <w:r w:rsidDel="00000000" w:rsidR="00000000" w:rsidRPr="00000000">
        <w:rPr>
          <w:b w:val="1"/>
          <w:bCs w:val="1"/>
          <w:sz w:val="24"/>
          <w:szCs w:val="24"/>
          <w:rtl w:val="0"/>
        </w:rPr>
        <w:t xml:space="preserve">80s</w:t>
      </w:r>
      <w:r w:rsidDel="00000000" w:rsidR="00000000" w:rsidRPr="00000000">
        <w:rPr>
          <w:sz w:val="24"/>
          <w:szCs w:val="24"/>
          <w:rtl w:val="0"/>
        </w:rPr>
        <w:t xml:space="preserve">, el estilo holgado y </w:t>
      </w:r>
      <w:r w:rsidDel="00000000" w:rsidR="00000000" w:rsidRPr="00000000">
        <w:rPr>
          <w:i w:val="1"/>
          <w:iCs w:val="1"/>
          <w:sz w:val="24"/>
          <w:szCs w:val="24"/>
          <w:rtl w:val="0"/>
        </w:rPr>
        <w:t xml:space="preserve">grunge</w:t>
      </w:r>
      <w:r w:rsidDel="00000000" w:rsidR="00000000" w:rsidRPr="00000000">
        <w:rPr>
          <w:sz w:val="24"/>
          <w:szCs w:val="24"/>
          <w:rtl w:val="0"/>
        </w:rPr>
        <w:t xml:space="preserve"> de los </w:t>
      </w:r>
      <w:r w:rsidDel="00000000" w:rsidR="00000000" w:rsidRPr="00000000">
        <w:rPr>
          <w:b w:val="1"/>
          <w:bCs w:val="1"/>
          <w:sz w:val="24"/>
          <w:szCs w:val="24"/>
          <w:rtl w:val="0"/>
        </w:rPr>
        <w:t xml:space="preserve">90s</w:t>
      </w:r>
      <w:r w:rsidDel="00000000" w:rsidR="00000000" w:rsidRPr="00000000">
        <w:rPr>
          <w:sz w:val="24"/>
          <w:szCs w:val="24"/>
          <w:rtl w:val="0"/>
        </w:rPr>
        <w:t xml:space="preserve">, el tiro bajo y texturas metalizadas de los </w:t>
      </w:r>
      <w:r w:rsidDel="00000000" w:rsidR="00000000" w:rsidRPr="00000000">
        <w:rPr>
          <w:b w:val="1"/>
          <w:bCs w:val="1"/>
          <w:sz w:val="24"/>
          <w:szCs w:val="24"/>
          <w:rtl w:val="0"/>
        </w:rPr>
        <w:t xml:space="preserve">2000s / Y2K</w:t>
      </w:r>
      <w:r w:rsidDel="00000000" w:rsidR="00000000" w:rsidRPr="00000000">
        <w:rPr>
          <w:sz w:val="24"/>
          <w:szCs w:val="24"/>
          <w:rtl w:val="0"/>
        </w:rPr>
        <w:t xml:space="preserve">, y el estilo minimalista o </w:t>
      </w:r>
      <w:r w:rsidDel="00000000" w:rsidR="00000000" w:rsidRPr="00000000">
        <w:rPr>
          <w:i w:val="1"/>
          <w:iCs w:val="1"/>
          <w:sz w:val="24"/>
          <w:szCs w:val="24"/>
          <w:rtl w:val="0"/>
        </w:rPr>
        <w:t xml:space="preserve">streetwear</w:t>
      </w:r>
      <w:r w:rsidDel="00000000" w:rsidR="00000000" w:rsidRPr="00000000">
        <w:rPr>
          <w:sz w:val="24"/>
          <w:szCs w:val="24"/>
          <w:rtl w:val="0"/>
        </w:rPr>
        <w:t xml:space="preserve"> </w:t>
      </w:r>
      <w:r w:rsidDel="00000000" w:rsidR="00000000" w:rsidRPr="00000000">
        <w:rPr>
          <w:b w:val="1"/>
          <w:bCs w:val="1"/>
          <w:sz w:val="24"/>
          <w:szCs w:val="24"/>
          <w:rtl w:val="0"/>
        </w:rPr>
        <w:t xml:space="preserve">actual</w:t>
      </w:r>
      <w:r w:rsidDel="00000000" w:rsidR="00000000" w:rsidRPr="00000000">
        <w:rPr>
          <w:sz w:val="24"/>
          <w:szCs w:val="24"/>
          <w:rtl w:val="0"/>
        </w:rPr>
        <w:t xml:space="preserve">). Las inteligencias artificiales detectan estas diferencias visuales con mucha facilidad.</w:t>
      </w:r>
    </w:p>
    <w:p w:rsidR="00000000" w:rsidDel="00000000" w:rsidP="00000000" w:rsidRDefault="00000000" w:rsidRPr="00000000" w14:paraId="00000200">
      <w:pPr>
        <w:numPr>
          <w:ilvl w:val="0"/>
          <w:numId w:val="37"/>
        </w:numPr>
        <w:spacing w:after="420" w:before="0" w:beforeAutospacing="0" w:lineRule="auto"/>
        <w:ind w:left="720" w:hanging="360"/>
      </w:pPr>
      <w:r w:rsidDel="00000000" w:rsidR="00000000" w:rsidRPr="00000000">
        <w:rPr>
          <w:b w:val="1"/>
          <w:bCs w:val="1"/>
          <w:sz w:val="24"/>
          <w:szCs w:val="24"/>
          <w:rtl w:val="0"/>
        </w:rPr>
        <w:t xml:space="preserve">Abundancia de datos:</w:t>
      </w:r>
      <w:r w:rsidDel="00000000" w:rsidR="00000000" w:rsidRPr="00000000">
        <w:rPr>
          <w:sz w:val="24"/>
          <w:szCs w:val="24"/>
          <w:rtl w:val="0"/>
        </w:rPr>
        <w:t xml:space="preserve"> El internet está inundado de fotos de estas décadas. Conseguir imágenes de ropa de los 80s en adelante es sumamente sencillo en comparación con buscar moda de 1920, por lo que armar tu conjunto de datos no te tomará demasiado tiempo.</w:t>
      </w:r>
    </w:p>
    <w:p w:rsidR="00000000" w:rsidDel="00000000" w:rsidP="00000000" w:rsidRDefault="00000000" w:rsidRPr="00000000" w14:paraId="00000201">
      <w:pPr>
        <w:spacing w:after="240" w:before="540" w:lineRule="auto"/>
        <w:rPr>
          <w:sz w:val="24"/>
          <w:szCs w:val="24"/>
        </w:rPr>
      </w:pPr>
      <w:r w:rsidDel="00000000" w:rsidR="00000000" w:rsidRPr="00000000">
        <w:rPr>
          <w:sz w:val="24"/>
          <w:szCs w:val="24"/>
          <w:rtl w:val="0"/>
        </w:rPr>
        <w:t xml:space="preserve">Es un proyecto con un balance ideal: es </w:t>
      </w:r>
      <w:r w:rsidDel="00000000" w:rsidR="00000000" w:rsidRPr="00000000">
        <w:rPr>
          <w:b w:val="1"/>
          <w:bCs w:val="1"/>
          <w:sz w:val="24"/>
          <w:szCs w:val="24"/>
          <w:rtl w:val="0"/>
        </w:rPr>
        <w:t xml:space="preserve">retador y creativo</w:t>
      </w:r>
      <w:r w:rsidDel="00000000" w:rsidR="00000000" w:rsidRPr="00000000">
        <w:rPr>
          <w:sz w:val="24"/>
          <w:szCs w:val="24"/>
          <w:rtl w:val="0"/>
        </w:rPr>
        <w:t xml:space="preserve"> para sorprender a tu profesor, pero técnicamente </w:t>
      </w:r>
      <w:r w:rsidDel="00000000" w:rsidR="00000000" w:rsidRPr="00000000">
        <w:rPr>
          <w:b w:val="1"/>
          <w:bCs w:val="1"/>
          <w:sz w:val="24"/>
          <w:szCs w:val="24"/>
          <w:rtl w:val="0"/>
        </w:rPr>
        <w:t xml:space="preserve">100% realizable</w:t>
      </w:r>
      <w:r w:rsidDel="00000000" w:rsidR="00000000" w:rsidRPr="00000000">
        <w:rPr>
          <w:sz w:val="24"/>
          <w:szCs w:val="24"/>
          <w:rtl w:val="0"/>
        </w:rPr>
        <w:t xml:space="preserve"> usando herramientas estándar como Python y Transfer Learning.</w:t>
      </w:r>
    </w:p>
    <w:p w:rsidR="00000000" w:rsidDel="00000000" w:rsidP="00000000" w:rsidRDefault="00000000" w:rsidRPr="00000000" w14:paraId="00000202">
      <w:pPr>
        <w:spacing w:after="240" w:before="540" w:lineRule="auto"/>
        <w:rPr>
          <w:sz w:val="24"/>
          <w:szCs w:val="24"/>
        </w:rPr>
      </w:pPr>
      <w:r w:rsidDel="00000000" w:rsidR="00000000" w:rsidRPr="00000000">
        <w:rPr>
          <w:sz w:val="24"/>
          <w:szCs w:val="24"/>
          <w:rtl w:val="0"/>
        </w:rPr>
        <w:t xml:space="preserve">Cuando estés listo para avanzar, avísame para ayudarte con el siguiente paso lógico. Podemos definir:</w:t>
      </w:r>
    </w:p>
    <w:p w:rsidR="00000000" w:rsidDel="00000000" w:rsidP="00000000" w:rsidRDefault="00000000" w:rsidRPr="00000000" w14:paraId="00000203">
      <w:pPr>
        <w:numPr>
          <w:ilvl w:val="0"/>
          <w:numId w:val="27"/>
        </w:numPr>
        <w:spacing w:after="0" w:afterAutospacing="0" w:before="540" w:lineRule="auto"/>
        <w:ind w:left="720" w:hanging="360"/>
      </w:pPr>
      <w:r w:rsidDel="00000000" w:rsidR="00000000" w:rsidRPr="00000000">
        <w:rPr>
          <w:sz w:val="24"/>
          <w:szCs w:val="24"/>
          <w:rtl w:val="0"/>
        </w:rPr>
        <w:t xml:space="preserve">La </w:t>
      </w:r>
      <w:r w:rsidDel="00000000" w:rsidR="00000000" w:rsidRPr="00000000">
        <w:rPr>
          <w:b w:val="1"/>
          <w:bCs w:val="1"/>
          <w:sz w:val="24"/>
          <w:szCs w:val="24"/>
          <w:rtl w:val="0"/>
        </w:rPr>
        <w:t xml:space="preserve">lista exacta de las clases/décadas</w:t>
      </w:r>
      <w:r w:rsidDel="00000000" w:rsidR="00000000" w:rsidRPr="00000000">
        <w:rPr>
          <w:sz w:val="24"/>
          <w:szCs w:val="24"/>
          <w:rtl w:val="0"/>
        </w:rPr>
        <w:t xml:space="preserve"> que vas a usar (e.g., 80s, 90s, 2000s, Actual).</w:t>
      </w:r>
    </w:p>
    <w:p w:rsidR="00000000" w:rsidDel="00000000" w:rsidP="00000000" w:rsidRDefault="00000000" w:rsidRPr="00000000" w14:paraId="00000204">
      <w:pPr>
        <w:numPr>
          <w:ilvl w:val="0"/>
          <w:numId w:val="27"/>
        </w:numPr>
        <w:spacing w:after="420" w:before="0" w:beforeAutospacing="0" w:lineRule="auto"/>
        <w:ind w:left="720" w:hanging="360"/>
      </w:pPr>
      <w:r w:rsidDel="00000000" w:rsidR="00000000" w:rsidRPr="00000000">
        <w:rPr>
          <w:sz w:val="24"/>
          <w:szCs w:val="24"/>
          <w:rtl w:val="0"/>
        </w:rPr>
        <w:t xml:space="preserve">La </w:t>
      </w:r>
      <w:r w:rsidDel="00000000" w:rsidR="00000000" w:rsidRPr="00000000">
        <w:rPr>
          <w:b w:val="1"/>
          <w:bCs w:val="1"/>
          <w:sz w:val="24"/>
          <w:szCs w:val="24"/>
          <w:rtl w:val="0"/>
        </w:rPr>
        <w:t xml:space="preserve">estrategia más rápida para recolectar las fotos</w:t>
      </w:r>
      <w:r w:rsidDel="00000000" w:rsidR="00000000" w:rsidRPr="00000000">
        <w:rPr>
          <w:sz w:val="24"/>
          <w:szCs w:val="24"/>
          <w:rtl w:val="0"/>
        </w:rPr>
        <w:t xml:space="preserve"> sin tener que descargarlas una por una a mano.</w:t>
      </w:r>
    </w:p>
    <w:p w:rsidR="00000000" w:rsidDel="00000000" w:rsidP="00000000" w:rsidRDefault="00000000" w:rsidRPr="00000000" w14:paraId="00000205">
      <w:pPr>
        <w:spacing w:before="360" w:lineRule="auto"/>
        <w:ind w:left="780" w:firstLine="0"/>
        <w:rPr>
          <w:sz w:val="24"/>
          <w:szCs w:val="24"/>
        </w:rPr>
      </w:pPr>
      <w:r w:rsidDel="00000000" w:rsidR="00000000" w:rsidRPr="00000000">
        <w:rPr>
          <w:sz w:val="24"/>
          <w:szCs w:val="24"/>
          <w:rtl w:val="0"/>
        </w:rPr>
        <w:t xml:space="preserve">En el ambito de negocio a quien podria ofrecer este modelo quienes serian mis principales segemntos de clientes</w:t>
      </w:r>
    </w:p>
    <w:p w:rsidR="00000000" w:rsidDel="00000000" w:rsidP="00000000" w:rsidRDefault="00000000" w:rsidRPr="00000000" w14:paraId="00000206">
      <w:pPr>
        <w:spacing w:after="240" w:before="540" w:lineRule="auto"/>
        <w:rPr>
          <w:sz w:val="24"/>
          <w:szCs w:val="24"/>
        </w:rPr>
      </w:pPr>
      <w:r w:rsidDel="00000000" w:rsidR="00000000" w:rsidRPr="00000000">
        <w:rPr>
          <w:sz w:val="24"/>
          <w:szCs w:val="24"/>
          <w:rtl w:val="0"/>
        </w:rPr>
        <w:t xml:space="preserve">Si decides transformar este modelo de clasificación de épocas y estilos de moda en un producto comercial, tienes un mercado muy claro. Tus principales segmentos de clientes se dividen en </w:t>
      </w:r>
      <w:r w:rsidDel="00000000" w:rsidR="00000000" w:rsidRPr="00000000">
        <w:rPr>
          <w:b w:val="1"/>
          <w:bCs w:val="1"/>
          <w:sz w:val="24"/>
          <w:szCs w:val="24"/>
          <w:rtl w:val="0"/>
        </w:rPr>
        <w:t xml:space="preserve">B2B (Empresas)</w:t>
      </w:r>
      <w:r w:rsidDel="00000000" w:rsidR="00000000" w:rsidRPr="00000000">
        <w:rPr>
          <w:sz w:val="24"/>
          <w:szCs w:val="24"/>
          <w:rtl w:val="0"/>
        </w:rPr>
        <w:t xml:space="preserve"> y </w:t>
      </w:r>
      <w:r w:rsidDel="00000000" w:rsidR="00000000" w:rsidRPr="00000000">
        <w:rPr>
          <w:b w:val="1"/>
          <w:bCs w:val="1"/>
          <w:sz w:val="24"/>
          <w:szCs w:val="24"/>
          <w:rtl w:val="0"/>
        </w:rPr>
        <w:t xml:space="preserve">B2C (Usuarios finales/Consumidores)</w:t>
      </w:r>
      <w:r w:rsidDel="00000000" w:rsidR="00000000" w:rsidRPr="00000000">
        <w:rPr>
          <w:sz w:val="24"/>
          <w:szCs w:val="24"/>
          <w:rtl w:val="0"/>
        </w:rPr>
        <w:t xml:space="preserve">.</w:t>
      </w:r>
    </w:p>
    <w:p w:rsidR="00000000" w:rsidDel="00000000" w:rsidP="00000000" w:rsidRDefault="00000000" w:rsidRPr="00000000" w14:paraId="00000207">
      <w:pPr>
        <w:spacing w:after="240" w:before="540" w:lineRule="auto"/>
        <w:rPr>
          <w:sz w:val="24"/>
          <w:szCs w:val="24"/>
        </w:rPr>
      </w:pPr>
      <w:r w:rsidDel="00000000" w:rsidR="00000000" w:rsidRPr="00000000">
        <w:rPr>
          <w:sz w:val="24"/>
          <w:szCs w:val="24"/>
          <w:rtl w:val="0"/>
        </w:rPr>
        <w:t xml:space="preserve">Aquí tienes los segmentos de negocio donde este modelo genera mayor valor monetario:</w:t>
      </w:r>
    </w:p>
    <w:p w:rsidR="00000000" w:rsidDel="00000000" w:rsidP="00000000" w:rsidRDefault="00000000" w:rsidRPr="00000000" w14:paraId="00000208">
      <w:pPr>
        <w:spacing w:after="180" w:before="720" w:lineRule="auto"/>
        <w:rPr>
          <w:sz w:val="30"/>
          <w:szCs w:val="30"/>
        </w:rPr>
      </w:pPr>
      <w:r w:rsidDel="00000000" w:rsidR="00000000" w:rsidRPr="00000000">
        <w:rPr>
          <w:sz w:val="30"/>
          <w:szCs w:val="30"/>
          <w:rtl w:val="0"/>
        </w:rPr>
        <w:t xml:space="preserve">1. Plataformas de Moda de Segunda Mano y Vintage (El cliente ideal)</w:t>
      </w:r>
    </w:p>
    <w:p w:rsidR="00000000" w:rsidDel="00000000" w:rsidP="00000000" w:rsidRDefault="00000000" w:rsidRPr="00000000" w14:paraId="00000209">
      <w:pPr>
        <w:spacing w:after="240" w:before="540" w:lineRule="auto"/>
        <w:rPr>
          <w:sz w:val="24"/>
          <w:szCs w:val="24"/>
        </w:rPr>
      </w:pPr>
      <w:r w:rsidDel="00000000" w:rsidR="00000000" w:rsidRPr="00000000">
        <w:rPr>
          <w:sz w:val="24"/>
          <w:szCs w:val="24"/>
          <w:rtl w:val="0"/>
        </w:rPr>
        <w:t xml:space="preserve">Este mercado (reventa, </w:t>
      </w:r>
      <w:r w:rsidDel="00000000" w:rsidR="00000000" w:rsidRPr="00000000">
        <w:rPr>
          <w:i w:val="1"/>
          <w:iCs w:val="1"/>
          <w:sz w:val="24"/>
          <w:szCs w:val="24"/>
          <w:rtl w:val="0"/>
        </w:rPr>
        <w:t xml:space="preserve">thrift shopping</w:t>
      </w:r>
      <w:r w:rsidDel="00000000" w:rsidR="00000000" w:rsidRPr="00000000">
        <w:rPr>
          <w:sz w:val="24"/>
          <w:szCs w:val="24"/>
          <w:rtl w:val="0"/>
        </w:rPr>
        <w:t xml:space="preserve">, economía circular) está explotando y depende 100% de identificar la época de la ropa.</w:t>
      </w:r>
    </w:p>
    <w:p w:rsidR="00000000" w:rsidDel="00000000" w:rsidP="00000000" w:rsidRDefault="00000000" w:rsidRPr="00000000" w14:paraId="0000020A">
      <w:pPr>
        <w:numPr>
          <w:ilvl w:val="0"/>
          <w:numId w:val="8"/>
        </w:numPr>
        <w:spacing w:after="0" w:afterAutospacing="0" w:before="540" w:lineRule="auto"/>
        <w:ind w:left="720" w:hanging="360"/>
      </w:pPr>
      <w:r w:rsidDel="00000000" w:rsidR="00000000" w:rsidRPr="00000000">
        <w:rPr>
          <w:b w:val="1"/>
          <w:bCs w:val="1"/>
          <w:sz w:val="24"/>
          <w:szCs w:val="24"/>
          <w:rtl w:val="0"/>
        </w:rPr>
        <w:t xml:space="preserve">Quiénes son:</w:t>
      </w:r>
      <w:r w:rsidDel="00000000" w:rsidR="00000000" w:rsidRPr="00000000">
        <w:rPr>
          <w:sz w:val="24"/>
          <w:szCs w:val="24"/>
          <w:rtl w:val="0"/>
        </w:rPr>
        <w:t xml:space="preserve"> Plataformas globales como </w:t>
      </w:r>
      <w:r w:rsidDel="00000000" w:rsidR="00000000" w:rsidRPr="00000000">
        <w:rPr>
          <w:b w:val="1"/>
          <w:bCs w:val="1"/>
          <w:sz w:val="24"/>
          <w:szCs w:val="24"/>
          <w:rtl w:val="0"/>
        </w:rPr>
        <w:t xml:space="preserve">Depop, Vinted, ThredUP</w:t>
      </w:r>
      <w:r w:rsidDel="00000000" w:rsidR="00000000" w:rsidRPr="00000000">
        <w:rPr>
          <w:sz w:val="24"/>
          <w:szCs w:val="24"/>
          <w:rtl w:val="0"/>
        </w:rPr>
        <w:t xml:space="preserve">, o marketplaces locales de ropa de segunda mano.</w:t>
      </w:r>
    </w:p>
    <w:p w:rsidR="00000000" w:rsidDel="00000000" w:rsidP="00000000" w:rsidRDefault="00000000" w:rsidRPr="00000000" w14:paraId="0000020B">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El problema que les solucionas:</w:t>
      </w:r>
      <w:r w:rsidDel="00000000" w:rsidR="00000000" w:rsidRPr="00000000">
        <w:rPr>
          <w:sz w:val="24"/>
          <w:szCs w:val="24"/>
          <w:rtl w:val="0"/>
        </w:rPr>
        <w:t xml:space="preserve"> Los vendedores individuales tardan mucho tiempo investigando si una casaca que encontraron es de los 80s, 90s o moderna para poder ponerle el precio correcto.</w:t>
      </w:r>
    </w:p>
    <w:p w:rsidR="00000000" w:rsidDel="00000000" w:rsidP="00000000" w:rsidRDefault="00000000" w:rsidRPr="00000000" w14:paraId="0000020C">
      <w:pPr>
        <w:numPr>
          <w:ilvl w:val="0"/>
          <w:numId w:val="8"/>
        </w:numPr>
        <w:spacing w:after="420" w:before="0" w:beforeAutospacing="0" w:lineRule="auto"/>
        <w:ind w:left="720" w:hanging="360"/>
      </w:pPr>
      <w:r w:rsidDel="00000000" w:rsidR="00000000" w:rsidRPr="00000000">
        <w:rPr>
          <w:b w:val="1"/>
          <w:bCs w:val="1"/>
          <w:sz w:val="24"/>
          <w:szCs w:val="24"/>
          <w:rtl w:val="0"/>
        </w:rPr>
        <w:t xml:space="preserve">Tu valor:</w:t>
      </w:r>
      <w:r w:rsidDel="00000000" w:rsidR="00000000" w:rsidRPr="00000000">
        <w:rPr>
          <w:sz w:val="24"/>
          <w:szCs w:val="24"/>
          <w:rtl w:val="0"/>
        </w:rPr>
        <w:t xml:space="preserve"> Tu modelo automatiza el etiquetado. El usuario sube la foto de la prenda y el sistema le dice: </w:t>
      </w:r>
      <w:r w:rsidDel="00000000" w:rsidR="00000000" w:rsidRPr="00000000">
        <w:rPr>
          <w:i w:val="1"/>
          <w:iCs w:val="1"/>
          <w:sz w:val="24"/>
          <w:szCs w:val="24"/>
          <w:rtl w:val="0"/>
        </w:rPr>
        <w:t xml:space="preserve">"Esta casaca es estilo Grunge de los 90s"</w:t>
      </w:r>
      <w:r w:rsidDel="00000000" w:rsidR="00000000" w:rsidRPr="00000000">
        <w:rPr>
          <w:sz w:val="24"/>
          <w:szCs w:val="24"/>
          <w:rtl w:val="0"/>
        </w:rPr>
        <w:t xml:space="preserve">, rellenando los datos del producto automáticamente.</w:t>
      </w:r>
    </w:p>
    <w:p w:rsidR="00000000" w:rsidDel="00000000" w:rsidP="00000000" w:rsidRDefault="00000000" w:rsidRPr="00000000" w14:paraId="0000020D">
      <w:pPr>
        <w:spacing w:after="180" w:before="720" w:lineRule="auto"/>
        <w:rPr>
          <w:sz w:val="30"/>
          <w:szCs w:val="30"/>
        </w:rPr>
      </w:pPr>
      <w:r w:rsidDel="00000000" w:rsidR="00000000" w:rsidRPr="00000000">
        <w:rPr>
          <w:sz w:val="30"/>
          <w:szCs w:val="30"/>
          <w:rtl w:val="0"/>
        </w:rPr>
        <w:t xml:space="preserve">2. Grandes E-commerce de Moda (Fast Fashion y Retail)</w:t>
      </w:r>
    </w:p>
    <w:p w:rsidR="00000000" w:rsidDel="00000000" w:rsidP="00000000" w:rsidRDefault="00000000" w:rsidRPr="00000000" w14:paraId="0000020E">
      <w:pPr>
        <w:numPr>
          <w:ilvl w:val="0"/>
          <w:numId w:val="21"/>
        </w:numPr>
        <w:spacing w:after="0" w:afterAutospacing="0" w:before="540" w:lineRule="auto"/>
        <w:ind w:left="720" w:hanging="360"/>
      </w:pPr>
      <w:r w:rsidDel="00000000" w:rsidR="00000000" w:rsidRPr="00000000">
        <w:rPr>
          <w:b w:val="1"/>
          <w:bCs w:val="1"/>
          <w:sz w:val="24"/>
          <w:szCs w:val="24"/>
          <w:rtl w:val="0"/>
        </w:rPr>
        <w:t xml:space="preserve">Quiénes son:</w:t>
      </w:r>
      <w:r w:rsidDel="00000000" w:rsidR="00000000" w:rsidRPr="00000000">
        <w:rPr>
          <w:sz w:val="24"/>
          <w:szCs w:val="24"/>
          <w:rtl w:val="0"/>
        </w:rPr>
        <w:t xml:space="preserve"> Gigantes como </w:t>
      </w:r>
      <w:r w:rsidDel="00000000" w:rsidR="00000000" w:rsidRPr="00000000">
        <w:rPr>
          <w:b w:val="1"/>
          <w:bCs w:val="1"/>
          <w:sz w:val="24"/>
          <w:szCs w:val="24"/>
          <w:rtl w:val="0"/>
        </w:rPr>
        <w:t xml:space="preserve">Asos, SHEIN, Zara, Amazon Fashion</w:t>
      </w:r>
      <w:r w:rsidDel="00000000" w:rsidR="00000000" w:rsidRPr="00000000">
        <w:rPr>
          <w:sz w:val="24"/>
          <w:szCs w:val="24"/>
          <w:rtl w:val="0"/>
        </w:rPr>
        <w:t xml:space="preserve"> o tiendas por departamento.</w:t>
      </w:r>
    </w:p>
    <w:p w:rsidR="00000000" w:rsidDel="00000000" w:rsidP="00000000" w:rsidRDefault="00000000" w:rsidRPr="00000000" w14:paraId="0000020F">
      <w:pPr>
        <w:numPr>
          <w:ilvl w:val="0"/>
          <w:numId w:val="21"/>
        </w:numPr>
        <w:spacing w:after="0" w:afterAutospacing="0" w:before="0" w:beforeAutospacing="0" w:lineRule="auto"/>
        <w:ind w:left="720" w:hanging="360"/>
      </w:pPr>
      <w:r w:rsidDel="00000000" w:rsidR="00000000" w:rsidRPr="00000000">
        <w:rPr>
          <w:b w:val="1"/>
          <w:bCs w:val="1"/>
          <w:sz w:val="24"/>
          <w:szCs w:val="24"/>
          <w:rtl w:val="0"/>
        </w:rPr>
        <w:t xml:space="preserve">El problema que les solucionas:</w:t>
      </w:r>
      <w:r w:rsidDel="00000000" w:rsidR="00000000" w:rsidRPr="00000000">
        <w:rPr>
          <w:sz w:val="24"/>
          <w:szCs w:val="24"/>
          <w:rtl w:val="0"/>
        </w:rPr>
        <w:t xml:space="preserve"> El inventario cambia por "tendencias" o "estéticas" (ej. hoy está de moda el estilo </w:t>
      </w:r>
      <w:r w:rsidDel="00000000" w:rsidR="00000000" w:rsidRPr="00000000">
        <w:rPr>
          <w:i w:val="1"/>
          <w:iCs w:val="1"/>
          <w:sz w:val="24"/>
          <w:szCs w:val="24"/>
          <w:rtl w:val="0"/>
        </w:rPr>
        <w:t xml:space="preserve">Y2K</w:t>
      </w:r>
      <w:r w:rsidDel="00000000" w:rsidR="00000000" w:rsidRPr="00000000">
        <w:rPr>
          <w:sz w:val="24"/>
          <w:szCs w:val="24"/>
          <w:rtl w:val="0"/>
        </w:rPr>
        <w:t xml:space="preserve">, mañana el </w:t>
      </w:r>
      <w:r w:rsidDel="00000000" w:rsidR="00000000" w:rsidRPr="00000000">
        <w:rPr>
          <w:i w:val="1"/>
          <w:iCs w:val="1"/>
          <w:sz w:val="24"/>
          <w:szCs w:val="24"/>
          <w:rtl w:val="0"/>
        </w:rPr>
        <w:t xml:space="preserve">Old Money</w:t>
      </w:r>
      <w:r w:rsidDel="00000000" w:rsidR="00000000" w:rsidRPr="00000000">
        <w:rPr>
          <w:sz w:val="24"/>
          <w:szCs w:val="24"/>
          <w:rtl w:val="0"/>
        </w:rPr>
        <w:t xml:space="preserve">). Etiquetar miles de prendas nuevas a mano según su estética es ineficiente.</w:t>
      </w:r>
    </w:p>
    <w:p w:rsidR="00000000" w:rsidDel="00000000" w:rsidP="00000000" w:rsidRDefault="00000000" w:rsidRPr="00000000" w14:paraId="00000210">
      <w:pPr>
        <w:numPr>
          <w:ilvl w:val="0"/>
          <w:numId w:val="21"/>
        </w:numPr>
        <w:spacing w:after="420" w:before="0" w:beforeAutospacing="0" w:lineRule="auto"/>
        <w:ind w:left="720" w:hanging="360"/>
      </w:pPr>
      <w:r w:rsidDel="00000000" w:rsidR="00000000" w:rsidRPr="00000000">
        <w:rPr>
          <w:b w:val="1"/>
          <w:bCs w:val="1"/>
          <w:sz w:val="24"/>
          <w:szCs w:val="24"/>
          <w:rtl w:val="0"/>
        </w:rPr>
        <w:t xml:space="preserve">Tu valor:</w:t>
      </w:r>
      <w:r w:rsidDel="00000000" w:rsidR="00000000" w:rsidRPr="00000000">
        <w:rPr>
          <w:sz w:val="24"/>
          <w:szCs w:val="24"/>
          <w:rtl w:val="0"/>
        </w:rPr>
        <w:t xml:space="preserve"> El modelo clasifica el catálogo en tiempo real. Esto permite crear filtros de búsqueda avanzados en su web (ej: filtrar solo ropa "estilo 90s") y optimizar sus </w:t>
      </w:r>
      <w:r w:rsidDel="00000000" w:rsidR="00000000" w:rsidRPr="00000000">
        <w:rPr>
          <w:b w:val="1"/>
          <w:bCs w:val="1"/>
          <w:sz w:val="24"/>
          <w:szCs w:val="24"/>
          <w:rtl w:val="0"/>
        </w:rPr>
        <w:t xml:space="preserve">motores de recomendación</w:t>
      </w:r>
      <w:r w:rsidDel="00000000" w:rsidR="00000000" w:rsidRPr="00000000">
        <w:rPr>
          <w:sz w:val="24"/>
          <w:szCs w:val="24"/>
          <w:rtl w:val="0"/>
        </w:rPr>
        <w:t xml:space="preserve"> (si un cliente compra una prenda Y2K, el sistema le recomienda automáticamente otras de la misma micro-tendencia).</w:t>
      </w:r>
    </w:p>
    <w:p w:rsidR="00000000" w:rsidDel="00000000" w:rsidP="00000000" w:rsidRDefault="00000000" w:rsidRPr="00000000" w14:paraId="00000211">
      <w:pPr>
        <w:spacing w:after="180" w:before="720" w:lineRule="auto"/>
        <w:rPr>
          <w:sz w:val="30"/>
          <w:szCs w:val="30"/>
        </w:rPr>
      </w:pPr>
      <w:r w:rsidDel="00000000" w:rsidR="00000000" w:rsidRPr="00000000">
        <w:rPr>
          <w:sz w:val="30"/>
          <w:szCs w:val="30"/>
          <w:rtl w:val="0"/>
        </w:rPr>
        <w:t xml:space="preserve">3. Aplicaciones de Clóset Digital y Estilismo IA (Mercado B2C)</w:t>
      </w:r>
    </w:p>
    <w:p w:rsidR="00000000" w:rsidDel="00000000" w:rsidP="00000000" w:rsidRDefault="00000000" w:rsidRPr="00000000" w14:paraId="00000212">
      <w:pPr>
        <w:numPr>
          <w:ilvl w:val="0"/>
          <w:numId w:val="23"/>
        </w:numPr>
        <w:spacing w:after="0" w:afterAutospacing="0" w:before="540" w:lineRule="auto"/>
        <w:ind w:left="720" w:hanging="360"/>
      </w:pPr>
      <w:r w:rsidDel="00000000" w:rsidR="00000000" w:rsidRPr="00000000">
        <w:rPr>
          <w:b w:val="1"/>
          <w:bCs w:val="1"/>
          <w:sz w:val="24"/>
          <w:szCs w:val="24"/>
          <w:rtl w:val="0"/>
        </w:rPr>
        <w:t xml:space="preserve">Quiénes son:</w:t>
      </w:r>
      <w:r w:rsidDel="00000000" w:rsidR="00000000" w:rsidRPr="00000000">
        <w:rPr>
          <w:sz w:val="24"/>
          <w:szCs w:val="24"/>
          <w:rtl w:val="0"/>
        </w:rPr>
        <w:t xml:space="preserve"> Apps móviles como </w:t>
      </w:r>
      <w:r w:rsidDel="00000000" w:rsidR="00000000" w:rsidRPr="00000000">
        <w:rPr>
          <w:b w:val="1"/>
          <w:bCs w:val="1"/>
          <w:sz w:val="24"/>
          <w:szCs w:val="24"/>
          <w:rtl w:val="0"/>
        </w:rPr>
        <w:t xml:space="preserve">Indyx, Whering o Smart Closet</w:t>
      </w:r>
      <w:r w:rsidDel="00000000" w:rsidR="00000000" w:rsidRPr="00000000">
        <w:rPr>
          <w:sz w:val="24"/>
          <w:szCs w:val="24"/>
          <w:rtl w:val="0"/>
        </w:rPr>
        <w:t xml:space="preserve"> que ayudan a las personas a digitalizar su ropa.</w:t>
      </w:r>
    </w:p>
    <w:p w:rsidR="00000000" w:rsidDel="00000000" w:rsidP="00000000" w:rsidRDefault="00000000" w:rsidRPr="00000000" w14:paraId="00000213">
      <w:pPr>
        <w:numPr>
          <w:ilvl w:val="0"/>
          <w:numId w:val="23"/>
        </w:numPr>
        <w:spacing w:after="0" w:afterAutospacing="0" w:before="0" w:beforeAutospacing="0" w:lineRule="auto"/>
        <w:ind w:left="720" w:hanging="360"/>
      </w:pPr>
      <w:r w:rsidDel="00000000" w:rsidR="00000000" w:rsidRPr="00000000">
        <w:rPr>
          <w:b w:val="1"/>
          <w:bCs w:val="1"/>
          <w:sz w:val="24"/>
          <w:szCs w:val="24"/>
          <w:rtl w:val="0"/>
        </w:rPr>
        <w:t xml:space="preserve">El problema que les solucionas:</w:t>
      </w:r>
      <w:r w:rsidDel="00000000" w:rsidR="00000000" w:rsidRPr="00000000">
        <w:rPr>
          <w:sz w:val="24"/>
          <w:szCs w:val="24"/>
          <w:rtl w:val="0"/>
        </w:rPr>
        <w:t xml:space="preserve"> A los usuarios les da flojera meterse a una app y escribir la marca, tipo y estilo de cada una de las 100 prendas de su clóset.</w:t>
      </w:r>
    </w:p>
    <w:p w:rsidR="00000000" w:rsidDel="00000000" w:rsidP="00000000" w:rsidRDefault="00000000" w:rsidRPr="00000000" w14:paraId="00000214">
      <w:pPr>
        <w:numPr>
          <w:ilvl w:val="0"/>
          <w:numId w:val="23"/>
        </w:numPr>
        <w:spacing w:after="420" w:before="0" w:beforeAutospacing="0" w:lineRule="auto"/>
        <w:ind w:left="720" w:hanging="360"/>
      </w:pPr>
      <w:r w:rsidDel="00000000" w:rsidR="00000000" w:rsidRPr="00000000">
        <w:rPr>
          <w:b w:val="1"/>
          <w:bCs w:val="1"/>
          <w:sz w:val="24"/>
          <w:szCs w:val="24"/>
          <w:rtl w:val="0"/>
        </w:rPr>
        <w:t xml:space="preserve">Tu valor:</w:t>
      </w:r>
      <w:r w:rsidDel="00000000" w:rsidR="00000000" w:rsidRPr="00000000">
        <w:rPr>
          <w:sz w:val="24"/>
          <w:szCs w:val="24"/>
          <w:rtl w:val="0"/>
        </w:rPr>
        <w:t xml:space="preserve"> El usuario le toma foto a su ropa, y la app organiza su clóset automáticamente por décadas o estilos. Además, un "estilista de Inteligencia Artificial" dentro de la app podría sugerirle outfits basados en la combinación de épocas (ej: </w:t>
      </w:r>
      <w:r w:rsidDel="00000000" w:rsidR="00000000" w:rsidRPr="00000000">
        <w:rPr>
          <w:i w:val="1"/>
          <w:iCs w:val="1"/>
          <w:sz w:val="24"/>
          <w:szCs w:val="24"/>
          <w:rtl w:val="0"/>
        </w:rPr>
        <w:t xml:space="preserve">"Hoy combina tu casaca 90s con tus jeans modernos"</w:t>
      </w:r>
      <w:r w:rsidDel="00000000" w:rsidR="00000000" w:rsidRPr="00000000">
        <w:rPr>
          <w:sz w:val="24"/>
          <w:szCs w:val="24"/>
          <w:rtl w:val="0"/>
        </w:rPr>
        <w:t xml:space="preserve">).</w:t>
      </w:r>
    </w:p>
    <w:p w:rsidR="00000000" w:rsidDel="00000000" w:rsidP="00000000" w:rsidRDefault="00000000" w:rsidRPr="00000000" w14:paraId="00000215">
      <w:pPr>
        <w:spacing w:after="180" w:before="720" w:lineRule="auto"/>
        <w:rPr>
          <w:sz w:val="30"/>
          <w:szCs w:val="30"/>
        </w:rPr>
      </w:pPr>
      <w:r w:rsidDel="00000000" w:rsidR="00000000" w:rsidRPr="00000000">
        <w:rPr>
          <w:sz w:val="30"/>
          <w:szCs w:val="30"/>
          <w:rtl w:val="0"/>
        </w:rPr>
        <w:t xml:space="preserve">4. Agencias de Disfraces, Productoras de Cine y Teatro (Mercado Nicho)</w:t>
      </w:r>
    </w:p>
    <w:p w:rsidR="00000000" w:rsidDel="00000000" w:rsidP="00000000" w:rsidRDefault="00000000" w:rsidRPr="00000000" w14:paraId="00000216">
      <w:pPr>
        <w:numPr>
          <w:ilvl w:val="0"/>
          <w:numId w:val="9"/>
        </w:numPr>
        <w:spacing w:after="0" w:afterAutospacing="0" w:before="540" w:lineRule="auto"/>
        <w:ind w:left="720" w:hanging="360"/>
      </w:pPr>
      <w:r w:rsidDel="00000000" w:rsidR="00000000" w:rsidRPr="00000000">
        <w:rPr>
          <w:b w:val="1"/>
          <w:bCs w:val="1"/>
          <w:sz w:val="24"/>
          <w:szCs w:val="24"/>
          <w:rtl w:val="0"/>
        </w:rPr>
        <w:t xml:space="preserve">Quiénes son:</w:t>
      </w:r>
      <w:r w:rsidDel="00000000" w:rsidR="00000000" w:rsidRPr="00000000">
        <w:rPr>
          <w:sz w:val="24"/>
          <w:szCs w:val="24"/>
          <w:rtl w:val="0"/>
        </w:rPr>
        <w:t xml:space="preserve"> Empresas encargadas del diseño de vestuario para series, películas, comerciales o teatro de época.</w:t>
      </w:r>
    </w:p>
    <w:p w:rsidR="00000000" w:rsidDel="00000000" w:rsidP="00000000" w:rsidRDefault="00000000" w:rsidRPr="00000000" w14:paraId="00000217">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El problema que les solucionas:</w:t>
      </w:r>
      <w:r w:rsidDel="00000000" w:rsidR="00000000" w:rsidRPr="00000000">
        <w:rPr>
          <w:sz w:val="24"/>
          <w:szCs w:val="24"/>
          <w:rtl w:val="0"/>
        </w:rPr>
        <w:t xml:space="preserve"> Catalogar y ordenar almacenes masivos con miles de prendas históricas guardadas por años.</w:t>
      </w:r>
    </w:p>
    <w:p w:rsidR="00000000" w:rsidDel="00000000" w:rsidP="00000000" w:rsidRDefault="00000000" w:rsidRPr="00000000" w14:paraId="00000218">
      <w:pPr>
        <w:numPr>
          <w:ilvl w:val="0"/>
          <w:numId w:val="9"/>
        </w:numPr>
        <w:spacing w:after="420" w:before="0" w:beforeAutospacing="0" w:lineRule="auto"/>
        <w:ind w:left="720" w:hanging="360"/>
      </w:pPr>
      <w:r w:rsidDel="00000000" w:rsidR="00000000" w:rsidRPr="00000000">
        <w:rPr>
          <w:b w:val="1"/>
          <w:bCs w:val="1"/>
          <w:sz w:val="24"/>
          <w:szCs w:val="24"/>
          <w:rtl w:val="0"/>
        </w:rPr>
        <w:t xml:space="preserve">Tu valor:</w:t>
      </w:r>
      <w:r w:rsidDel="00000000" w:rsidR="00000000" w:rsidRPr="00000000">
        <w:rPr>
          <w:sz w:val="24"/>
          <w:szCs w:val="24"/>
          <w:rtl w:val="0"/>
        </w:rPr>
        <w:t xml:space="preserve"> Una herramienta de inventario visual para que los vestuaristas escaneen prendas con el celular y sepan al instante a qué década pertenece cada una, asegurando la precisión histórica de la producción de manera rápida.</w:t>
      </w:r>
    </w:p>
    <w:p w:rsidR="00000000" w:rsidDel="00000000" w:rsidP="00000000" w:rsidRDefault="00000000" w:rsidRPr="00000000" w14:paraId="0000021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180" w:before="720" w:lineRule="auto"/>
        <w:rPr>
          <w:sz w:val="30"/>
          <w:szCs w:val="30"/>
        </w:rPr>
      </w:pPr>
      <w:r w:rsidDel="00000000" w:rsidR="00000000" w:rsidRPr="00000000">
        <w:rPr>
          <w:sz w:val="30"/>
          <w:szCs w:val="30"/>
          <w:rtl w:val="0"/>
        </w:rPr>
        <w:t xml:space="preserve">Resumen de Enfoque Comercial</w:t>
      </w:r>
    </w:p>
    <w:tbl>
      <w:tblPr>
        <w:tblStyle w:val="Table10"/>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485"/>
        <w:tblGridChange w:id="0">
          <w:tblGrid>
            <w:gridCol w:w="2675"/>
            <w:gridCol w:w="6485"/>
          </w:tblGrid>
        </w:tblGridChange>
      </w:tblGrid>
      <w:tr>
        <w:trPr>
          <w:cantSplit w:val="0"/>
          <w:trHeight w:val="485" w:hRule="atLeast"/>
          <w:tblHeader w:val="0"/>
        </w:trPr>
        <w:tc>
          <w:tcPr>
            <w:tcBorders>
              <w:bottom w:color="363840" w:space="0" w:sz="7" w:val="single"/>
            </w:tcBorders>
          </w:tcPr>
          <w:p w:rsidR="00000000" w:rsidDel="00000000" w:rsidP="00000000" w:rsidRDefault="00000000" w:rsidRPr="00000000" w14:paraId="0000021B">
            <w:pPr>
              <w:spacing w:after="180" w:before="420" w:lineRule="auto"/>
              <w:jc w:val="center"/>
              <w:rPr>
                <w:sz w:val="21"/>
                <w:szCs w:val="21"/>
              </w:rPr>
            </w:pPr>
            <w:r w:rsidDel="00000000" w:rsidR="00000000" w:rsidRPr="00000000">
              <w:rPr>
                <w:b w:val="1"/>
                <w:bCs w:val="1"/>
                <w:sz w:val="21"/>
                <w:szCs w:val="21"/>
                <w:rtl w:val="0"/>
              </w:rPr>
              <w:t xml:space="preserve">Segmento de Cliente</w:t>
            </w:r>
            <w:r w:rsidDel="00000000" w:rsidR="00000000" w:rsidRPr="00000000">
              <w:rPr>
                <w:rtl w:val="0"/>
              </w:rPr>
            </w:r>
          </w:p>
        </w:tc>
        <w:tc>
          <w:tcPr>
            <w:tcBorders>
              <w:bottom w:color="363840" w:space="0" w:sz="7" w:val="single"/>
            </w:tcBorders>
          </w:tcPr>
          <w:p w:rsidR="00000000" w:rsidDel="00000000" w:rsidP="00000000" w:rsidRDefault="00000000" w:rsidRPr="00000000" w14:paraId="0000021C">
            <w:pPr>
              <w:spacing w:after="180" w:before="420" w:lineRule="auto"/>
              <w:jc w:val="center"/>
              <w:rPr>
                <w:sz w:val="21"/>
                <w:szCs w:val="21"/>
              </w:rPr>
            </w:pPr>
            <w:r w:rsidDel="00000000" w:rsidR="00000000" w:rsidRPr="00000000">
              <w:rPr>
                <w:b w:val="1"/>
                <w:bCs w:val="1"/>
                <w:sz w:val="21"/>
                <w:szCs w:val="21"/>
                <w:rtl w:val="0"/>
              </w:rPr>
              <w:t xml:space="preserve">¿Cómo gana dinero o ahorra con tu modelo?</w:t>
            </w:r>
            <w:r w:rsidDel="00000000" w:rsidR="00000000" w:rsidRPr="00000000">
              <w:rPr>
                <w:rtl w:val="0"/>
              </w:rPr>
            </w:r>
          </w:p>
        </w:tc>
      </w:tr>
      <w:tr>
        <w:trPr>
          <w:cantSplit w:val="0"/>
          <w:trHeight w:val="710" w:hRule="atLeast"/>
          <w:tblHeader w:val="0"/>
        </w:trPr>
        <w:tc>
          <w:tcPr>
            <w:tcBorders>
              <w:top w:color="363840" w:space="0" w:sz="7" w:val="single"/>
              <w:bottom w:color="363840" w:space="0" w:sz="7" w:val="single"/>
            </w:tcBorders>
          </w:tcPr>
          <w:p w:rsidR="00000000" w:rsidDel="00000000" w:rsidP="00000000" w:rsidRDefault="00000000" w:rsidRPr="00000000" w14:paraId="0000021D">
            <w:pPr>
              <w:spacing w:after="180" w:before="420" w:lineRule="auto"/>
              <w:rPr>
                <w:sz w:val="21"/>
                <w:szCs w:val="21"/>
              </w:rPr>
            </w:pPr>
            <w:r w:rsidDel="00000000" w:rsidR="00000000" w:rsidRPr="00000000">
              <w:rPr>
                <w:b w:val="1"/>
                <w:bCs w:val="1"/>
                <w:sz w:val="21"/>
                <w:szCs w:val="21"/>
                <w:rtl w:val="0"/>
              </w:rPr>
              <w:t xml:space="preserve">Apps de Segunda Mano (Depop)</w:t>
            </w:r>
            <w:r w:rsidDel="00000000" w:rsidR="00000000" w:rsidRPr="00000000">
              <w:rPr>
                <w:rtl w:val="0"/>
              </w:rPr>
            </w:r>
          </w:p>
        </w:tc>
        <w:tc>
          <w:tcPr>
            <w:tcBorders>
              <w:top w:color="363840" w:space="0" w:sz="7" w:val="single"/>
              <w:bottom w:color="363840" w:space="0" w:sz="7" w:val="single"/>
            </w:tcBorders>
          </w:tcPr>
          <w:p w:rsidR="00000000" w:rsidDel="00000000" w:rsidP="00000000" w:rsidRDefault="00000000" w:rsidRPr="00000000" w14:paraId="0000021E">
            <w:pPr>
              <w:spacing w:after="180" w:before="420" w:lineRule="auto"/>
              <w:rPr>
                <w:sz w:val="21"/>
                <w:szCs w:val="21"/>
              </w:rPr>
            </w:pPr>
            <w:r w:rsidDel="00000000" w:rsidR="00000000" w:rsidRPr="00000000">
              <w:rPr>
                <w:sz w:val="21"/>
                <w:szCs w:val="21"/>
                <w:rtl w:val="0"/>
              </w:rPr>
              <w:t xml:space="preserve">Acelera el proceso de publicación de los vendedores y mejora la precisión de los precios.</w:t>
            </w:r>
          </w:p>
        </w:tc>
      </w:tr>
      <w:tr>
        <w:trPr>
          <w:cantSplit w:val="0"/>
          <w:trHeight w:val="710" w:hRule="atLeast"/>
          <w:tblHeader w:val="0"/>
        </w:trPr>
        <w:tc>
          <w:tcPr>
            <w:tcBorders>
              <w:top w:color="363840" w:space="0" w:sz="7" w:val="single"/>
              <w:bottom w:color="363840" w:space="0" w:sz="7" w:val="single"/>
            </w:tcBorders>
          </w:tcPr>
          <w:p w:rsidR="00000000" w:rsidDel="00000000" w:rsidP="00000000" w:rsidRDefault="00000000" w:rsidRPr="00000000" w14:paraId="0000021F">
            <w:pPr>
              <w:spacing w:after="180" w:before="420" w:lineRule="auto"/>
              <w:rPr>
                <w:sz w:val="21"/>
                <w:szCs w:val="21"/>
              </w:rPr>
            </w:pPr>
            <w:r w:rsidDel="00000000" w:rsidR="00000000" w:rsidRPr="00000000">
              <w:rPr>
                <w:b w:val="1"/>
                <w:bCs w:val="1"/>
                <w:sz w:val="21"/>
                <w:szCs w:val="21"/>
                <w:rtl w:val="0"/>
              </w:rPr>
              <w:t xml:space="preserve">Retailers de Moda (Zara/Asos)</w:t>
            </w:r>
            <w:r w:rsidDel="00000000" w:rsidR="00000000" w:rsidRPr="00000000">
              <w:rPr>
                <w:rtl w:val="0"/>
              </w:rPr>
            </w:r>
          </w:p>
        </w:tc>
        <w:tc>
          <w:tcPr>
            <w:tcBorders>
              <w:top w:color="363840" w:space="0" w:sz="7" w:val="single"/>
              <w:bottom w:color="363840" w:space="0" w:sz="7" w:val="single"/>
            </w:tcBorders>
          </w:tcPr>
          <w:p w:rsidR="00000000" w:rsidDel="00000000" w:rsidP="00000000" w:rsidRDefault="00000000" w:rsidRPr="00000000" w14:paraId="00000220">
            <w:pPr>
              <w:spacing w:after="180" w:before="420" w:lineRule="auto"/>
              <w:rPr>
                <w:sz w:val="21"/>
                <w:szCs w:val="21"/>
              </w:rPr>
            </w:pPr>
            <w:r w:rsidDel="00000000" w:rsidR="00000000" w:rsidRPr="00000000">
              <w:rPr>
                <w:sz w:val="21"/>
                <w:szCs w:val="21"/>
                <w:rtl w:val="0"/>
              </w:rPr>
              <w:t xml:space="preserve">Automatiza las etiquetas de tendencias y mejora el algoritmo de recomendación para vender más.</w:t>
            </w:r>
          </w:p>
        </w:tc>
      </w:tr>
      <w:tr>
        <w:trPr>
          <w:cantSplit w:val="0"/>
          <w:trHeight w:val="695" w:hRule="atLeast"/>
          <w:tblHeader w:val="0"/>
        </w:trPr>
        <w:tc>
          <w:tcPr>
            <w:tcBorders>
              <w:top w:color="363840" w:space="0" w:sz="7" w:val="single"/>
            </w:tcBorders>
          </w:tcPr>
          <w:p w:rsidR="00000000" w:rsidDel="00000000" w:rsidP="00000000" w:rsidRDefault="00000000" w:rsidRPr="00000000" w14:paraId="00000221">
            <w:pPr>
              <w:spacing w:after="180" w:before="420" w:lineRule="auto"/>
              <w:rPr>
                <w:sz w:val="21"/>
                <w:szCs w:val="21"/>
              </w:rPr>
            </w:pPr>
            <w:r w:rsidDel="00000000" w:rsidR="00000000" w:rsidRPr="00000000">
              <w:rPr>
                <w:b w:val="1"/>
                <w:bCs w:val="1"/>
                <w:sz w:val="21"/>
                <w:szCs w:val="21"/>
                <w:rtl w:val="0"/>
              </w:rPr>
              <w:t xml:space="preserve">Apps de Clóset Digital</w:t>
            </w:r>
            <w:r w:rsidDel="00000000" w:rsidR="00000000" w:rsidRPr="00000000">
              <w:rPr>
                <w:rtl w:val="0"/>
              </w:rPr>
            </w:r>
          </w:p>
        </w:tc>
        <w:tc>
          <w:tcPr>
            <w:tcBorders>
              <w:top w:color="363840" w:space="0" w:sz="7" w:val="single"/>
            </w:tcBorders>
          </w:tcPr>
          <w:p w:rsidR="00000000" w:rsidDel="00000000" w:rsidP="00000000" w:rsidRDefault="00000000" w:rsidRPr="00000000" w14:paraId="00000222">
            <w:pPr>
              <w:spacing w:after="180" w:before="420" w:lineRule="auto"/>
              <w:rPr>
                <w:sz w:val="21"/>
                <w:szCs w:val="21"/>
              </w:rPr>
            </w:pPr>
            <w:r w:rsidDel="00000000" w:rsidR="00000000" w:rsidRPr="00000000">
              <w:rPr>
                <w:sz w:val="21"/>
                <w:szCs w:val="21"/>
                <w:rtl w:val="0"/>
              </w:rPr>
              <w:t xml:space="preserve">Atrae a usuarios finales ofreciendo una digitalización rápida y asesoría de imagen automatizada.</w:t>
            </w:r>
          </w:p>
        </w:tc>
      </w:tr>
    </w:tbl>
    <w:p w:rsidR="00000000" w:rsidDel="00000000" w:rsidP="00000000" w:rsidRDefault="00000000" w:rsidRPr="00000000" w14:paraId="00000223">
      <w:pPr>
        <w:spacing w:after="240" w:before="540" w:lineRule="auto"/>
        <w:rPr>
          <w:sz w:val="24"/>
          <w:szCs w:val="24"/>
        </w:rPr>
      </w:pPr>
      <w:r w:rsidDel="00000000" w:rsidR="00000000" w:rsidRPr="00000000">
        <w:rPr>
          <w:sz w:val="24"/>
          <w:szCs w:val="24"/>
          <w:rtl w:val="0"/>
        </w:rPr>
        <w:t xml:space="preserve">Para darle el enfoque adecuado al marco teórico o de negocio de tu tarea, ¿cuál de estos segmentos te llama más la atención?</w:t>
      </w:r>
    </w:p>
    <w:p w:rsidR="00000000" w:rsidDel="00000000" w:rsidP="00000000" w:rsidRDefault="00000000" w:rsidRPr="00000000" w14:paraId="00000224">
      <w:pPr>
        <w:numPr>
          <w:ilvl w:val="0"/>
          <w:numId w:val="22"/>
        </w:numPr>
        <w:spacing w:after="0" w:afterAutospacing="0" w:before="540" w:lineRule="auto"/>
        <w:ind w:left="720" w:hanging="360"/>
      </w:pPr>
      <w:r w:rsidDel="00000000" w:rsidR="00000000" w:rsidRPr="00000000">
        <w:rPr>
          <w:sz w:val="24"/>
          <w:szCs w:val="24"/>
          <w:rtl w:val="0"/>
        </w:rPr>
        <w:t xml:space="preserve">El de </w:t>
      </w:r>
      <w:r w:rsidDel="00000000" w:rsidR="00000000" w:rsidRPr="00000000">
        <w:rPr>
          <w:b w:val="1"/>
          <w:bCs w:val="1"/>
          <w:sz w:val="24"/>
          <w:szCs w:val="24"/>
          <w:rtl w:val="0"/>
        </w:rPr>
        <w:t xml:space="preserve">ropa de segunda mano/vintage</w:t>
      </w:r>
      <w:r w:rsidDel="00000000" w:rsidR="00000000" w:rsidRPr="00000000">
        <w:rPr>
          <w:sz w:val="24"/>
          <w:szCs w:val="24"/>
          <w:rtl w:val="0"/>
        </w:rPr>
        <w:t xml:space="preserve"> (donde saber la década exacta define el valor del producto).</w:t>
      </w:r>
    </w:p>
    <w:p w:rsidR="00000000" w:rsidDel="00000000" w:rsidP="00000000" w:rsidRDefault="00000000" w:rsidRPr="00000000" w14:paraId="00000225">
      <w:pPr>
        <w:numPr>
          <w:ilvl w:val="0"/>
          <w:numId w:val="22"/>
        </w:numPr>
        <w:spacing w:after="420" w:before="0" w:beforeAutospacing="0" w:lineRule="auto"/>
        <w:ind w:left="720" w:hanging="360"/>
      </w:pPr>
      <w:r w:rsidDel="00000000" w:rsidR="00000000" w:rsidRPr="00000000">
        <w:rPr>
          <w:sz w:val="24"/>
          <w:szCs w:val="24"/>
          <w:rtl w:val="0"/>
        </w:rPr>
        <w:t xml:space="preserve">El de </w:t>
      </w:r>
      <w:r w:rsidDel="00000000" w:rsidR="00000000" w:rsidRPr="00000000">
        <w:rPr>
          <w:b w:val="1"/>
          <w:bCs w:val="1"/>
          <w:sz w:val="24"/>
          <w:szCs w:val="24"/>
          <w:rtl w:val="0"/>
        </w:rPr>
        <w:t xml:space="preserve">grandes tiendas en línea</w:t>
      </w:r>
      <w:r w:rsidDel="00000000" w:rsidR="00000000" w:rsidRPr="00000000">
        <w:rPr>
          <w:sz w:val="24"/>
          <w:szCs w:val="24"/>
          <w:rtl w:val="0"/>
        </w:rPr>
        <w:t xml:space="preserve"> (enfocado en mejorar algoritmos de recomendación).</w:t>
      </w:r>
    </w:p>
    <w:p w:rsidR="00000000" w:rsidDel="00000000" w:rsidP="00000000" w:rsidRDefault="00000000" w:rsidRPr="00000000" w14:paraId="00000226">
      <w:pPr>
        <w:spacing w:after="240" w:before="540" w:lineRule="auto"/>
        <w:rPr>
          <w:sz w:val="24"/>
          <w:szCs w:val="24"/>
        </w:rPr>
      </w:pPr>
      <w:r w:rsidDel="00000000" w:rsidR="00000000" w:rsidRPr="00000000">
        <w:rPr>
          <w:sz w:val="24"/>
          <w:szCs w:val="24"/>
          <w:rtl w:val="0"/>
        </w:rPr>
        <w:t xml:space="preserve">Si eliges uno, te puedo ayudar a redactar el </w:t>
      </w:r>
      <w:r w:rsidDel="00000000" w:rsidR="00000000" w:rsidRPr="00000000">
        <w:rPr>
          <w:b w:val="1"/>
          <w:bCs w:val="1"/>
          <w:sz w:val="24"/>
          <w:szCs w:val="24"/>
          <w:rtl w:val="0"/>
        </w:rPr>
        <w:t xml:space="preserve">caso de uso de negocio</w:t>
      </w:r>
      <w:r w:rsidDel="00000000" w:rsidR="00000000" w:rsidRPr="00000000">
        <w:rPr>
          <w:sz w:val="24"/>
          <w:szCs w:val="24"/>
          <w:rtl w:val="0"/>
        </w:rPr>
        <w:t xml:space="preserve"> para tu entrega.</w:t>
      </w:r>
    </w:p>
    <w:p w:rsidR="00000000" w:rsidDel="00000000" w:rsidP="00000000" w:rsidRDefault="00000000" w:rsidRPr="00000000" w14:paraId="00000227">
      <w:pPr>
        <w:spacing w:before="360" w:lineRule="auto"/>
        <w:ind w:left="3660" w:firstLine="0"/>
        <w:rPr>
          <w:sz w:val="24"/>
          <w:szCs w:val="24"/>
        </w:rPr>
      </w:pPr>
      <w:r w:rsidDel="00000000" w:rsidR="00000000" w:rsidRPr="00000000">
        <w:rPr>
          <w:sz w:val="24"/>
          <w:szCs w:val="24"/>
          <w:rtl w:val="0"/>
        </w:rPr>
        <w:t xml:space="preserve">que problma de la ods resolveria esto?</w:t>
      </w:r>
    </w:p>
    <w:p w:rsidR="00000000" w:rsidDel="00000000" w:rsidP="00000000" w:rsidRDefault="00000000" w:rsidRPr="00000000" w14:paraId="00000228">
      <w:pPr>
        <w:spacing w:after="240" w:before="540" w:lineRule="auto"/>
        <w:rPr>
          <w:sz w:val="24"/>
          <w:szCs w:val="24"/>
        </w:rPr>
      </w:pPr>
      <w:r w:rsidDel="00000000" w:rsidR="00000000" w:rsidRPr="00000000">
        <w:rPr>
          <w:sz w:val="24"/>
          <w:szCs w:val="24"/>
          <w:rtl w:val="0"/>
        </w:rPr>
        <w:t xml:space="preserve">Este proyecto se alinea perfectamente con los </w:t>
      </w:r>
      <w:r w:rsidDel="00000000" w:rsidR="00000000" w:rsidRPr="00000000">
        <w:rPr>
          <w:b w:val="1"/>
          <w:bCs w:val="1"/>
          <w:sz w:val="24"/>
          <w:szCs w:val="24"/>
          <w:rtl w:val="0"/>
        </w:rPr>
        <w:t xml:space="preserve">Objetivos de Desarrollo Sostenible (ODS)</w:t>
      </w:r>
      <w:r w:rsidDel="00000000" w:rsidR="00000000" w:rsidRPr="00000000">
        <w:rPr>
          <w:sz w:val="24"/>
          <w:szCs w:val="24"/>
          <w:rtl w:val="0"/>
        </w:rPr>
        <w:t xml:space="preserve"> de la Organización de las Naciones Unidas. Al aplicarlo principalmente al mercado de la moda de segunda mano y el clóset digital, resolvería de forma directa problemas del ODS 12: Producción y Consumo Responsables, y apoyaría de manera indirecta al </w:t>
      </w:r>
      <w:r w:rsidDel="00000000" w:rsidR="00000000" w:rsidRPr="00000000">
        <w:rPr>
          <w:b w:val="1"/>
          <w:bCs w:val="1"/>
          <w:sz w:val="24"/>
          <w:szCs w:val="24"/>
          <w:rtl w:val="0"/>
        </w:rPr>
        <w:t xml:space="preserve">ODS 13: Acción por el Clima</w:t>
      </w:r>
      <w:r w:rsidDel="00000000" w:rsidR="00000000" w:rsidRPr="00000000">
        <w:rPr>
          <w:sz w:val="24"/>
          <w:szCs w:val="24"/>
          <w:rtl w:val="0"/>
        </w:rPr>
        <w:t xml:space="preserve">.</w:t>
      </w:r>
    </w:p>
    <w:p w:rsidR="00000000" w:rsidDel="00000000" w:rsidP="00000000" w:rsidRDefault="00000000" w:rsidRPr="00000000" w14:paraId="00000229">
      <w:pPr>
        <w:spacing w:after="240" w:before="540" w:lineRule="auto"/>
        <w:rPr>
          <w:sz w:val="24"/>
          <w:szCs w:val="24"/>
        </w:rPr>
      </w:pPr>
      <w:r w:rsidDel="00000000" w:rsidR="00000000" w:rsidRPr="00000000">
        <w:rPr>
          <w:sz w:val="24"/>
          <w:szCs w:val="24"/>
          <w:rtl w:val="0"/>
        </w:rPr>
        <w:t xml:space="preserve">Aquí te detallo cómo tu modelo ayuda a resolver las metas específicas de estos objetivos:</w:t>
      </w:r>
    </w:p>
    <w:p w:rsidR="00000000" w:rsidDel="00000000" w:rsidP="00000000" w:rsidRDefault="00000000" w:rsidRPr="00000000" w14:paraId="0000022A">
      <w:pPr>
        <w:spacing w:after="180" w:before="720" w:lineRule="auto"/>
        <w:rPr>
          <w:sz w:val="30"/>
          <w:szCs w:val="30"/>
        </w:rPr>
      </w:pPr>
      <w:r w:rsidDel="00000000" w:rsidR="00000000" w:rsidRPr="00000000">
        <w:rPr>
          <w:sz w:val="30"/>
          <w:szCs w:val="30"/>
          <w:rtl w:val="0"/>
        </w:rPr>
        <w:t xml:space="preserve">1. ODS 12: Producción y Consumo Responsables (Impacto Directo)</w:t>
      </w:r>
    </w:p>
    <w:p w:rsidR="00000000" w:rsidDel="00000000" w:rsidP="00000000" w:rsidRDefault="00000000" w:rsidRPr="00000000" w14:paraId="0000022B">
      <w:pPr>
        <w:spacing w:after="240" w:before="540" w:lineRule="auto"/>
        <w:rPr>
          <w:sz w:val="24"/>
          <w:szCs w:val="24"/>
        </w:rPr>
      </w:pPr>
      <w:r w:rsidDel="00000000" w:rsidR="00000000" w:rsidRPr="00000000">
        <w:rPr>
          <w:sz w:val="24"/>
          <w:szCs w:val="24"/>
          <w:rtl w:val="0"/>
        </w:rPr>
        <w:t xml:space="preserve">La industria de la moda actual (</w:t>
      </w:r>
      <w:r w:rsidDel="00000000" w:rsidR="00000000" w:rsidRPr="00000000">
        <w:rPr>
          <w:i w:val="1"/>
          <w:iCs w:val="1"/>
          <w:sz w:val="24"/>
          <w:szCs w:val="24"/>
          <w:rtl w:val="0"/>
        </w:rPr>
        <w:t xml:space="preserve">Fast Fashion</w:t>
      </w:r>
      <w:r w:rsidDel="00000000" w:rsidR="00000000" w:rsidRPr="00000000">
        <w:rPr>
          <w:sz w:val="24"/>
          <w:szCs w:val="24"/>
          <w:rtl w:val="0"/>
        </w:rPr>
        <w:t xml:space="preserve">) es una de las más contaminantes del mundo debido a la sobreproducción de ropa barata que se desecha rápidamente.</w:t>
      </w:r>
    </w:p>
    <w:p w:rsidR="00000000" w:rsidDel="00000000" w:rsidP="00000000" w:rsidRDefault="00000000" w:rsidRPr="00000000" w14:paraId="0000022C">
      <w:pPr>
        <w:numPr>
          <w:ilvl w:val="0"/>
          <w:numId w:val="25"/>
        </w:numPr>
        <w:spacing w:after="0" w:afterAutospacing="0" w:before="540" w:lineRule="auto"/>
        <w:ind w:left="720" w:hanging="360"/>
      </w:pPr>
      <w:r w:rsidDel="00000000" w:rsidR="00000000" w:rsidRPr="00000000">
        <w:rPr>
          <w:b w:val="1"/>
          <w:bCs w:val="1"/>
          <w:sz w:val="24"/>
          <w:szCs w:val="24"/>
          <w:rtl w:val="0"/>
        </w:rPr>
        <w:t xml:space="preserve">El problema que resuelve:</w:t>
      </w:r>
      <w:r w:rsidDel="00000000" w:rsidR="00000000" w:rsidRPr="00000000">
        <w:rPr>
          <w:sz w:val="24"/>
          <w:szCs w:val="24"/>
          <w:rtl w:val="0"/>
        </w:rPr>
        <w:t xml:space="preserve"> La falta de incentivos y la dificultad logística para que las personas compren y vendan ropa usada. Clasificar ropa </w:t>
      </w:r>
      <w:r w:rsidDel="00000000" w:rsidR="00000000" w:rsidRPr="00000000">
        <w:rPr>
          <w:i w:val="1"/>
          <w:iCs w:val="1"/>
          <w:sz w:val="24"/>
          <w:szCs w:val="24"/>
          <w:rtl w:val="0"/>
        </w:rPr>
        <w:t xml:space="preserve">vintage</w:t>
      </w:r>
      <w:r w:rsidDel="00000000" w:rsidR="00000000" w:rsidRPr="00000000">
        <w:rPr>
          <w:sz w:val="24"/>
          <w:szCs w:val="24"/>
          <w:rtl w:val="0"/>
        </w:rPr>
        <w:t xml:space="preserve"> a mano consume mucho tiempo y dinero para los negocios y usuarios.</w:t>
      </w:r>
    </w:p>
    <w:p w:rsidR="00000000" w:rsidDel="00000000" w:rsidP="00000000" w:rsidRDefault="00000000" w:rsidRPr="00000000" w14:paraId="0000022D">
      <w:pPr>
        <w:numPr>
          <w:ilvl w:val="0"/>
          <w:numId w:val="25"/>
        </w:numPr>
        <w:spacing w:after="420" w:before="0" w:beforeAutospacing="0" w:lineRule="auto"/>
        <w:ind w:left="720" w:hanging="360"/>
      </w:pPr>
      <w:r w:rsidDel="00000000" w:rsidR="00000000" w:rsidRPr="00000000">
        <w:rPr>
          <w:b w:val="1"/>
          <w:bCs w:val="1"/>
          <w:sz w:val="24"/>
          <w:szCs w:val="24"/>
          <w:rtl w:val="0"/>
        </w:rPr>
        <w:t xml:space="preserve">Cómo lo soluciona tu modelo:</w:t>
      </w:r>
      <w:r w:rsidDel="00000000" w:rsidR="00000000" w:rsidRPr="00000000">
        <w:rPr>
          <w:sz w:val="24"/>
          <w:szCs w:val="24"/>
          <w:rtl w:val="0"/>
        </w:rPr>
        <w:t xml:space="preserve"> Al automatizar la identificación de prendas desde los 80s hasta hoy, </w:t>
      </w:r>
      <w:r w:rsidDel="00000000" w:rsidR="00000000" w:rsidRPr="00000000">
        <w:rPr>
          <w:b w:val="1"/>
          <w:bCs w:val="1"/>
          <w:sz w:val="24"/>
          <w:szCs w:val="24"/>
          <w:rtl w:val="0"/>
        </w:rPr>
        <w:t xml:space="preserve">facilitas y aceleras la economía circular</w:t>
      </w:r>
      <w:r w:rsidDel="00000000" w:rsidR="00000000" w:rsidRPr="00000000">
        <w:rPr>
          <w:sz w:val="24"/>
          <w:szCs w:val="24"/>
          <w:rtl w:val="0"/>
        </w:rPr>
        <w:t xml:space="preserve">. Haces que sea sumamente fácil para cualquier persona revalorizar una prenda antigua, subirla a una plataforma de segunda mano y venderla. Esto extiende el ciclo de vida de la ropa, reduciendo la necesidad de producir prendas nuevas y disminuyendo los desechos textiles que terminan en los vertederos.</w:t>
      </w:r>
    </w:p>
    <w:p w:rsidR="00000000" w:rsidDel="00000000" w:rsidP="00000000" w:rsidRDefault="00000000" w:rsidRPr="00000000" w14:paraId="0000022E">
      <w:pPr>
        <w:spacing w:after="180" w:before="720" w:lineRule="auto"/>
        <w:rPr>
          <w:sz w:val="30"/>
          <w:szCs w:val="30"/>
        </w:rPr>
      </w:pPr>
      <w:r w:rsidDel="00000000" w:rsidR="00000000" w:rsidRPr="00000000">
        <w:rPr>
          <w:sz w:val="30"/>
          <w:szCs w:val="30"/>
          <w:rtl w:val="0"/>
        </w:rPr>
        <w:t xml:space="preserve">2. ODS 13: Acción por el Clima (Impacto Indirecto)</w:t>
      </w:r>
    </w:p>
    <w:p w:rsidR="00000000" w:rsidDel="00000000" w:rsidP="00000000" w:rsidRDefault="00000000" w:rsidRPr="00000000" w14:paraId="0000022F">
      <w:pPr>
        <w:spacing w:after="240" w:before="540" w:lineRule="auto"/>
        <w:rPr>
          <w:sz w:val="24"/>
          <w:szCs w:val="24"/>
        </w:rPr>
      </w:pPr>
      <w:r w:rsidDel="00000000" w:rsidR="00000000" w:rsidRPr="00000000">
        <w:rPr>
          <w:sz w:val="24"/>
          <w:szCs w:val="24"/>
          <w:rtl w:val="0"/>
        </w:rPr>
        <w:t xml:space="preserve">La producción de ropa nueva genera aproximadamente el </w:t>
      </w:r>
      <w:r w:rsidDel="00000000" w:rsidR="00000000" w:rsidRPr="00000000">
        <w:rPr>
          <w:b w:val="1"/>
          <w:bCs w:val="1"/>
          <w:sz w:val="24"/>
          <w:szCs w:val="24"/>
          <w:rtl w:val="0"/>
        </w:rPr>
        <w:t xml:space="preserve">10% de las emisiones de gases de efecto invernadero</w:t>
      </w:r>
      <w:r w:rsidDel="00000000" w:rsidR="00000000" w:rsidRPr="00000000">
        <w:rPr>
          <w:sz w:val="24"/>
          <w:szCs w:val="24"/>
          <w:rtl w:val="0"/>
        </w:rPr>
        <w:t xml:space="preserve"> a nivel mundial (más que todos los vuelos internacionales y el transporte marítimo combinados).</w:t>
      </w:r>
    </w:p>
    <w:p w:rsidR="00000000" w:rsidDel="00000000" w:rsidP="00000000" w:rsidRDefault="00000000" w:rsidRPr="00000000" w14:paraId="00000230">
      <w:pPr>
        <w:numPr>
          <w:ilvl w:val="0"/>
          <w:numId w:val="26"/>
        </w:numPr>
        <w:spacing w:after="0" w:afterAutospacing="0" w:before="540" w:lineRule="auto"/>
        <w:ind w:left="720" w:hanging="360"/>
      </w:pPr>
      <w:r w:rsidDel="00000000" w:rsidR="00000000" w:rsidRPr="00000000">
        <w:rPr>
          <w:b w:val="1"/>
          <w:bCs w:val="1"/>
          <w:sz w:val="24"/>
          <w:szCs w:val="24"/>
          <w:rtl w:val="0"/>
        </w:rPr>
        <w:t xml:space="preserve">El problema que resuelve:</w:t>
      </w:r>
      <w:r w:rsidDel="00000000" w:rsidR="00000000" w:rsidRPr="00000000">
        <w:rPr>
          <w:sz w:val="24"/>
          <w:szCs w:val="24"/>
          <w:rtl w:val="0"/>
        </w:rPr>
        <w:t xml:space="preserve"> La enorme huella de carbono generada por la fabricación, tinte y transporte de millones de toneladas de ropa nueva cada año.</w:t>
      </w:r>
    </w:p>
    <w:p w:rsidR="00000000" w:rsidDel="00000000" w:rsidP="00000000" w:rsidRDefault="00000000" w:rsidRPr="00000000" w14:paraId="00000231">
      <w:pPr>
        <w:numPr>
          <w:ilvl w:val="0"/>
          <w:numId w:val="26"/>
        </w:numPr>
        <w:spacing w:after="420" w:before="0" w:beforeAutospacing="0" w:lineRule="auto"/>
        <w:ind w:left="720" w:hanging="360"/>
      </w:pPr>
      <w:r w:rsidDel="00000000" w:rsidR="00000000" w:rsidRPr="00000000">
        <w:rPr>
          <w:b w:val="1"/>
          <w:bCs w:val="1"/>
          <w:sz w:val="24"/>
          <w:szCs w:val="24"/>
          <w:rtl w:val="0"/>
        </w:rPr>
        <w:t xml:space="preserve">Cómo lo soluciona tu modelo:</w:t>
      </w:r>
      <w:r w:rsidDel="00000000" w:rsidR="00000000" w:rsidRPr="00000000">
        <w:rPr>
          <w:sz w:val="24"/>
          <w:szCs w:val="24"/>
          <w:rtl w:val="0"/>
        </w:rPr>
        <w:t xml:space="preserve"> Al impulsar el mercado de ropa de segunda mano a través de tu tecnología, promueves que los consumidores elijan comprar una casaca de los 90s o una prenda de los 2000s ya existente, en lugar de comprar una prenda nueva. Según estudios ambientales, comprar una prenda de segunda mano </w:t>
      </w:r>
      <w:r w:rsidDel="00000000" w:rsidR="00000000" w:rsidRPr="00000000">
        <w:rPr>
          <w:b w:val="1"/>
          <w:bCs w:val="1"/>
          <w:sz w:val="24"/>
          <w:szCs w:val="24"/>
          <w:rtl w:val="0"/>
        </w:rPr>
        <w:t xml:space="preserve">reduce su huella de carbono en un 80%</w:t>
      </w:r>
      <w:r w:rsidDel="00000000" w:rsidR="00000000" w:rsidRPr="00000000">
        <w:rPr>
          <w:sz w:val="24"/>
          <w:szCs w:val="24"/>
          <w:rtl w:val="0"/>
        </w:rPr>
        <w:t xml:space="preserve"> en comparación con comprar una nueva.</w:t>
      </w:r>
    </w:p>
    <w:p w:rsidR="00000000" w:rsidDel="00000000" w:rsidP="00000000" w:rsidRDefault="00000000" w:rsidRPr="00000000" w14:paraId="00000232">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180" w:before="720" w:lineRule="auto"/>
        <w:rPr>
          <w:sz w:val="30"/>
          <w:szCs w:val="30"/>
        </w:rPr>
      </w:pPr>
      <w:r w:rsidDel="00000000" w:rsidR="00000000" w:rsidRPr="00000000">
        <w:rPr>
          <w:sz w:val="30"/>
          <w:szCs w:val="30"/>
          <w:rtl w:val="0"/>
        </w:rPr>
        <w:t xml:space="preserve">Redacción técnica para tu tarea (Justificación ODS)</w:t>
      </w:r>
    </w:p>
    <w:p w:rsidR="00000000" w:rsidDel="00000000" w:rsidP="00000000" w:rsidRDefault="00000000" w:rsidRPr="00000000" w14:paraId="00000234">
      <w:pPr>
        <w:spacing w:after="240" w:before="540" w:lineRule="auto"/>
        <w:rPr>
          <w:sz w:val="24"/>
          <w:szCs w:val="24"/>
        </w:rPr>
      </w:pPr>
      <w:r w:rsidDel="00000000" w:rsidR="00000000" w:rsidRPr="00000000">
        <w:rPr>
          <w:sz w:val="24"/>
          <w:szCs w:val="24"/>
          <w:rtl w:val="0"/>
        </w:rPr>
        <w:t xml:space="preserve">Si necesitas incluir esto en tu reporte formal, puedes usar este enfoque para la justificación:</w:t>
      </w:r>
    </w:p>
    <w:p w:rsidR="00000000" w:rsidDel="00000000" w:rsidP="00000000" w:rsidRDefault="00000000" w:rsidRPr="00000000" w14:paraId="00000235">
      <w:pPr>
        <w:spacing w:before="420" w:lineRule="auto"/>
        <w:ind w:left="600" w:right="600" w:firstLine="0"/>
        <w:rPr>
          <w:i w:val="1"/>
          <w:iCs w:val="1"/>
          <w:sz w:val="24"/>
          <w:szCs w:val="24"/>
        </w:rPr>
      </w:pPr>
      <w:r w:rsidDel="00000000" w:rsidR="00000000" w:rsidRPr="00000000">
        <w:rPr>
          <w:i w:val="1"/>
          <w:iCs w:val="1"/>
          <w:sz w:val="24"/>
          <w:szCs w:val="24"/>
          <w:rtl w:val="0"/>
        </w:rPr>
        <w:t xml:space="preserve">"Este proyecto de Inteligencia Artificial se alinea directamente con el </w:t>
      </w:r>
      <w:r w:rsidDel="00000000" w:rsidR="00000000" w:rsidRPr="00000000">
        <w:rPr>
          <w:b w:val="1"/>
          <w:bCs w:val="1"/>
          <w:i w:val="1"/>
          <w:iCs w:val="1"/>
          <w:sz w:val="24"/>
          <w:szCs w:val="24"/>
          <w:rtl w:val="0"/>
        </w:rPr>
        <w:t xml:space="preserve">ODS 12 (Producción y Consumo Responsables)</w:t>
      </w:r>
      <w:r w:rsidDel="00000000" w:rsidR="00000000" w:rsidRPr="00000000">
        <w:rPr>
          <w:i w:val="1"/>
          <w:iCs w:val="1"/>
          <w:sz w:val="24"/>
          <w:szCs w:val="24"/>
          <w:rtl w:val="0"/>
        </w:rPr>
        <w:t xml:space="preserve">. Al automatizar la clasificación estética y temporal de prendas de vestir desde la década de los 80 hasta la actualidad, el modelo elimina las barreras operativas en las plataformas de economía circular y reventa. Al facilitar la catalogación y revalorización de la ropa existente, se desincentiva el consumo de fast fashion, extendiendo el ciclo de vida de los productos textiles y reduciendo el impacto ambiental en sintonía con las metas globales de sostenibilidad."</w:t>
      </w:r>
    </w:p>
    <w:p w:rsidR="00000000" w:rsidDel="00000000" w:rsidP="00000000" w:rsidRDefault="00000000" w:rsidRPr="00000000" w14:paraId="00000236">
      <w:pP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7uialm4ljtet"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como arme el dataset</w: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rFonts w:ascii="Arial" w:cs="Arial" w:eastAsia="Arial" w:hAnsi="Arial"/>
          <w:b w:val="1"/>
          <w:bCs w:val="1"/>
          <w:sz w:val="26"/>
          <w:szCs w:val="26"/>
          <w:u w:val="single"/>
        </w:rPr>
      </w:pPr>
      <w:bookmarkStart w:colFirst="0" w:colLast="0" w:name="_ng5o8ipv04bp" w:id="48"/>
      <w:bookmarkEnd w:id="48"/>
      <w:r w:rsidDel="00000000" w:rsidR="00000000" w:rsidRPr="00000000">
        <w:rPr>
          <w:rFonts w:ascii="Arial" w:cs="Arial" w:eastAsia="Arial" w:hAnsi="Arial"/>
          <w:b w:val="1"/>
          <w:bCs w:val="1"/>
          <w:sz w:val="26"/>
          <w:szCs w:val="26"/>
          <w:u w:val="single"/>
          <w:rtl w:val="0"/>
        </w:rPr>
        <w:t xml:space="preserve">dataset 1 : sintetico</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PASO 1: Definir tu "Vocabulario de Prendas"</w:t>
      </w:r>
    </w:p>
    <w:p w:rsidR="00000000" w:rsidDel="00000000" w:rsidP="00000000" w:rsidRDefault="00000000" w:rsidRPr="00000000" w14:paraId="0000023A">
      <w:pPr>
        <w:numPr>
          <w:ilvl w:val="0"/>
          <w:numId w:val="11"/>
        </w:numPr>
        <w:spacing w:after="0" w:afterAutospacing="0" w:before="240" w:lineRule="auto"/>
        <w:ind w:left="720" w:hanging="360"/>
      </w:pPr>
      <w:r w:rsidDel="00000000" w:rsidR="00000000" w:rsidRPr="00000000">
        <w:rPr>
          <w:rtl w:val="0"/>
        </w:rPr>
        <w:t xml:space="preserve">Crear una tabla maestro con X prendas base + sus características</w:t>
      </w:r>
    </w:p>
    <w:p w:rsidR="00000000" w:rsidDel="00000000" w:rsidP="00000000" w:rsidRDefault="00000000" w:rsidRPr="00000000" w14:paraId="0000023B">
      <w:pPr>
        <w:numPr>
          <w:ilvl w:val="0"/>
          <w:numId w:val="11"/>
        </w:numPr>
        <w:spacing w:after="240" w:before="0" w:beforeAutospacing="0" w:lineRule="auto"/>
        <w:ind w:left="720" w:hanging="360"/>
      </w:pPr>
      <w:r w:rsidDel="00000000" w:rsidR="00000000" w:rsidRPr="00000000">
        <w:rPr>
          <w:rtl w:val="0"/>
        </w:rPr>
        <w:t xml:space="preserve">Esto se hace </w:t>
      </w:r>
      <w:r w:rsidDel="00000000" w:rsidR="00000000" w:rsidRPr="00000000">
        <w:rPr>
          <w:b w:val="1"/>
          <w:bCs w:val="1"/>
          <w:rtl w:val="0"/>
        </w:rPr>
        <w:t xml:space="preserve">manualmente o con web scraping ligero</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PASO 2: Web Scraping de Outfits</w:t>
      </w:r>
    </w:p>
    <w:p w:rsidR="00000000" w:rsidDel="00000000" w:rsidP="00000000" w:rsidRDefault="00000000" w:rsidRPr="00000000" w14:paraId="0000023D">
      <w:pPr>
        <w:numPr>
          <w:ilvl w:val="0"/>
          <w:numId w:val="28"/>
        </w:numPr>
        <w:spacing w:after="0" w:afterAutospacing="0" w:before="240" w:lineRule="auto"/>
        <w:ind w:left="720" w:hanging="360"/>
      </w:pPr>
      <w:r w:rsidDel="00000000" w:rsidR="00000000" w:rsidRPr="00000000">
        <w:rPr>
          <w:rtl w:val="0"/>
        </w:rPr>
        <w:t xml:space="preserve">Extraer outfits completos de sitios premium</w:t>
      </w:r>
    </w:p>
    <w:p w:rsidR="00000000" w:rsidDel="00000000" w:rsidP="00000000" w:rsidRDefault="00000000" w:rsidRPr="00000000" w14:paraId="0000023E">
      <w:pPr>
        <w:numPr>
          <w:ilvl w:val="0"/>
          <w:numId w:val="28"/>
        </w:numPr>
        <w:spacing w:after="240" w:before="0" w:beforeAutospacing="0" w:lineRule="auto"/>
        <w:ind w:left="720" w:hanging="360"/>
      </w:pPr>
      <w:r w:rsidDel="00000000" w:rsidR="00000000" w:rsidRPr="00000000">
        <w:rPr>
          <w:rtl w:val="0"/>
        </w:rPr>
        <w:t xml:space="preserve">Parsearlos para identificar: qué prendas van juntas</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PASO 3: Crear 30 Combinaciones (correctas + incorrectas)</w:t>
      </w:r>
    </w:p>
    <w:p w:rsidR="00000000" w:rsidDel="00000000" w:rsidP="00000000" w:rsidRDefault="00000000" w:rsidRPr="00000000" w14:paraId="00000240">
      <w:pPr>
        <w:numPr>
          <w:ilvl w:val="0"/>
          <w:numId w:val="30"/>
        </w:numPr>
        <w:spacing w:after="0" w:afterAutospacing="0" w:before="240" w:lineRule="auto"/>
        <w:ind w:left="720" w:hanging="360"/>
      </w:pPr>
      <w:r w:rsidDel="00000000" w:rsidR="00000000" w:rsidRPr="00000000">
        <w:rPr>
          <w:rtl w:val="0"/>
        </w:rPr>
        <w:t xml:space="preserve">15-20 válidas (de marcas top)</w:t>
      </w:r>
    </w:p>
    <w:p w:rsidR="00000000" w:rsidDel="00000000" w:rsidP="00000000" w:rsidRDefault="00000000" w:rsidRPr="00000000" w14:paraId="00000241">
      <w:pPr>
        <w:numPr>
          <w:ilvl w:val="0"/>
          <w:numId w:val="30"/>
        </w:numPr>
        <w:spacing w:after="240" w:before="0" w:beforeAutospacing="0" w:lineRule="auto"/>
        <w:ind w:left="720" w:hanging="360"/>
      </w:pPr>
      <w:r w:rsidDel="00000000" w:rsidR="00000000" w:rsidRPr="00000000">
        <w:rPr>
          <w:rtl w:val="0"/>
        </w:rPr>
        <w:t xml:space="preserve">10-15 inválidas (combinaciones que chocan)</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PASO 4: Generar CSV/JSON</w:t>
      </w:r>
    </w:p>
    <w:p w:rsidR="00000000" w:rsidDel="00000000" w:rsidP="00000000" w:rsidRDefault="00000000" w:rsidRPr="00000000" w14:paraId="00000243">
      <w:pPr>
        <w:numPr>
          <w:ilvl w:val="0"/>
          <w:numId w:val="35"/>
        </w:numPr>
        <w:spacing w:after="240" w:before="240" w:lineRule="auto"/>
        <w:ind w:left="720" w:hanging="360"/>
      </w:pPr>
      <w:r w:rsidDel="00000000" w:rsidR="00000000" w:rsidRPr="00000000">
        <w:rPr>
          <w:rtl w:val="0"/>
        </w:rPr>
        <w:t xml:space="preserve">Formato listo para el modelo Fly</w:t>
      </w:r>
    </w:p>
    <w:p w:rsidR="00000000" w:rsidDel="00000000" w:rsidP="00000000" w:rsidRDefault="00000000" w:rsidRPr="00000000" w14:paraId="00000244">
      <w:pPr>
        <w:spacing w:after="240" w:before="240" w:lineRule="auto"/>
        <w:rPr>
          <w:u w:val="single"/>
        </w:rPr>
      </w:pPr>
      <w:r w:rsidDel="00000000" w:rsidR="00000000" w:rsidRPr="00000000">
        <w:rPr>
          <w:rtl w:val="0"/>
        </w:rPr>
      </w:r>
    </w:p>
    <w:p w:rsidR="00000000" w:rsidDel="00000000" w:rsidP="00000000" w:rsidRDefault="00000000" w:rsidRPr="00000000" w14:paraId="00000245">
      <w:pPr>
        <w:spacing w:after="240" w:before="240" w:lineRule="auto"/>
        <w:rPr>
          <w:b w:val="1"/>
          <w:bCs w:val="1"/>
          <w:u w:val="single"/>
        </w:rPr>
      </w:pPr>
      <w:r w:rsidDel="00000000" w:rsidR="00000000" w:rsidRPr="00000000">
        <w:rPr>
          <w:b w:val="1"/>
          <w:bCs w:val="1"/>
          <w:u w:val="single"/>
          <w:rtl w:val="0"/>
        </w:rPr>
        <w:t xml:space="preserve">DATASET 2 WEBSCRAPPING</w:t>
      </w:r>
    </w:p>
    <w:p w:rsidR="00000000" w:rsidDel="00000000" w:rsidP="00000000" w:rsidRDefault="00000000" w:rsidRPr="00000000" w14:paraId="00000246">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5ahmnswj4j29"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Connectome wa</w:t>
      </w:r>
      <w:r w:rsidDel="00000000" w:rsidR="00000000" w:rsidRPr="00000000">
        <w:rPr>
          <w:rtl w:val="0"/>
        </w:rPr>
      </w:r>
    </w:p>
    <w:p w:rsidR="00000000" w:rsidDel="00000000" w:rsidP="00000000" w:rsidRDefault="00000000" w:rsidRPr="00000000" w14:paraId="0000024A">
      <w:pPr>
        <w:pStyle w:val="Heading1"/>
        <w:numPr>
          <w:ilvl w:val="0"/>
          <w:numId w:val="1"/>
        </w:numPr>
        <w:spacing w:after="120" w:before="400" w:line="276" w:lineRule="auto"/>
        <w:ind w:left="720" w:hanging="360"/>
        <w:rPr>
          <w:sz w:val="40"/>
          <w:szCs w:val="40"/>
        </w:rPr>
      </w:pPr>
      <w:bookmarkStart w:colFirst="0" w:colLast="0" w:name="_i040yh71eozh" w:id="50"/>
      <w:bookmarkEnd w:id="50"/>
      <w:r w:rsidDel="00000000" w:rsidR="00000000" w:rsidRPr="00000000">
        <w:rPr>
          <w:rFonts w:ascii="Arial" w:cs="Arial" w:eastAsia="Arial" w:hAnsi="Arial"/>
          <w:b w:val="0"/>
          <w:bCs w:val="0"/>
          <w:sz w:val="40"/>
          <w:szCs w:val="40"/>
          <w:rtl w:val="0"/>
        </w:rPr>
        <w:t xml:space="preserve">Papers sobre el conectoma</w:t>
      </w:r>
    </w:p>
    <w:p w:rsidR="00000000" w:rsidDel="00000000" w:rsidP="00000000" w:rsidRDefault="00000000" w:rsidRPr="00000000" w14:paraId="0000024B">
      <w:pPr>
        <w:rPr>
          <w:b w:val="1"/>
          <w:bCs w:val="1"/>
        </w:rPr>
      </w:pPr>
      <w:r w:rsidDel="00000000" w:rsidR="00000000" w:rsidRPr="00000000">
        <w:rPr>
          <w:b w:val="1"/>
          <w:bCs w:val="1"/>
          <w:rtl w:val="0"/>
        </w:rPr>
        <w:t xml:space="preserve">Que es un conectoma ?</w:t>
      </w:r>
    </w:p>
    <w:p w:rsidR="00000000" w:rsidDel="00000000" w:rsidP="00000000" w:rsidRDefault="00000000" w:rsidRPr="00000000" w14:paraId="0000024C">
      <w:pPr>
        <w:rPr/>
      </w:pPr>
      <w:r w:rsidDel="00000000" w:rsidR="00000000" w:rsidRPr="00000000">
        <w:rPr>
          <w:rtl w:val="0"/>
        </w:rPr>
        <w:t xml:space="preserve">Un </w:t>
      </w:r>
      <w:r w:rsidDel="00000000" w:rsidR="00000000" w:rsidRPr="00000000">
        <w:rPr>
          <w:b w:val="1"/>
          <w:bCs w:val="1"/>
          <w:rtl w:val="0"/>
        </w:rPr>
        <w:t xml:space="preserve">conectoma</w:t>
      </w:r>
      <w:r w:rsidDel="00000000" w:rsidR="00000000" w:rsidRPr="00000000">
        <w:rPr>
          <w:rtl w:val="0"/>
        </w:rPr>
        <w:t xml:space="preserve"> es el mapa completo de las conexiones entre las neuronas de un sistema nervioso: qué neurona se conecta con cuál, y con qué fuerza. Se obtiene cortando el cerebro (o todo el sistema nervioso) en miles de capas ultrafinas, fotografiando cada capa con un microscopio electrónico, y usando algoritmos para reconstruir en 3D cada neurona y cada punto de contacto (sinapsis) entre ellas. El resultado es, en esencia, un </w:t>
      </w:r>
      <w:r w:rsidDel="00000000" w:rsidR="00000000" w:rsidRPr="00000000">
        <w:rPr>
          <w:b w:val="1"/>
          <w:bCs w:val="1"/>
          <w:rtl w:val="0"/>
        </w:rPr>
        <w:t xml:space="preserve">grafo gigante</w:t>
      </w:r>
      <w:r w:rsidDel="00000000" w:rsidR="00000000" w:rsidRPr="00000000">
        <w:rPr>
          <w:rtl w:val="0"/>
        </w:rPr>
        <w:t xml:space="preserve">: cada neurona es un nodo, y cada sinapsis es una arista con un peso (cuántas conexiones hay entre esas dos neuronas). Por eso un conectoma se puede analizar con las mismas herramientas que cualquier grafo sin necesidad de entender toda la biología detrás. </w:t>
      </w:r>
    </w:p>
    <w:p w:rsidR="00000000" w:rsidDel="00000000" w:rsidP="00000000" w:rsidRDefault="00000000" w:rsidRPr="00000000" w14:paraId="0000024D">
      <w:pPr>
        <w:jc w:val="center"/>
        <w:rPr/>
      </w:pPr>
      <w:r w:rsidDel="00000000" w:rsidR="00000000" w:rsidRPr="00000000">
        <w:rPr/>
        <w:drawing>
          <wp:inline distB="114300" distT="114300" distL="114300" distR="114300">
            <wp:extent cx="3890963" cy="2566218"/>
            <wp:effectExtent b="0" l="0" r="0" t="0"/>
            <wp:docPr id="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3890963" cy="2566218"/>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Progresion del conectoma:</w:t>
      </w:r>
      <w:r w:rsidDel="00000000" w:rsidR="00000000" w:rsidRPr="00000000">
        <w:rPr>
          <w:rtl w:val="0"/>
        </w:rPr>
        <w:t xml:space="preserve"> </w:t>
      </w:r>
    </w:p>
    <w:p w:rsidR="00000000" w:rsidDel="00000000" w:rsidP="00000000" w:rsidRDefault="00000000" w:rsidRPr="00000000" w14:paraId="0000024F">
      <w:pPr>
        <w:numPr>
          <w:ilvl w:val="0"/>
          <w:numId w:val="34"/>
        </w:numPr>
        <w:ind w:left="1440" w:hanging="360"/>
      </w:pPr>
      <w:r w:rsidDel="00000000" w:rsidR="00000000" w:rsidRPr="00000000">
        <w:rPr>
          <w:rtl w:val="0"/>
        </w:rPr>
        <w:t xml:space="preserve">Hemibrain 2020: Primer conectoma denso a gran escala. </w:t>
      </w:r>
      <w:hyperlink r:id="rId39">
        <w:r w:rsidDel="00000000" w:rsidR="00000000" w:rsidRPr="00000000">
          <w:rPr>
            <w:color w:val="1155cc"/>
            <w:u w:val="single"/>
            <w:rtl w:val="0"/>
          </w:rPr>
          <w:t xml:space="preserve">https://elifesciences.org/articles/57443</w:t>
        </w:r>
      </w:hyperlink>
      <w:r w:rsidDel="00000000" w:rsidR="00000000" w:rsidRPr="00000000">
        <w:rPr>
          <w:rtl w:val="0"/>
        </w:rPr>
        <w:t xml:space="preserve"> </w:t>
      </w:r>
    </w:p>
    <w:p w:rsidR="00000000" w:rsidDel="00000000" w:rsidP="00000000" w:rsidRDefault="00000000" w:rsidRPr="00000000" w14:paraId="00000250">
      <w:pPr>
        <w:numPr>
          <w:ilvl w:val="0"/>
          <w:numId w:val="34"/>
        </w:numPr>
        <w:ind w:left="1440" w:hanging="360"/>
      </w:pPr>
      <w:r w:rsidDel="00000000" w:rsidR="00000000" w:rsidRPr="00000000">
        <w:rPr>
          <w:rtl w:val="0"/>
        </w:rPr>
        <w:t xml:space="preserve">FlyWire brain only 2024: Todo el conectoma del cerebro (tdv no hay cordon nervioso wa) </w:t>
      </w:r>
      <w:hyperlink r:id="rId40">
        <w:r w:rsidDel="00000000" w:rsidR="00000000" w:rsidRPr="00000000">
          <w:rPr>
            <w:color w:val="1155cc"/>
            <w:u w:val="single"/>
            <w:rtl w:val="0"/>
          </w:rPr>
          <w:t xml:space="preserve">https://www.nature.com/articles/s41586-024-07686-5</w:t>
        </w:r>
      </w:hyperlink>
      <w:r w:rsidDel="00000000" w:rsidR="00000000" w:rsidRPr="00000000">
        <w:rPr>
          <w:rtl w:val="0"/>
        </w:rPr>
        <w:t xml:space="preserve"> </w:t>
      </w:r>
    </w:p>
    <w:p w:rsidR="00000000" w:rsidDel="00000000" w:rsidP="00000000" w:rsidRDefault="00000000" w:rsidRPr="00000000" w14:paraId="00000251">
      <w:pPr>
        <w:numPr>
          <w:ilvl w:val="0"/>
          <w:numId w:val="34"/>
        </w:numPr>
        <w:ind w:left="1440" w:hanging="360"/>
      </w:pPr>
      <w:r w:rsidDel="00000000" w:rsidR="00000000" w:rsidRPr="00000000">
        <w:rPr>
          <w:rtl w:val="0"/>
        </w:rPr>
        <w:t xml:space="preserve">Male CNS/BANC 2026 (incluye el sistema nervioso) </w:t>
      </w:r>
      <w:hyperlink r:id="rId41">
        <w:r w:rsidDel="00000000" w:rsidR="00000000" w:rsidRPr="00000000">
          <w:rPr>
            <w:color w:val="1155cc"/>
            <w:u w:val="single"/>
            <w:rtl w:val="0"/>
          </w:rPr>
          <w:t xml:space="preserve">https://pmc.ncbi.nlm.nih.gov/articles/PMC12636603/</w:t>
        </w:r>
      </w:hyperlink>
      <w:r w:rsidDel="00000000" w:rsidR="00000000" w:rsidRPr="00000000">
        <w:rPr>
          <w:rtl w:val="0"/>
        </w:rPr>
        <w:t xml:space="preserve"> </w:t>
      </w:r>
    </w:p>
    <w:p w:rsidR="00000000" w:rsidDel="00000000" w:rsidP="00000000" w:rsidRDefault="00000000" w:rsidRPr="00000000" w14:paraId="00000252">
      <w:pPr>
        <w:ind w:left="216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b w:val="1"/>
          <w:bCs w:val="1"/>
          <w:rtl w:val="0"/>
        </w:rPr>
        <w:t xml:space="preserve">Es importante el sexo de la mosca ? </w:t>
      </w:r>
      <w:r w:rsidDel="00000000" w:rsidR="00000000" w:rsidRPr="00000000">
        <w:rPr>
          <w:rtl w:val="0"/>
        </w:rPr>
        <w:br w:type="textWrapping"/>
        <w:t xml:space="preserve">- No se ha encontrado evidencia de que el Giant Fyber System presente alteraciones entre ambos sexos, por lo cual es indiferente en ese aspecto cual conectoma escoger. Se opta por el conectoma de una mosca macho por una mayor documentacion disponible. </w:t>
        <w:br w:type="textWrapping"/>
      </w:r>
      <w:hyperlink r:id="rId42">
        <w:r w:rsidDel="00000000" w:rsidR="00000000" w:rsidRPr="00000000">
          <w:rPr>
            <w:color w:val="1155cc"/>
            <w:u w:val="single"/>
            <w:rtl w:val="0"/>
          </w:rPr>
          <w:t xml:space="preserve">https://pmc.ncbi.nlm.nih.gov/articles/PMC12636603/</w:t>
        </w:r>
      </w:hyperlink>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Claude’s version: </w:t>
        <w:br w:type="textWrapping"/>
        <w:t xml:space="preserve">No se encontró evidencia de dimorfismo sexual en el Giant Fiber System; las diferencias documentadas entre sexos se concentran en otros circuitos (comportamiento de cortejo, canto, oviposición), no en el sistema de escape. Por lo tanto, la elección entre el conectoma macho o hembra es indiferente para esta tarea en términos biológicos. Se optó por el </w:t>
      </w:r>
      <w:r w:rsidDel="00000000" w:rsidR="00000000" w:rsidRPr="00000000">
        <w:rPr>
          <w:b w:val="1"/>
          <w:bCs w:val="1"/>
          <w:rtl w:val="0"/>
        </w:rPr>
        <w:t xml:space="preserve">MaleCNS v1.0</w:t>
      </w:r>
      <w:r w:rsidDel="00000000" w:rsidR="00000000" w:rsidRPr="00000000">
        <w:rPr>
          <w:rtl w:val="0"/>
        </w:rPr>
        <w:t xml:space="preserve"> (Janelia/Google, 2026) porque es, a la fecha, el conectoma con mayor grado de documentación, anotación de tipos celulares y herramientas de acceso (neuPrint, Clio) disponibles públicamente, lo que facilita la extracción del subgrafo. </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Link de acceso al conectoma masculino: </w:t>
      </w:r>
      <w:hyperlink r:id="rId43">
        <w:r w:rsidDel="00000000" w:rsidR="00000000" w:rsidRPr="00000000">
          <w:rPr>
            <w:color w:val="1155cc"/>
            <w:u w:val="single"/>
            <w:rtl w:val="0"/>
          </w:rPr>
          <w:t xml:space="preserve">https://male-cns.janelia.org</w:t>
        </w:r>
      </w:hyperlink>
      <w:r w:rsidDel="00000000" w:rsidR="00000000" w:rsidRPr="00000000">
        <w:rPr>
          <w:rtl w:val="0"/>
        </w:rPr>
        <w:t xml:space="preserve"> (tmb lleva al paper sobre dimorfismo sexual wa)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numPr>
          <w:ilvl w:val="0"/>
          <w:numId w:val="1"/>
        </w:numPr>
        <w:spacing w:after="120" w:before="400" w:line="276" w:lineRule="auto"/>
        <w:ind w:left="720" w:hanging="360"/>
        <w:rPr>
          <w:sz w:val="40"/>
          <w:szCs w:val="40"/>
        </w:rPr>
      </w:pPr>
      <w:bookmarkStart w:colFirst="0" w:colLast="0" w:name="_dppviibs4bxz" w:id="51"/>
      <w:bookmarkEnd w:id="51"/>
      <w:r w:rsidDel="00000000" w:rsidR="00000000" w:rsidRPr="00000000">
        <w:rPr>
          <w:rFonts w:ascii="Arial" w:cs="Arial" w:eastAsia="Arial" w:hAnsi="Arial"/>
          <w:b w:val="0"/>
          <w:bCs w:val="0"/>
          <w:sz w:val="40"/>
          <w:szCs w:val="40"/>
          <w:rtl w:val="0"/>
        </w:rPr>
        <w:t xml:space="preserve">Ontologia del Giant FIber System</w:t>
      </w:r>
    </w:p>
    <w:p w:rsidR="00000000" w:rsidDel="00000000" w:rsidP="00000000" w:rsidRDefault="00000000" w:rsidRPr="00000000" w14:paraId="0000025D">
      <w:pPr>
        <w:ind w:left="720" w:firstLine="0"/>
        <w:rPr/>
      </w:pPr>
      <w:r w:rsidDel="00000000" w:rsidR="00000000" w:rsidRPr="00000000">
        <w:rPr>
          <w:rtl w:val="0"/>
        </w:rPr>
        <w:t xml:space="preserve">Base general del conectoma</w:t>
      </w:r>
    </w:p>
    <w:p w:rsidR="00000000" w:rsidDel="00000000" w:rsidP="00000000" w:rsidRDefault="00000000" w:rsidRPr="00000000" w14:paraId="0000025E">
      <w:pPr>
        <w:ind w:left="720" w:firstLine="0"/>
        <w:rPr/>
      </w:pP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t xml:space="preserve">Nodo: Neurona</w:t>
      </w:r>
    </w:p>
    <w:tbl>
      <w:tblPr>
        <w:tblStyle w:val="Table1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355"/>
        <w:tblGridChange w:id="0">
          <w:tblGrid>
            <w:gridCol w:w="1835"/>
            <w:gridCol w:w="7355"/>
          </w:tblGrid>
        </w:tblGridChange>
      </w:tblGrid>
      <w:tr>
        <w:trPr>
          <w:cantSplit w:val="0"/>
          <w:trHeight w:val="515" w:hRule="atLeast"/>
          <w:tblHeader w:val="0"/>
        </w:trPr>
        <w:tc>
          <w:tcPr/>
          <w:p w:rsidR="00000000" w:rsidDel="00000000" w:rsidP="00000000" w:rsidRDefault="00000000" w:rsidRPr="00000000" w14:paraId="00000260">
            <w:pPr>
              <w:ind w:left="720" w:firstLine="0"/>
              <w:jc w:val="center"/>
              <w:rPr/>
            </w:pPr>
            <w:r w:rsidDel="00000000" w:rsidR="00000000" w:rsidRPr="00000000">
              <w:rPr>
                <w:b w:val="1"/>
                <w:bCs w:val="1"/>
                <w:rtl w:val="0"/>
              </w:rPr>
              <w:t xml:space="preserve">Atributo</w:t>
            </w:r>
            <w:r w:rsidDel="00000000" w:rsidR="00000000" w:rsidRPr="00000000">
              <w:rPr>
                <w:rtl w:val="0"/>
              </w:rPr>
            </w:r>
          </w:p>
        </w:tc>
        <w:tc>
          <w:tcPr/>
          <w:p w:rsidR="00000000" w:rsidDel="00000000" w:rsidP="00000000" w:rsidRDefault="00000000" w:rsidRPr="00000000" w14:paraId="00000261">
            <w:pPr>
              <w:ind w:left="720" w:firstLine="0"/>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62">
            <w:pPr>
              <w:ind w:left="72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(bodyId)</w:t>
            </w:r>
          </w:p>
        </w:tc>
        <w:tc>
          <w:tcPr/>
          <w:p w:rsidR="00000000" w:rsidDel="00000000" w:rsidP="00000000" w:rsidRDefault="00000000" w:rsidRPr="00000000" w14:paraId="00000263">
            <w:pPr>
              <w:ind w:left="720" w:firstLine="0"/>
              <w:rPr/>
            </w:pPr>
            <w:r w:rsidDel="00000000" w:rsidR="00000000" w:rsidRPr="00000000">
              <w:rPr>
                <w:rtl w:val="0"/>
              </w:rPr>
              <w:t xml:space="preserve">Identificador único en el dataset (MaleCNS/neuPrint)</w:t>
            </w:r>
          </w:p>
        </w:tc>
      </w:tr>
      <w:tr>
        <w:trPr>
          <w:cantSplit w:val="0"/>
          <w:trHeight w:val="515" w:hRule="atLeast"/>
          <w:tblHeader w:val="0"/>
        </w:trPr>
        <w:tc>
          <w:tcPr/>
          <w:p w:rsidR="00000000" w:rsidDel="00000000" w:rsidP="00000000" w:rsidRDefault="00000000" w:rsidRPr="00000000" w14:paraId="00000264">
            <w:pPr>
              <w:ind w:left="720" w:firstLine="0"/>
              <w:rPr/>
            </w:pPr>
            <w:r w:rsidDel="00000000" w:rsidR="00000000" w:rsidRPr="00000000">
              <w:rPr>
                <w:rFonts w:ascii="Roboto Mono" w:cs="Roboto Mono" w:eastAsia="Roboto Mono" w:hAnsi="Roboto Mono"/>
                <w:color w:val="188038"/>
                <w:rtl w:val="0"/>
              </w:rPr>
              <w:t xml:space="preserve">tipo</w:t>
            </w:r>
            <w:r w:rsidDel="00000000" w:rsidR="00000000" w:rsidRPr="00000000">
              <w:rPr>
                <w:rtl w:val="0"/>
              </w:rPr>
            </w:r>
          </w:p>
        </w:tc>
        <w:tc>
          <w:tcPr/>
          <w:p w:rsidR="00000000" w:rsidDel="00000000" w:rsidP="00000000" w:rsidRDefault="00000000" w:rsidRPr="00000000" w14:paraId="00000265">
            <w:pPr>
              <w:ind w:left="720" w:firstLine="0"/>
              <w:rPr/>
            </w:pPr>
            <w:r w:rsidDel="00000000" w:rsidR="00000000" w:rsidRPr="00000000">
              <w:rPr>
                <w:rtl w:val="0"/>
              </w:rPr>
              <w:t xml:space="preserve">Nombre del tipo celular (ej. DNp01, PSI, DLMn)</w:t>
            </w:r>
          </w:p>
        </w:tc>
      </w:tr>
      <w:tr>
        <w:trPr>
          <w:cantSplit w:val="0"/>
          <w:trHeight w:val="785" w:hRule="atLeast"/>
          <w:tblHeader w:val="0"/>
        </w:trPr>
        <w:tc>
          <w:tcPr/>
          <w:p w:rsidR="00000000" w:rsidDel="00000000" w:rsidP="00000000" w:rsidRDefault="00000000" w:rsidRPr="00000000" w14:paraId="00000266">
            <w:pPr>
              <w:ind w:left="720" w:firstLine="0"/>
              <w:rPr/>
            </w:pPr>
            <w:r w:rsidDel="00000000" w:rsidR="00000000" w:rsidRPr="00000000">
              <w:rPr>
                <w:rFonts w:ascii="Roboto Mono" w:cs="Roboto Mono" w:eastAsia="Roboto Mono" w:hAnsi="Roboto Mono"/>
                <w:color w:val="188038"/>
                <w:rtl w:val="0"/>
              </w:rPr>
              <w:t xml:space="preserve">superclase</w:t>
            </w:r>
            <w:r w:rsidDel="00000000" w:rsidR="00000000" w:rsidRPr="00000000">
              <w:rPr>
                <w:rtl w:val="0"/>
              </w:rPr>
            </w:r>
          </w:p>
        </w:tc>
        <w:tc>
          <w:tcPr/>
          <w:p w:rsidR="00000000" w:rsidDel="00000000" w:rsidP="00000000" w:rsidRDefault="00000000" w:rsidRPr="00000000" w14:paraId="00000267">
            <w:pPr>
              <w:ind w:left="720" w:firstLine="0"/>
              <w:rPr/>
            </w:pPr>
            <w:r w:rsidDel="00000000" w:rsidR="00000000" w:rsidRPr="00000000">
              <w:rPr>
                <w:rtl w:val="0"/>
              </w:rPr>
              <w:t xml:space="preserve">Categoría funcional: sensorial, intrínseca, ascendente, descendente, motora</w:t>
            </w:r>
          </w:p>
        </w:tc>
      </w:tr>
      <w:tr>
        <w:trPr>
          <w:cantSplit w:val="0"/>
          <w:trHeight w:val="515" w:hRule="atLeast"/>
          <w:tblHeader w:val="0"/>
        </w:trPr>
        <w:tc>
          <w:tcPr/>
          <w:p w:rsidR="00000000" w:rsidDel="00000000" w:rsidP="00000000" w:rsidRDefault="00000000" w:rsidRPr="00000000" w14:paraId="00000268">
            <w:pPr>
              <w:ind w:left="720" w:firstLine="0"/>
              <w:rPr/>
            </w:pPr>
            <w:r w:rsidDel="00000000" w:rsidR="00000000" w:rsidRPr="00000000">
              <w:rPr>
                <w:rFonts w:ascii="Roboto Mono" w:cs="Roboto Mono" w:eastAsia="Roboto Mono" w:hAnsi="Roboto Mono"/>
                <w:color w:val="188038"/>
                <w:rtl w:val="0"/>
              </w:rPr>
              <w:t xml:space="preserve">lado</w:t>
            </w:r>
            <w:r w:rsidDel="00000000" w:rsidR="00000000" w:rsidRPr="00000000">
              <w:rPr>
                <w:rtl w:val="0"/>
              </w:rPr>
            </w:r>
          </w:p>
        </w:tc>
        <w:tc>
          <w:tcPr/>
          <w:p w:rsidR="00000000" w:rsidDel="00000000" w:rsidP="00000000" w:rsidRDefault="00000000" w:rsidRPr="00000000" w14:paraId="00000269">
            <w:pPr>
              <w:ind w:left="720" w:firstLine="0"/>
              <w:rPr/>
            </w:pPr>
            <w:r w:rsidDel="00000000" w:rsidR="00000000" w:rsidRPr="00000000">
              <w:rPr>
                <w:rtl w:val="0"/>
              </w:rPr>
              <w:t xml:space="preserve">Izquierdo / derecho (el GFS es bilateral, duplicado en ambos lados)</w:t>
            </w:r>
          </w:p>
        </w:tc>
      </w:tr>
      <w:tr>
        <w:trPr>
          <w:cantSplit w:val="0"/>
          <w:trHeight w:val="515" w:hRule="atLeast"/>
          <w:tblHeader w:val="0"/>
        </w:trPr>
        <w:tc>
          <w:tcPr/>
          <w:p w:rsidR="00000000" w:rsidDel="00000000" w:rsidP="00000000" w:rsidRDefault="00000000" w:rsidRPr="00000000" w14:paraId="0000026A">
            <w:pPr>
              <w:ind w:left="720" w:firstLine="0"/>
              <w:rPr/>
            </w:pPr>
            <w:r w:rsidDel="00000000" w:rsidR="00000000" w:rsidRPr="00000000">
              <w:rPr>
                <w:rFonts w:ascii="Roboto Mono" w:cs="Roboto Mono" w:eastAsia="Roboto Mono" w:hAnsi="Roboto Mono"/>
                <w:color w:val="188038"/>
                <w:rtl w:val="0"/>
              </w:rPr>
              <w:t xml:space="preserve">neurotransmisor</w:t>
            </w:r>
            <w:r w:rsidDel="00000000" w:rsidR="00000000" w:rsidRPr="00000000">
              <w:rPr>
                <w:rtl w:val="0"/>
              </w:rPr>
            </w:r>
          </w:p>
        </w:tc>
        <w:tc>
          <w:tcPr/>
          <w:p w:rsidR="00000000" w:rsidDel="00000000" w:rsidP="00000000" w:rsidRDefault="00000000" w:rsidRPr="00000000" w14:paraId="0000026B">
            <w:pPr>
              <w:ind w:left="720" w:firstLine="0"/>
              <w:rPr/>
            </w:pPr>
            <w:r w:rsidDel="00000000" w:rsidR="00000000" w:rsidRPr="00000000">
              <w:rPr>
                <w:rtl w:val="0"/>
              </w:rPr>
              <w:t xml:space="preserve">Ej. colinérgico, gabaérgico</w:t>
            </w:r>
          </w:p>
        </w:tc>
      </w:tr>
    </w:tbl>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ind w:left="720" w:firstLine="0"/>
        <w:rPr/>
      </w:pPr>
      <w:r w:rsidDel="00000000" w:rsidR="00000000" w:rsidRPr="00000000">
        <w:rPr>
          <w:rtl w:val="0"/>
        </w:rPr>
        <w:t xml:space="preserve">Arista: Sinapsis, de dos tipos </w:t>
      </w:r>
    </w:p>
    <w:p w:rsidR="00000000" w:rsidDel="00000000" w:rsidP="00000000" w:rsidRDefault="00000000" w:rsidRPr="00000000" w14:paraId="0000026E">
      <w:pPr>
        <w:ind w:left="720" w:firstLine="0"/>
        <w:rPr/>
      </w:pP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104"/>
        <w:gridCol w:w="4377.9839999999995"/>
        <w:gridCol w:w="2550.912"/>
        <w:tblGridChange w:id="0">
          <w:tblGrid>
            <w:gridCol w:w="2431.104"/>
            <w:gridCol w:w="4377.9839999999995"/>
            <w:gridCol w:w="2550.912"/>
          </w:tblGrid>
        </w:tblGridChange>
      </w:tblGrid>
      <w:tr>
        <w:trPr>
          <w:cantSplit w:val="0"/>
          <w:trHeight w:val="515" w:hRule="atLeast"/>
          <w:tblHeader w:val="0"/>
        </w:trPr>
        <w:tc>
          <w:tcPr/>
          <w:p w:rsidR="00000000" w:rsidDel="00000000" w:rsidP="00000000" w:rsidRDefault="00000000" w:rsidRPr="00000000" w14:paraId="0000026F">
            <w:pPr>
              <w:ind w:left="720" w:firstLine="0"/>
              <w:jc w:val="center"/>
              <w:rPr/>
            </w:pPr>
            <w:r w:rsidDel="00000000" w:rsidR="00000000" w:rsidRPr="00000000">
              <w:rPr>
                <w:b w:val="1"/>
                <w:bCs w:val="1"/>
                <w:rtl w:val="0"/>
              </w:rPr>
              <w:t xml:space="preserve">Subtipo</w:t>
            </w:r>
            <w:r w:rsidDel="00000000" w:rsidR="00000000" w:rsidRPr="00000000">
              <w:rPr>
                <w:rtl w:val="0"/>
              </w:rPr>
            </w:r>
          </w:p>
        </w:tc>
        <w:tc>
          <w:tcPr/>
          <w:p w:rsidR="00000000" w:rsidDel="00000000" w:rsidP="00000000" w:rsidRDefault="00000000" w:rsidRPr="00000000" w14:paraId="00000270">
            <w:pPr>
              <w:ind w:left="720" w:firstLine="0"/>
              <w:jc w:val="cente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71">
            <w:pPr>
              <w:ind w:left="720" w:firstLine="0"/>
              <w:jc w:val="center"/>
              <w:rPr/>
            </w:pPr>
            <w:r w:rsidDel="00000000" w:rsidR="00000000" w:rsidRPr="00000000">
              <w:rPr>
                <w:b w:val="1"/>
                <w:bCs w:val="1"/>
                <w:rtl w:val="0"/>
              </w:rPr>
              <w:t xml:space="preserve">Atributo clave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72">
            <w:pPr>
              <w:ind w:left="720" w:firstLine="0"/>
              <w:rPr/>
            </w:pPr>
            <w:r w:rsidDel="00000000" w:rsidR="00000000" w:rsidRPr="00000000">
              <w:rPr>
                <w:rFonts w:ascii="Roboto Mono" w:cs="Roboto Mono" w:eastAsia="Roboto Mono" w:hAnsi="Roboto Mono"/>
                <w:color w:val="188038"/>
                <w:rtl w:val="0"/>
              </w:rPr>
              <w:t xml:space="preserve">Sinapsis química</w:t>
            </w:r>
            <w:r w:rsidDel="00000000" w:rsidR="00000000" w:rsidRPr="00000000">
              <w:rPr>
                <w:rtl w:val="0"/>
              </w:rPr>
            </w:r>
          </w:p>
        </w:tc>
        <w:tc>
          <w:tcPr/>
          <w:p w:rsidR="00000000" w:rsidDel="00000000" w:rsidP="00000000" w:rsidRDefault="00000000" w:rsidRPr="00000000" w14:paraId="00000273">
            <w:pPr>
              <w:ind w:left="720" w:firstLine="0"/>
              <w:rPr/>
            </w:pPr>
            <w:r w:rsidDel="00000000" w:rsidR="00000000" w:rsidRPr="00000000">
              <w:rPr>
                <w:rtl w:val="0"/>
              </w:rPr>
              <w:t xml:space="preserve">Transmisión vía neurotransmisor</w:t>
            </w:r>
          </w:p>
        </w:tc>
        <w:tc>
          <w:tcPr/>
          <w:p w:rsidR="00000000" w:rsidDel="00000000" w:rsidP="00000000" w:rsidRDefault="00000000" w:rsidRPr="00000000" w14:paraId="00000274">
            <w:pPr>
              <w:ind w:left="720" w:firstLine="0"/>
              <w:rPr/>
            </w:pPr>
            <w:r w:rsidDel="00000000" w:rsidR="00000000" w:rsidRPr="00000000">
              <w:rPr>
                <w:rFonts w:ascii="Roboto Mono" w:cs="Roboto Mono" w:eastAsia="Roboto Mono" w:hAnsi="Roboto Mono"/>
                <w:color w:val="188038"/>
                <w:rtl w:val="0"/>
              </w:rPr>
              <w:t xml:space="preserve">peso</w:t>
            </w:r>
            <w:r w:rsidDel="00000000" w:rsidR="00000000" w:rsidRPr="00000000">
              <w:rPr>
                <w:rtl w:val="0"/>
              </w:rPr>
              <w:t xml:space="preserve"> (n.º de sinapsis contadas)</w:t>
            </w:r>
          </w:p>
        </w:tc>
      </w:tr>
      <w:tr>
        <w:trPr>
          <w:cantSplit w:val="0"/>
          <w:trHeight w:val="785" w:hRule="atLeast"/>
          <w:tblHeader w:val="0"/>
        </w:trPr>
        <w:tc>
          <w:tcPr/>
          <w:p w:rsidR="00000000" w:rsidDel="00000000" w:rsidP="00000000" w:rsidRDefault="00000000" w:rsidRPr="00000000" w14:paraId="00000275">
            <w:pPr>
              <w:ind w:left="720" w:firstLine="0"/>
              <w:rPr/>
            </w:pPr>
            <w:r w:rsidDel="00000000" w:rsidR="00000000" w:rsidRPr="00000000">
              <w:rPr>
                <w:rFonts w:ascii="Roboto Mono" w:cs="Roboto Mono" w:eastAsia="Roboto Mono" w:hAnsi="Roboto Mono"/>
                <w:color w:val="188038"/>
                <w:rtl w:val="0"/>
              </w:rPr>
              <w:t xml:space="preserve">Sinapsis eléctrica</w:t>
            </w:r>
            <w:r w:rsidDel="00000000" w:rsidR="00000000" w:rsidRPr="00000000">
              <w:rPr>
                <w:rtl w:val="0"/>
              </w:rPr>
              <w:t xml:space="preserve"> (gap junction)</w:t>
            </w:r>
          </w:p>
        </w:tc>
        <w:tc>
          <w:tcPr/>
          <w:p w:rsidR="00000000" w:rsidDel="00000000" w:rsidP="00000000" w:rsidRDefault="00000000" w:rsidRPr="00000000" w14:paraId="00000276">
            <w:pPr>
              <w:ind w:left="720" w:firstLine="0"/>
              <w:rPr/>
            </w:pPr>
            <w:r w:rsidDel="00000000" w:rsidR="00000000" w:rsidRPr="00000000">
              <w:rPr>
                <w:rtl w:val="0"/>
              </w:rPr>
              <w:t xml:space="preserve">Conexión directa, sin neurotransmisor, transmisión casi instantánea</w:t>
            </w:r>
          </w:p>
        </w:tc>
        <w:tc>
          <w:tcPr/>
          <w:p w:rsidR="00000000" w:rsidDel="00000000" w:rsidP="00000000" w:rsidRDefault="00000000" w:rsidRPr="00000000" w14:paraId="00000277">
            <w:pPr>
              <w:ind w:left="720" w:firstLine="0"/>
              <w:rPr/>
            </w:pPr>
            <w:r w:rsidDel="00000000" w:rsidR="00000000" w:rsidRPr="00000000">
              <w:rPr>
                <w:rFonts w:ascii="Roboto Mono" w:cs="Roboto Mono" w:eastAsia="Roboto Mono" w:hAnsi="Roboto Mono"/>
                <w:color w:val="188038"/>
                <w:rtl w:val="0"/>
              </w:rPr>
              <w:t xml:space="preserve">peso</w:t>
            </w:r>
            <w:r w:rsidDel="00000000" w:rsidR="00000000" w:rsidRPr="00000000">
              <w:rPr>
                <w:rtl w:val="0"/>
              </w:rPr>
              <w:t xml:space="preserve">, tipo de innexina (ej. Shaking B)</w:t>
            </w:r>
          </w:p>
        </w:tc>
      </w:tr>
    </w:tbl>
    <w:p w:rsidR="00000000" w:rsidDel="00000000" w:rsidP="00000000" w:rsidRDefault="00000000" w:rsidRPr="00000000" w14:paraId="00000278">
      <w:pPr>
        <w:ind w:left="720" w:firstLine="0"/>
        <w:rPr/>
      </w:pP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t xml:space="preserve">Especifica del subgrafo:</w:t>
      </w:r>
    </w:p>
    <w:p w:rsidR="00000000" w:rsidDel="00000000" w:rsidP="00000000" w:rsidRDefault="00000000" w:rsidRPr="00000000" w14:paraId="0000027C">
      <w:pPr>
        <w:ind w:left="720" w:firstLine="0"/>
        <w:rPr/>
      </w:pPr>
      <w:r w:rsidDel="00000000" w:rsidR="00000000" w:rsidRPr="00000000">
        <w:rPr>
          <w:rtl w:val="0"/>
        </w:rPr>
      </w:r>
    </w:p>
    <w:tbl>
      <w:tblPr>
        <w:tblStyle w:val="Table13"/>
        <w:tblpPr w:leftFromText="180" w:rightFromText="180" w:topFromText="180" w:bottomFromText="180" w:vertAnchor="text" w:horzAnchor="text" w:tblpX="180" w:tblpY="0"/>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285"/>
        <w:gridCol w:w="5895"/>
        <w:tblGridChange w:id="0">
          <w:tblGrid>
            <w:gridCol w:w="1410"/>
            <w:gridCol w:w="3285"/>
            <w:gridCol w:w="5895"/>
          </w:tblGrid>
        </w:tblGridChange>
      </w:tblGrid>
      <w:tr>
        <w:trPr>
          <w:cantSplit w:val="0"/>
          <w:trHeight w:val="515" w:hRule="atLeast"/>
          <w:tblHeader w:val="0"/>
        </w:trPr>
        <w:tc>
          <w:tcPr/>
          <w:p w:rsidR="00000000" w:rsidDel="00000000" w:rsidP="00000000" w:rsidRDefault="00000000" w:rsidRPr="00000000" w14:paraId="0000027D">
            <w:pPr>
              <w:ind w:left="720" w:firstLine="0"/>
              <w:jc w:val="cente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7E">
            <w:pPr>
              <w:ind w:left="720" w:firstLine="0"/>
              <w:jc w:val="center"/>
              <w:rPr/>
            </w:pPr>
            <w:r w:rsidDel="00000000" w:rsidR="00000000" w:rsidRPr="00000000">
              <w:rPr>
                <w:b w:val="1"/>
                <w:bCs w:val="1"/>
                <w:rtl w:val="0"/>
              </w:rPr>
              <w:t xml:space="preserve">Nombre completo</w:t>
            </w:r>
            <w:r w:rsidDel="00000000" w:rsidR="00000000" w:rsidRPr="00000000">
              <w:rPr>
                <w:rtl w:val="0"/>
              </w:rPr>
            </w:r>
          </w:p>
        </w:tc>
        <w:tc>
          <w:tcPr/>
          <w:p w:rsidR="00000000" w:rsidDel="00000000" w:rsidP="00000000" w:rsidRDefault="00000000" w:rsidRPr="00000000" w14:paraId="0000027F">
            <w:pPr>
              <w:ind w:left="720" w:firstLine="0"/>
              <w:jc w:val="center"/>
              <w:rPr/>
            </w:pPr>
            <w:r w:rsidDel="00000000" w:rsidR="00000000" w:rsidRPr="00000000">
              <w:rPr>
                <w:b w:val="1"/>
                <w:bCs w:val="1"/>
                <w:rtl w:val="0"/>
              </w:rPr>
              <w:t xml:space="preserve">Rol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80">
            <w:pPr>
              <w:ind w:left="720" w:firstLine="0"/>
              <w:rPr/>
            </w:pPr>
            <w:r w:rsidDel="00000000" w:rsidR="00000000" w:rsidRPr="00000000">
              <w:rPr>
                <w:rFonts w:ascii="Roboto Mono" w:cs="Roboto Mono" w:eastAsia="Roboto Mono" w:hAnsi="Roboto Mono"/>
                <w:color w:val="188038"/>
                <w:rtl w:val="0"/>
              </w:rPr>
              <w:t xml:space="preserve">GF</w:t>
            </w:r>
            <w:r w:rsidDel="00000000" w:rsidR="00000000" w:rsidRPr="00000000">
              <w:rPr>
                <w:rtl w:val="0"/>
              </w:rPr>
              <w:t xml:space="preserve"> (DNp01)</w:t>
            </w:r>
          </w:p>
        </w:tc>
        <w:tc>
          <w:tcPr/>
          <w:p w:rsidR="00000000" w:rsidDel="00000000" w:rsidP="00000000" w:rsidRDefault="00000000" w:rsidRPr="00000000" w14:paraId="00000281">
            <w:pPr>
              <w:ind w:left="720" w:firstLine="0"/>
              <w:rPr/>
            </w:pPr>
            <w:r w:rsidDel="00000000" w:rsidR="00000000" w:rsidRPr="00000000">
              <w:rPr>
                <w:rtl w:val="0"/>
              </w:rPr>
              <w:t xml:space="preserve">Giant Fiber</w:t>
            </w:r>
          </w:p>
        </w:tc>
        <w:tc>
          <w:tcPr/>
          <w:p w:rsidR="00000000" w:rsidDel="00000000" w:rsidP="00000000" w:rsidRDefault="00000000" w:rsidRPr="00000000" w14:paraId="00000282">
            <w:pPr>
              <w:ind w:left="720" w:firstLine="0"/>
              <w:rPr/>
            </w:pPr>
            <w:r w:rsidDel="00000000" w:rsidR="00000000" w:rsidRPr="00000000">
              <w:rPr>
                <w:rtl w:val="0"/>
              </w:rPr>
              <w:t xml:space="preserve">Neurona de decisión — recibe la señal integrada y dispara el comando de escape</w:t>
            </w:r>
          </w:p>
        </w:tc>
      </w:tr>
      <w:tr>
        <w:trPr>
          <w:cantSplit w:val="0"/>
          <w:trHeight w:val="785" w:hRule="atLeast"/>
          <w:tblHeader w:val="0"/>
        </w:trPr>
        <w:tc>
          <w:tcPr/>
          <w:p w:rsidR="00000000" w:rsidDel="00000000" w:rsidP="00000000" w:rsidRDefault="00000000" w:rsidRPr="00000000" w14:paraId="00000283">
            <w:pPr>
              <w:ind w:left="720" w:firstLine="0"/>
              <w:rPr/>
            </w:pPr>
            <w:r w:rsidDel="00000000" w:rsidR="00000000" w:rsidRPr="00000000">
              <w:rPr>
                <w:rFonts w:ascii="Roboto Mono" w:cs="Roboto Mono" w:eastAsia="Roboto Mono" w:hAnsi="Roboto Mono"/>
                <w:color w:val="188038"/>
                <w:rtl w:val="0"/>
              </w:rPr>
              <w:t xml:space="preserve">PSI</w:t>
            </w:r>
            <w:r w:rsidDel="00000000" w:rsidR="00000000" w:rsidRPr="00000000">
              <w:rPr>
                <w:rtl w:val="0"/>
              </w:rPr>
            </w:r>
          </w:p>
        </w:tc>
        <w:tc>
          <w:tcPr/>
          <w:p w:rsidR="00000000" w:rsidDel="00000000" w:rsidP="00000000" w:rsidRDefault="00000000" w:rsidRPr="00000000" w14:paraId="00000284">
            <w:pPr>
              <w:ind w:left="720" w:firstLine="0"/>
              <w:rPr/>
            </w:pPr>
            <w:r w:rsidDel="00000000" w:rsidR="00000000" w:rsidRPr="00000000">
              <w:rPr>
                <w:rtl w:val="0"/>
              </w:rPr>
              <w:t xml:space="preserve">Peripherally Synapsing Interneuron</w:t>
            </w:r>
          </w:p>
        </w:tc>
        <w:tc>
          <w:tcPr/>
          <w:p w:rsidR="00000000" w:rsidDel="00000000" w:rsidP="00000000" w:rsidRDefault="00000000" w:rsidRPr="00000000" w14:paraId="00000285">
            <w:pPr>
              <w:ind w:left="720" w:firstLine="0"/>
              <w:rPr/>
            </w:pPr>
            <w:r w:rsidDel="00000000" w:rsidR="00000000" w:rsidRPr="00000000">
              <w:rPr>
                <w:rtl w:val="0"/>
              </w:rPr>
              <w:t xml:space="preserve">Interneurona puente hacia el circuito de vuelo</w:t>
            </w:r>
          </w:p>
        </w:tc>
      </w:tr>
      <w:tr>
        <w:trPr>
          <w:cantSplit w:val="0"/>
          <w:trHeight w:val="785" w:hRule="atLeast"/>
          <w:tblHeader w:val="0"/>
        </w:trPr>
        <w:tc>
          <w:tcPr/>
          <w:p w:rsidR="00000000" w:rsidDel="00000000" w:rsidP="00000000" w:rsidRDefault="00000000" w:rsidRPr="00000000" w14:paraId="00000286">
            <w:pPr>
              <w:ind w:left="720" w:firstLine="0"/>
              <w:rPr/>
            </w:pPr>
            <w:r w:rsidDel="00000000" w:rsidR="00000000" w:rsidRPr="00000000">
              <w:rPr>
                <w:rFonts w:ascii="Roboto Mono" w:cs="Roboto Mono" w:eastAsia="Roboto Mono" w:hAnsi="Roboto Mono"/>
                <w:color w:val="188038"/>
                <w:rtl w:val="0"/>
              </w:rPr>
              <w:t xml:space="preserve">TTMn</w:t>
            </w:r>
            <w:r w:rsidDel="00000000" w:rsidR="00000000" w:rsidRPr="00000000">
              <w:rPr>
                <w:rtl w:val="0"/>
              </w:rPr>
            </w:r>
          </w:p>
        </w:tc>
        <w:tc>
          <w:tcPr/>
          <w:p w:rsidR="00000000" w:rsidDel="00000000" w:rsidP="00000000" w:rsidRDefault="00000000" w:rsidRPr="00000000" w14:paraId="00000287">
            <w:pPr>
              <w:ind w:left="720" w:firstLine="0"/>
              <w:rPr/>
            </w:pPr>
            <w:r w:rsidDel="00000000" w:rsidR="00000000" w:rsidRPr="00000000">
              <w:rPr>
                <w:rtl w:val="0"/>
              </w:rPr>
              <w:t xml:space="preserve">Tergotrochanteral Motor Neuron</w:t>
            </w:r>
          </w:p>
        </w:tc>
        <w:tc>
          <w:tcPr/>
          <w:p w:rsidR="00000000" w:rsidDel="00000000" w:rsidP="00000000" w:rsidRDefault="00000000" w:rsidRPr="00000000" w14:paraId="00000288">
            <w:pPr>
              <w:ind w:left="720" w:firstLine="0"/>
              <w:rPr/>
            </w:pPr>
            <w:r w:rsidDel="00000000" w:rsidR="00000000" w:rsidRPr="00000000">
              <w:rPr>
                <w:rtl w:val="0"/>
              </w:rPr>
              <w:t xml:space="preserve">Motoneurona de salto (rama rápida)</w:t>
            </w:r>
          </w:p>
        </w:tc>
      </w:tr>
      <w:tr>
        <w:trPr>
          <w:cantSplit w:val="0"/>
          <w:trHeight w:val="785" w:hRule="atLeast"/>
          <w:tblHeader w:val="0"/>
        </w:trPr>
        <w:tc>
          <w:tcPr/>
          <w:p w:rsidR="00000000" w:rsidDel="00000000" w:rsidP="00000000" w:rsidRDefault="00000000" w:rsidRPr="00000000" w14:paraId="00000289">
            <w:pPr>
              <w:ind w:left="720" w:firstLine="0"/>
              <w:rPr/>
            </w:pPr>
            <w:r w:rsidDel="00000000" w:rsidR="00000000" w:rsidRPr="00000000">
              <w:rPr>
                <w:rFonts w:ascii="Roboto Mono" w:cs="Roboto Mono" w:eastAsia="Roboto Mono" w:hAnsi="Roboto Mono"/>
                <w:color w:val="188038"/>
                <w:rtl w:val="0"/>
              </w:rPr>
              <w:t xml:space="preserve">DLMn</w:t>
            </w:r>
            <w:r w:rsidDel="00000000" w:rsidR="00000000" w:rsidRPr="00000000">
              <w:rPr>
                <w:rtl w:val="0"/>
              </w:rPr>
            </w:r>
          </w:p>
        </w:tc>
        <w:tc>
          <w:tcPr/>
          <w:p w:rsidR="00000000" w:rsidDel="00000000" w:rsidP="00000000" w:rsidRDefault="00000000" w:rsidRPr="00000000" w14:paraId="0000028A">
            <w:pPr>
              <w:ind w:left="720" w:firstLine="0"/>
              <w:rPr/>
            </w:pPr>
            <w:r w:rsidDel="00000000" w:rsidR="00000000" w:rsidRPr="00000000">
              <w:rPr>
                <w:rtl w:val="0"/>
              </w:rPr>
              <w:t xml:space="preserve">Dorsal Longitudinal Motor Neuron</w:t>
            </w:r>
          </w:p>
        </w:tc>
        <w:tc>
          <w:tcPr/>
          <w:p w:rsidR="00000000" w:rsidDel="00000000" w:rsidP="00000000" w:rsidRDefault="00000000" w:rsidRPr="00000000" w14:paraId="0000028B">
            <w:pPr>
              <w:ind w:left="720" w:firstLine="0"/>
              <w:rPr/>
            </w:pPr>
            <w:r w:rsidDel="00000000" w:rsidR="00000000" w:rsidRPr="00000000">
              <w:rPr>
                <w:rFonts w:ascii="Arial Unicode MS" w:cs="Arial Unicode MS" w:eastAsia="Arial Unicode MS" w:hAnsi="Arial Unicode MS"/>
                <w:rtl w:val="0"/>
              </w:rPr>
              <w:t xml:space="preserve">Motoneurona de vuelo (rama PSI→vuelo); tiene subtipos (</w:t>
            </w:r>
            <w:r w:rsidDel="00000000" w:rsidR="00000000" w:rsidRPr="00000000">
              <w:rPr>
                <w:rFonts w:ascii="Roboto Mono" w:cs="Roboto Mono" w:eastAsia="Roboto Mono" w:hAnsi="Roboto Mono"/>
                <w:color w:val="188038"/>
                <w:rtl w:val="0"/>
              </w:rPr>
              <w:t xml:space="preserve">DLMn a,b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DLMn c-f</w:t>
            </w:r>
            <w:r w:rsidDel="00000000" w:rsidR="00000000" w:rsidRPr="00000000">
              <w:rPr>
                <w:rtl w:val="0"/>
              </w:rPr>
              <w:t xml:space="preserve">)</w:t>
            </w:r>
          </w:p>
          <w:p w:rsidR="00000000" w:rsidDel="00000000" w:rsidP="00000000" w:rsidRDefault="00000000" w:rsidRPr="00000000" w14:paraId="0000028C">
            <w:pPr>
              <w:ind w:left="720" w:firstLine="0"/>
              <w:rPr/>
            </w:pPr>
            <w:r w:rsidDel="00000000" w:rsidR="00000000" w:rsidRPr="00000000">
              <w:rPr>
                <w:rtl w:val="0"/>
              </w:rPr>
            </w:r>
          </w:p>
        </w:tc>
      </w:tr>
    </w:tbl>
    <w:p w:rsidR="00000000" w:rsidDel="00000000" w:rsidP="00000000" w:rsidRDefault="00000000" w:rsidRPr="00000000" w14:paraId="0000028D">
      <w:pPr>
        <w:ind w:left="720" w:firstLine="0"/>
        <w:rPr/>
      </w:pPr>
      <w:r w:rsidDel="00000000" w:rsidR="00000000" w:rsidRPr="00000000">
        <w:rPr>
          <w:rtl w:val="0"/>
        </w:rPr>
        <w:t xml:space="preserve">================================================================</w:t>
      </w:r>
    </w:p>
    <w:p w:rsidR="00000000" w:rsidDel="00000000" w:rsidP="00000000" w:rsidRDefault="00000000" w:rsidRPr="00000000" w14:paraId="0000028E">
      <w:pPr>
        <w:ind w:left="720" w:firstLine="0"/>
        <w:rPr/>
      </w:pPr>
      <w:r w:rsidDel="00000000" w:rsidR="00000000" w:rsidRPr="00000000">
        <w:rPr>
          <w:rtl w:val="0"/>
        </w:rPr>
      </w:r>
    </w:p>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340"/>
        <w:gridCol w:w="5190"/>
        <w:tblGridChange w:id="0">
          <w:tblGrid>
            <w:gridCol w:w="1800"/>
            <w:gridCol w:w="2340"/>
            <w:gridCol w:w="5190"/>
          </w:tblGrid>
        </w:tblGridChange>
      </w:tblGrid>
      <w:tr>
        <w:trPr>
          <w:cantSplit w:val="0"/>
          <w:trHeight w:val="500" w:hRule="atLeast"/>
          <w:tblHeader w:val="0"/>
        </w:trPr>
        <w:tc>
          <w:tcPr/>
          <w:p w:rsidR="00000000" w:rsidDel="00000000" w:rsidP="00000000" w:rsidRDefault="00000000" w:rsidRPr="00000000" w14:paraId="0000028F">
            <w:pPr>
              <w:ind w:left="720" w:firstLine="0"/>
              <w:jc w:val="cente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90">
            <w:pPr>
              <w:ind w:left="720" w:firstLine="0"/>
              <w:jc w:val="center"/>
              <w:rPr/>
            </w:pPr>
            <w:r w:rsidDel="00000000" w:rsidR="00000000" w:rsidRPr="00000000">
              <w:rPr>
                <w:b w:val="1"/>
                <w:bCs w:val="1"/>
                <w:rtl w:val="0"/>
              </w:rPr>
              <w:t xml:space="preserve">Nombre completo</w:t>
            </w:r>
            <w:r w:rsidDel="00000000" w:rsidR="00000000" w:rsidRPr="00000000">
              <w:rPr>
                <w:rtl w:val="0"/>
              </w:rPr>
            </w:r>
          </w:p>
        </w:tc>
        <w:tc>
          <w:tcPr/>
          <w:p w:rsidR="00000000" w:rsidDel="00000000" w:rsidP="00000000" w:rsidRDefault="00000000" w:rsidRPr="00000000" w14:paraId="00000291">
            <w:pPr>
              <w:ind w:left="720" w:firstLine="0"/>
              <w:jc w:val="center"/>
              <w:rPr/>
            </w:pPr>
            <w:r w:rsidDel="00000000" w:rsidR="00000000" w:rsidRPr="00000000">
              <w:rPr>
                <w:b w:val="1"/>
                <w:bCs w:val="1"/>
                <w:rtl w:val="0"/>
              </w:rPr>
              <w:t xml:space="preserve">Rol</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92">
            <w:pPr>
              <w:ind w:left="720" w:firstLine="0"/>
              <w:rPr/>
            </w:pPr>
            <w:r w:rsidDel="00000000" w:rsidR="00000000" w:rsidRPr="00000000">
              <w:rPr>
                <w:rFonts w:ascii="Roboto Mono" w:cs="Roboto Mono" w:eastAsia="Roboto Mono" w:hAnsi="Roboto Mono"/>
                <w:color w:val="188038"/>
                <w:rtl w:val="0"/>
              </w:rPr>
              <w:t xml:space="preserve">GF</w:t>
            </w:r>
            <w:r w:rsidDel="00000000" w:rsidR="00000000" w:rsidRPr="00000000">
              <w:rPr>
                <w:rtl w:val="0"/>
              </w:rPr>
              <w:t xml:space="preserve"> (DNp01)</w:t>
            </w:r>
          </w:p>
        </w:tc>
        <w:tc>
          <w:tcPr/>
          <w:p w:rsidR="00000000" w:rsidDel="00000000" w:rsidP="00000000" w:rsidRDefault="00000000" w:rsidRPr="00000000" w14:paraId="00000293">
            <w:pPr>
              <w:ind w:left="720" w:firstLine="0"/>
              <w:rPr/>
            </w:pPr>
            <w:r w:rsidDel="00000000" w:rsidR="00000000" w:rsidRPr="00000000">
              <w:rPr>
                <w:rtl w:val="0"/>
              </w:rPr>
              <w:t xml:space="preserve">Giant Fiber</w:t>
            </w:r>
          </w:p>
        </w:tc>
        <w:tc>
          <w:tcPr/>
          <w:p w:rsidR="00000000" w:rsidDel="00000000" w:rsidP="00000000" w:rsidRDefault="00000000" w:rsidRPr="00000000" w14:paraId="00000294">
            <w:pPr>
              <w:ind w:left="720" w:firstLine="0"/>
              <w:rPr/>
            </w:pPr>
            <w:r w:rsidDel="00000000" w:rsidR="00000000" w:rsidRPr="00000000">
              <w:rPr>
                <w:rtl w:val="0"/>
              </w:rPr>
              <w:t xml:space="preserve">Neurona de decisión — recibe la señal integrada y dispara el comando de escape</w:t>
            </w:r>
          </w:p>
        </w:tc>
      </w:tr>
      <w:tr>
        <w:trPr>
          <w:cantSplit w:val="0"/>
          <w:trHeight w:val="770" w:hRule="atLeast"/>
          <w:tblHeader w:val="0"/>
        </w:trPr>
        <w:tc>
          <w:tcPr/>
          <w:p w:rsidR="00000000" w:rsidDel="00000000" w:rsidP="00000000" w:rsidRDefault="00000000" w:rsidRPr="00000000" w14:paraId="00000295">
            <w:pPr>
              <w:ind w:left="720" w:firstLine="0"/>
              <w:rPr/>
            </w:pPr>
            <w:r w:rsidDel="00000000" w:rsidR="00000000" w:rsidRPr="00000000">
              <w:rPr>
                <w:rFonts w:ascii="Roboto Mono" w:cs="Roboto Mono" w:eastAsia="Roboto Mono" w:hAnsi="Roboto Mono"/>
                <w:color w:val="188038"/>
                <w:rtl w:val="0"/>
              </w:rPr>
              <w:t xml:space="preserve">PSI</w:t>
            </w:r>
            <w:r w:rsidDel="00000000" w:rsidR="00000000" w:rsidRPr="00000000">
              <w:rPr>
                <w:rtl w:val="0"/>
              </w:rPr>
            </w:r>
          </w:p>
        </w:tc>
        <w:tc>
          <w:tcPr/>
          <w:p w:rsidR="00000000" w:rsidDel="00000000" w:rsidP="00000000" w:rsidRDefault="00000000" w:rsidRPr="00000000" w14:paraId="00000296">
            <w:pPr>
              <w:ind w:left="720" w:firstLine="0"/>
              <w:rPr/>
            </w:pPr>
            <w:r w:rsidDel="00000000" w:rsidR="00000000" w:rsidRPr="00000000">
              <w:rPr>
                <w:rtl w:val="0"/>
              </w:rPr>
              <w:t xml:space="preserve">Peripherally Synapsing Interneuron</w:t>
            </w:r>
          </w:p>
        </w:tc>
        <w:tc>
          <w:tcPr/>
          <w:p w:rsidR="00000000" w:rsidDel="00000000" w:rsidP="00000000" w:rsidRDefault="00000000" w:rsidRPr="00000000" w14:paraId="00000297">
            <w:pPr>
              <w:ind w:left="720" w:firstLine="0"/>
              <w:rPr/>
            </w:pPr>
            <w:r w:rsidDel="00000000" w:rsidR="00000000" w:rsidRPr="00000000">
              <w:rPr>
                <w:rtl w:val="0"/>
              </w:rPr>
              <w:t xml:space="preserve">Interneurona puente hacia el circuito de vuelo</w:t>
            </w:r>
          </w:p>
        </w:tc>
      </w:tr>
      <w:tr>
        <w:trPr>
          <w:cantSplit w:val="0"/>
          <w:trHeight w:val="770" w:hRule="atLeast"/>
          <w:tblHeader w:val="0"/>
        </w:trPr>
        <w:tc>
          <w:tcPr/>
          <w:p w:rsidR="00000000" w:rsidDel="00000000" w:rsidP="00000000" w:rsidRDefault="00000000" w:rsidRPr="00000000" w14:paraId="00000298">
            <w:pPr>
              <w:ind w:left="720" w:firstLine="0"/>
              <w:rPr/>
            </w:pPr>
            <w:r w:rsidDel="00000000" w:rsidR="00000000" w:rsidRPr="00000000">
              <w:rPr>
                <w:rFonts w:ascii="Roboto Mono" w:cs="Roboto Mono" w:eastAsia="Roboto Mono" w:hAnsi="Roboto Mono"/>
                <w:color w:val="188038"/>
                <w:rtl w:val="0"/>
              </w:rPr>
              <w:t xml:space="preserve">TTMn</w:t>
            </w:r>
            <w:r w:rsidDel="00000000" w:rsidR="00000000" w:rsidRPr="00000000">
              <w:rPr>
                <w:rtl w:val="0"/>
              </w:rPr>
            </w:r>
          </w:p>
        </w:tc>
        <w:tc>
          <w:tcPr/>
          <w:p w:rsidR="00000000" w:rsidDel="00000000" w:rsidP="00000000" w:rsidRDefault="00000000" w:rsidRPr="00000000" w14:paraId="00000299">
            <w:pPr>
              <w:ind w:left="720" w:firstLine="0"/>
              <w:rPr/>
            </w:pPr>
            <w:r w:rsidDel="00000000" w:rsidR="00000000" w:rsidRPr="00000000">
              <w:rPr>
                <w:rtl w:val="0"/>
              </w:rPr>
              <w:t xml:space="preserve">Tergotrochanteral Motor Neuron</w:t>
            </w:r>
          </w:p>
        </w:tc>
        <w:tc>
          <w:tcPr/>
          <w:p w:rsidR="00000000" w:rsidDel="00000000" w:rsidP="00000000" w:rsidRDefault="00000000" w:rsidRPr="00000000" w14:paraId="0000029A">
            <w:pPr>
              <w:ind w:left="720" w:firstLine="0"/>
              <w:rPr/>
            </w:pPr>
            <w:r w:rsidDel="00000000" w:rsidR="00000000" w:rsidRPr="00000000">
              <w:rPr>
                <w:rtl w:val="0"/>
              </w:rPr>
              <w:t xml:space="preserve">Motoneurona de salto (rama rápida)</w:t>
            </w:r>
          </w:p>
        </w:tc>
      </w:tr>
      <w:tr>
        <w:trPr>
          <w:cantSplit w:val="0"/>
          <w:trHeight w:val="770" w:hRule="atLeast"/>
          <w:tblHeader w:val="0"/>
        </w:trPr>
        <w:tc>
          <w:tcPr/>
          <w:p w:rsidR="00000000" w:rsidDel="00000000" w:rsidP="00000000" w:rsidRDefault="00000000" w:rsidRPr="00000000" w14:paraId="0000029B">
            <w:pPr>
              <w:ind w:left="720" w:firstLine="0"/>
              <w:rPr/>
            </w:pPr>
            <w:r w:rsidDel="00000000" w:rsidR="00000000" w:rsidRPr="00000000">
              <w:rPr>
                <w:rFonts w:ascii="Roboto Mono" w:cs="Roboto Mono" w:eastAsia="Roboto Mono" w:hAnsi="Roboto Mono"/>
                <w:color w:val="188038"/>
                <w:rtl w:val="0"/>
              </w:rPr>
              <w:t xml:space="preserve">DLMn</w:t>
            </w:r>
            <w:r w:rsidDel="00000000" w:rsidR="00000000" w:rsidRPr="00000000">
              <w:rPr>
                <w:rtl w:val="0"/>
              </w:rPr>
            </w:r>
          </w:p>
        </w:tc>
        <w:tc>
          <w:tcPr/>
          <w:p w:rsidR="00000000" w:rsidDel="00000000" w:rsidP="00000000" w:rsidRDefault="00000000" w:rsidRPr="00000000" w14:paraId="0000029C">
            <w:pPr>
              <w:ind w:left="720" w:firstLine="0"/>
              <w:rPr/>
            </w:pPr>
            <w:r w:rsidDel="00000000" w:rsidR="00000000" w:rsidRPr="00000000">
              <w:rPr>
                <w:rtl w:val="0"/>
              </w:rPr>
              <w:t xml:space="preserve">Dorsal Longitudinal Motor Neuron</w:t>
            </w:r>
          </w:p>
        </w:tc>
        <w:tc>
          <w:tcPr/>
          <w:p w:rsidR="00000000" w:rsidDel="00000000" w:rsidP="00000000" w:rsidRDefault="00000000" w:rsidRPr="00000000" w14:paraId="0000029D">
            <w:pPr>
              <w:ind w:left="720" w:firstLine="0"/>
              <w:rPr/>
            </w:pPr>
            <w:r w:rsidDel="00000000" w:rsidR="00000000" w:rsidRPr="00000000">
              <w:rPr>
                <w:rFonts w:ascii="Arial Unicode MS" w:cs="Arial Unicode MS" w:eastAsia="Arial Unicode MS" w:hAnsi="Arial Unicode MS"/>
                <w:rtl w:val="0"/>
              </w:rPr>
              <w:t xml:space="preserve">Motoneurona de vuelo (rama PSI→vuelo); tiene subtipos (</w:t>
            </w:r>
            <w:r w:rsidDel="00000000" w:rsidR="00000000" w:rsidRPr="00000000">
              <w:rPr>
                <w:rFonts w:ascii="Roboto Mono" w:cs="Roboto Mono" w:eastAsia="Roboto Mono" w:hAnsi="Roboto Mono"/>
                <w:color w:val="188038"/>
                <w:rtl w:val="0"/>
              </w:rPr>
              <w:t xml:space="preserve">DLMn a,b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DLMn c-f</w:t>
            </w:r>
            <w:r w:rsidDel="00000000" w:rsidR="00000000" w:rsidRPr="00000000">
              <w:rPr>
                <w:rtl w:val="0"/>
              </w:rPr>
              <w:t xml:space="preserve">)</w:t>
            </w:r>
          </w:p>
        </w:tc>
      </w:tr>
    </w:tbl>
    <w:p w:rsidR="00000000" w:rsidDel="00000000" w:rsidP="00000000" w:rsidRDefault="00000000" w:rsidRPr="00000000" w14:paraId="0000029E">
      <w:pPr>
        <w:ind w:left="720" w:firstLine="0"/>
        <w:rPr/>
      </w:pPr>
      <w:r w:rsidDel="00000000" w:rsidR="00000000" w:rsidRPr="00000000">
        <w:rPr>
          <w:rtl w:val="0"/>
        </w:rPr>
      </w:r>
    </w:p>
    <w:tbl>
      <w:tblPr>
        <w:tblStyle w:val="Table15"/>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gridCol w:w="2870"/>
        <w:gridCol w:w="3050"/>
        <w:tblGridChange w:id="0">
          <w:tblGrid>
            <w:gridCol w:w="2090"/>
            <w:gridCol w:w="2870"/>
            <w:gridCol w:w="3050"/>
          </w:tblGrid>
        </w:tblGridChange>
      </w:tblGrid>
      <w:tr>
        <w:trPr>
          <w:cantSplit w:val="0"/>
          <w:trHeight w:val="500" w:hRule="atLeast"/>
          <w:tblHeader w:val="0"/>
        </w:trPr>
        <w:tc>
          <w:tcPr/>
          <w:p w:rsidR="00000000" w:rsidDel="00000000" w:rsidP="00000000" w:rsidRDefault="00000000" w:rsidRPr="00000000" w14:paraId="0000029F">
            <w:pPr>
              <w:ind w:left="720" w:firstLine="0"/>
              <w:jc w:val="center"/>
              <w:rPr/>
            </w:pPr>
            <w:r w:rsidDel="00000000" w:rsidR="00000000" w:rsidRPr="00000000">
              <w:rPr>
                <w:b w:val="1"/>
                <w:bCs w:val="1"/>
                <w:rtl w:val="0"/>
              </w:rPr>
              <w:t xml:space="preserve">Origen - Destino</w:t>
            </w:r>
            <w:r w:rsidDel="00000000" w:rsidR="00000000" w:rsidRPr="00000000">
              <w:rPr>
                <w:rtl w:val="0"/>
              </w:rPr>
            </w:r>
          </w:p>
        </w:tc>
        <w:tc>
          <w:tcPr/>
          <w:p w:rsidR="00000000" w:rsidDel="00000000" w:rsidP="00000000" w:rsidRDefault="00000000" w:rsidRPr="00000000" w14:paraId="000002A0">
            <w:pPr>
              <w:ind w:left="720" w:firstLine="0"/>
              <w:jc w:val="center"/>
              <w:rPr/>
            </w:pPr>
            <w:r w:rsidDel="00000000" w:rsidR="00000000" w:rsidRPr="00000000">
              <w:rPr>
                <w:b w:val="1"/>
                <w:bCs w:val="1"/>
                <w:rtl w:val="0"/>
              </w:rPr>
              <w:t xml:space="preserve">Tipo de sinapsis</w:t>
            </w:r>
            <w:r w:rsidDel="00000000" w:rsidR="00000000" w:rsidRPr="00000000">
              <w:rPr>
                <w:rtl w:val="0"/>
              </w:rPr>
            </w:r>
          </w:p>
        </w:tc>
        <w:tc>
          <w:tcPr/>
          <w:p w:rsidR="00000000" w:rsidDel="00000000" w:rsidP="00000000" w:rsidRDefault="00000000" w:rsidRPr="00000000" w14:paraId="000002A1">
            <w:pPr>
              <w:ind w:left="720" w:firstLine="0"/>
              <w:jc w:val="center"/>
              <w:rPr/>
            </w:pPr>
            <w:r w:rsidDel="00000000" w:rsidR="00000000" w:rsidRPr="00000000">
              <w:rPr>
                <w:b w:val="1"/>
                <w:bCs w:val="1"/>
                <w:rtl w:val="0"/>
              </w:rPr>
              <w:t xml:space="preserve">Nota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A2">
            <w:pPr>
              <w:ind w:left="720" w:firstLine="0"/>
              <w:rPr/>
            </w:pPr>
            <w:r w:rsidDel="00000000" w:rsidR="00000000" w:rsidRPr="00000000">
              <w:rPr>
                <w:rFonts w:ascii="Roboto Mono" w:cs="Roboto Mono" w:eastAsia="Roboto Mono" w:hAnsi="Roboto Mono"/>
                <w:color w:val="188038"/>
                <w:rtl w:val="0"/>
              </w:rPr>
              <w:t xml:space="preserve">GF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TTMn</w:t>
            </w:r>
            <w:r w:rsidDel="00000000" w:rsidR="00000000" w:rsidRPr="00000000">
              <w:rPr>
                <w:rtl w:val="0"/>
              </w:rPr>
            </w:r>
          </w:p>
        </w:tc>
        <w:tc>
          <w:tcPr/>
          <w:p w:rsidR="00000000" w:rsidDel="00000000" w:rsidP="00000000" w:rsidRDefault="00000000" w:rsidRPr="00000000" w14:paraId="000002A3">
            <w:pPr>
              <w:ind w:left="720" w:firstLine="0"/>
              <w:rPr/>
            </w:pPr>
            <w:r w:rsidDel="00000000" w:rsidR="00000000" w:rsidRPr="00000000">
              <w:rPr>
                <w:rtl w:val="0"/>
              </w:rPr>
              <w:t xml:space="preserve">Mixta (eléctrica + química)</w:t>
            </w:r>
          </w:p>
        </w:tc>
        <w:tc>
          <w:tcPr/>
          <w:p w:rsidR="00000000" w:rsidDel="00000000" w:rsidP="00000000" w:rsidRDefault="00000000" w:rsidRPr="00000000" w14:paraId="000002A4">
            <w:pPr>
              <w:ind w:left="720" w:firstLine="0"/>
              <w:rPr/>
            </w:pPr>
            <w:r w:rsidDel="00000000" w:rsidR="00000000" w:rsidRPr="00000000">
              <w:rPr>
                <w:rtl w:val="0"/>
              </w:rPr>
              <w:t xml:space="preserve">Rama del salto, la más rápida</w:t>
            </w:r>
          </w:p>
        </w:tc>
      </w:tr>
      <w:tr>
        <w:trPr>
          <w:cantSplit w:val="0"/>
          <w:trHeight w:val="500" w:hRule="atLeast"/>
          <w:tblHeader w:val="0"/>
        </w:trPr>
        <w:tc>
          <w:tcPr/>
          <w:p w:rsidR="00000000" w:rsidDel="00000000" w:rsidP="00000000" w:rsidRDefault="00000000" w:rsidRPr="00000000" w14:paraId="000002A5">
            <w:pPr>
              <w:ind w:left="720" w:firstLine="0"/>
              <w:rPr/>
            </w:pPr>
            <w:r w:rsidDel="00000000" w:rsidR="00000000" w:rsidRPr="00000000">
              <w:rPr>
                <w:rFonts w:ascii="Roboto Mono" w:cs="Roboto Mono" w:eastAsia="Roboto Mono" w:hAnsi="Roboto Mono"/>
                <w:color w:val="188038"/>
                <w:rtl w:val="0"/>
              </w:rPr>
              <w:t xml:space="preserve">GF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PSI</w:t>
            </w:r>
            <w:r w:rsidDel="00000000" w:rsidR="00000000" w:rsidRPr="00000000">
              <w:rPr>
                <w:rtl w:val="0"/>
              </w:rPr>
            </w:r>
          </w:p>
        </w:tc>
        <w:tc>
          <w:tcPr/>
          <w:p w:rsidR="00000000" w:rsidDel="00000000" w:rsidP="00000000" w:rsidRDefault="00000000" w:rsidRPr="00000000" w14:paraId="000002A6">
            <w:pPr>
              <w:ind w:left="720" w:firstLine="0"/>
              <w:rPr/>
            </w:pPr>
            <w:r w:rsidDel="00000000" w:rsidR="00000000" w:rsidRPr="00000000">
              <w:rPr>
                <w:rtl w:val="0"/>
              </w:rPr>
              <w:t xml:space="preserve">Mixta (eléctrica + química)</w:t>
            </w:r>
          </w:p>
        </w:tc>
        <w:tc>
          <w:tcPr/>
          <w:p w:rsidR="00000000" w:rsidDel="00000000" w:rsidP="00000000" w:rsidRDefault="00000000" w:rsidRPr="00000000" w14:paraId="000002A7">
            <w:pPr>
              <w:ind w:left="720" w:firstLine="0"/>
              <w:rPr/>
            </w:pPr>
            <w:r w:rsidDel="00000000" w:rsidR="00000000" w:rsidRPr="00000000">
              <w:rPr>
                <w:rtl w:val="0"/>
              </w:rPr>
              <w:t xml:space="preserve">Rama del vuelo</w:t>
            </w:r>
          </w:p>
        </w:tc>
      </w:tr>
      <w:tr>
        <w:trPr>
          <w:cantSplit w:val="0"/>
          <w:trHeight w:val="500" w:hRule="atLeast"/>
          <w:tblHeader w:val="0"/>
        </w:trPr>
        <w:tc>
          <w:tcPr/>
          <w:p w:rsidR="00000000" w:rsidDel="00000000" w:rsidP="00000000" w:rsidRDefault="00000000" w:rsidRPr="00000000" w14:paraId="000002A8">
            <w:pPr>
              <w:ind w:left="720" w:firstLine="0"/>
              <w:rPr/>
            </w:pPr>
            <w:r w:rsidDel="00000000" w:rsidR="00000000" w:rsidRPr="00000000">
              <w:rPr>
                <w:rFonts w:ascii="Roboto Mono" w:cs="Roboto Mono" w:eastAsia="Roboto Mono" w:hAnsi="Roboto Mono"/>
                <w:color w:val="188038"/>
                <w:rtl w:val="0"/>
              </w:rPr>
              <w:t xml:space="preserve">PSI</w:t>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DLMn</w:t>
            </w:r>
            <w:r w:rsidDel="00000000" w:rsidR="00000000" w:rsidRPr="00000000">
              <w:rPr>
                <w:rtl w:val="0"/>
              </w:rPr>
            </w:r>
          </w:p>
        </w:tc>
        <w:tc>
          <w:tcPr/>
          <w:p w:rsidR="00000000" w:rsidDel="00000000" w:rsidP="00000000" w:rsidRDefault="00000000" w:rsidRPr="00000000" w14:paraId="000002A9">
            <w:pPr>
              <w:ind w:left="720" w:firstLine="0"/>
              <w:rPr/>
            </w:pPr>
            <w:r w:rsidDel="00000000" w:rsidR="00000000" w:rsidRPr="00000000">
              <w:rPr>
                <w:rtl w:val="0"/>
              </w:rPr>
              <w:t xml:space="preserve">Química</w:t>
            </w:r>
          </w:p>
        </w:tc>
        <w:tc>
          <w:tcPr/>
          <w:p w:rsidR="00000000" w:rsidDel="00000000" w:rsidP="00000000" w:rsidRDefault="00000000" w:rsidRPr="00000000" w14:paraId="000002AA">
            <w:pPr>
              <w:ind w:left="720" w:firstLine="0"/>
              <w:rPr/>
            </w:pPr>
            <w:r w:rsidDel="00000000" w:rsidR="00000000" w:rsidRPr="00000000">
              <w:rPr>
                <w:rtl w:val="0"/>
              </w:rPr>
              <w:t xml:space="preserve">Cierra la rama de vuelo</w:t>
            </w:r>
          </w:p>
        </w:tc>
      </w:tr>
    </w:tbl>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pStyle w:val="Heading1"/>
        <w:numPr>
          <w:ilvl w:val="0"/>
          <w:numId w:val="1"/>
        </w:numPr>
        <w:spacing w:after="120" w:before="400" w:line="276" w:lineRule="auto"/>
        <w:ind w:left="720" w:hanging="360"/>
        <w:rPr>
          <w:sz w:val="40"/>
          <w:szCs w:val="40"/>
        </w:rPr>
      </w:pPr>
      <w:bookmarkStart w:colFirst="0" w:colLast="0" w:name="_xxi0x13jo55a" w:id="52"/>
      <w:bookmarkEnd w:id="52"/>
      <w:r w:rsidDel="00000000" w:rsidR="00000000" w:rsidRPr="00000000">
        <w:rPr>
          <w:rFonts w:ascii="Arial" w:cs="Arial" w:eastAsia="Arial" w:hAnsi="Arial"/>
          <w:b w:val="0"/>
          <w:bCs w:val="0"/>
          <w:sz w:val="40"/>
          <w:szCs w:val="40"/>
          <w:rtl w:val="0"/>
        </w:rPr>
        <w:t xml:space="preserve">Extraccion de subgrafo y dataset real</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rPr/>
      </w:pPr>
      <w:hyperlink r:id="rId44">
        <w:r w:rsidDel="00000000" w:rsidR="00000000" w:rsidRPr="00000000">
          <w:rPr>
            <w:color w:val="1155cc"/>
            <w:u w:val="single"/>
            <w:rtl w:val="0"/>
          </w:rPr>
          <w:t xml:space="preserve">https://neuprint.janelia.org</w:t>
        </w:r>
      </w:hyperlink>
      <w:r w:rsidDel="00000000" w:rsidR="00000000" w:rsidRPr="00000000">
        <w:rPr>
          <w:rtl w:val="0"/>
        </w:rPr>
        <w:t xml:space="preserve"> (CONSEGUIR AUTH TOKEN)</w:t>
        <w:br w:type="textWrapping"/>
        <w:t xml:space="preserve">- Hallazgos preliminares: </w:t>
      </w:r>
    </w:p>
    <w:p w:rsidR="00000000" w:rsidDel="00000000" w:rsidP="00000000" w:rsidRDefault="00000000" w:rsidRPr="00000000" w14:paraId="000002AF">
      <w:pPr>
        <w:numPr>
          <w:ilvl w:val="0"/>
          <w:numId w:val="14"/>
        </w:numPr>
        <w:ind w:left="720" w:hanging="360"/>
      </w:pPr>
      <w:r w:rsidDel="00000000" w:rsidR="00000000" w:rsidRPr="00000000">
        <w:rPr>
          <w:rtl w:val="0"/>
        </w:rPr>
        <w:t xml:space="preserve">Resulta que el Giant Fiber System es un sistema binario bastante basico xd, por lo que solo cuenta con 16 nodos. Esto limita mucho el trabajo por lo que estoy decidiendo ampliar el grafo a sus capas sensoriales. Una que mide la velocidad angular y otra que midde la distancia.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MUCHO CHAT GPT Y WIKIPEDIAPERO MUY BIEN 3 ESTRELLAS </w:t>
      </w:r>
    </w:p>
    <w:p w:rsidR="00000000" w:rsidDel="00000000" w:rsidP="00000000" w:rsidRDefault="00000000" w:rsidRPr="00000000" w14:paraId="000002B3">
      <w:pPr>
        <w:rPr/>
      </w:pPr>
      <w:r w:rsidDel="00000000" w:rsidR="00000000" w:rsidRPr="00000000">
        <w:rPr>
          <w:rtl w:val="0"/>
        </w:rPr>
        <w:br w:type="textWrapping"/>
        <w:t xml:space="preserve">Broer esta escrito a mano la mayoria, solo las tablas son claude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menos dos estrellas por mentir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que poco seria  . Pero el sol es una estrella, y para mi una estrella es suficiente para ser feliz.</w:t>
      </w:r>
    </w:p>
    <w:p w:rsidR="00000000" w:rsidDel="00000000" w:rsidP="00000000" w:rsidRDefault="00000000" w:rsidRPr="00000000" w14:paraId="000002B8">
      <w:pPr>
        <w:rPr/>
      </w:pPr>
      <w:r w:rsidDel="00000000" w:rsidR="00000000" w:rsidRPr="00000000">
        <w:rPr>
          <w:rtl w:val="0"/>
        </w:rPr>
        <w:t xml:space="preserve">de la nada</w:t>
      </w:r>
    </w:p>
    <w:p w:rsidR="00000000" w:rsidDel="00000000" w:rsidP="00000000" w:rsidRDefault="00000000" w:rsidRPr="00000000" w14:paraId="000002B9">
      <w:pPr>
        <w:rPr/>
        <w:sectPr>
          <w:headerReference r:id="rId45" w:type="default"/>
          <w:type w:val="nextPage"/>
          <w:pgSz w:h="15840" w:w="12240" w:orient="portrait"/>
          <w:pgMar w:bottom="1440" w:top="1440" w:left="1440" w:right="1440" w:header="720" w:footer="720"/>
          <w:pgNumType w:start="1"/>
        </w:sectPr>
      </w:pPr>
      <w:r w:rsidDel="00000000" w:rsidR="00000000" w:rsidRPr="00000000">
        <w:rPr>
          <w:rtl w:val="0"/>
        </w:rPr>
        <w:t xml:space="preserve">soy optimista, simbolo de la esperanza</w:t>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5840" w:w="12240" w:orient="portrait"/>
          <w:pgMar w:bottom="1440" w:top="1440" w:left="1440" w:right="1440" w:header="720" w:footer="720"/>
          <w:pgNumType w:start="1"/>
        </w:sectPr>
      </w:pPr>
      <w:bookmarkStart w:colFirst="0" w:colLast="0" w:name="_jbiuh0ehc1kr"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TF</w:t>
      </w:r>
      <w:r w:rsidDel="00000000" w:rsidR="00000000" w:rsidRPr="00000000">
        <w:rPr>
          <w:rtl w:val="0"/>
        </w:rPr>
      </w:r>
    </w:p>
    <w:p w:rsidR="00000000" w:rsidDel="00000000" w:rsidP="00000000" w:rsidRDefault="00000000" w:rsidRPr="00000000" w14:paraId="000002BB">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114300</wp:posOffset>
            </wp:positionV>
            <wp:extent cx="800100" cy="742950"/>
            <wp:effectExtent b="0" l="0" r="0" t="0"/>
            <wp:wrapNone/>
            <wp:docPr id="4" name="image6.png"/>
            <a:graphic>
              <a:graphicData uri="http://schemas.openxmlformats.org/drawingml/2006/picture">
                <pic:pic>
                  <pic:nvPicPr>
                    <pic:cNvPr id="0" name="image6.png"/>
                    <pic:cNvPicPr preferRelativeResize="0"/>
                  </pic:nvPicPr>
                  <pic:blipFill>
                    <a:blip r:embed="rId6"/>
                    <a:srcRect b="0" l="0" r="70213" t="0"/>
                    <a:stretch>
                      <a:fillRect/>
                    </a:stretch>
                  </pic:blipFill>
                  <pic:spPr>
                    <a:xfrm>
                      <a:off x="0" y="0"/>
                      <a:ext cx="800100" cy="742950"/>
                    </a:xfrm>
                    <a:prstGeom prst="rect"/>
                    <a:ln/>
                  </pic:spPr>
                </pic:pic>
              </a:graphicData>
            </a:graphic>
          </wp:anchor>
        </w:drawing>
      </w:r>
    </w:p>
    <w:p w:rsidR="00000000" w:rsidDel="00000000" w:rsidP="00000000" w:rsidRDefault="00000000" w:rsidRPr="00000000" w14:paraId="000002BC">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E">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0">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PERUANA DE CIENCIAS APLICADAS</w:t>
      </w:r>
      <w:r w:rsidDel="00000000" w:rsidR="00000000" w:rsidRPr="00000000">
        <w:rPr>
          <w:rtl w:val="0"/>
        </w:rPr>
      </w:r>
    </w:p>
    <w:p w:rsidR="00000000" w:rsidDel="00000000" w:rsidP="00000000" w:rsidRDefault="00000000" w:rsidRPr="00000000" w14:paraId="000002C1">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2C2">
      <w:pPr>
        <w:spacing w:after="6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Ciencias de la computación</w:t>
      </w:r>
    </w:p>
    <w:p w:rsidR="00000000" w:rsidDel="00000000" w:rsidP="00000000" w:rsidRDefault="00000000" w:rsidRPr="00000000" w14:paraId="000002C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4">
      <w:pPr>
        <w:spacing w:after="4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FLY: Conectoma Neural para Predicción de Compatibilidad de Outfits mediante Grafos de Sinapsis y Clasificación Temporal de Prendas </w:t>
      </w:r>
    </w:p>
    <w:p w:rsidR="00000000" w:rsidDel="00000000" w:rsidP="00000000" w:rsidRDefault="00000000" w:rsidRPr="00000000" w14:paraId="000002C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Alineado con ODS 3</w:t>
      </w:r>
    </w:p>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Machine Learning</w:t>
      </w:r>
    </w:p>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2CA">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Nicole Sihuincha Schermuly</w:t>
      </w:r>
    </w:p>
    <w:p w:rsidR="00000000" w:rsidDel="00000000" w:rsidP="00000000" w:rsidRDefault="00000000" w:rsidRPr="00000000" w14:paraId="000002CB">
      <w:pPr>
        <w:spacing w:after="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Sebastian Iglesias Pérez</w:t>
      </w:r>
    </w:p>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Hector Erasmo Gomez Montoya </w:t>
      </w:r>
    </w:p>
    <w:p w:rsidR="00000000" w:rsidDel="00000000" w:rsidP="00000000" w:rsidRDefault="00000000" w:rsidRPr="00000000" w14:paraId="000002D0">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2026</w:t>
      </w:r>
    </w:p>
    <w:p w:rsidR="00000000" w:rsidDel="00000000" w:rsidP="00000000" w:rsidRDefault="00000000" w:rsidRPr="00000000" w14:paraId="000002D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ÍNDICE</w:t>
      </w:r>
    </w:p>
    <w:sdt>
      <w:sdtPr>
        <w:id w:val="-163488208"/>
        <w:docPartObj>
          <w:docPartGallery w:val="Table of Contents"/>
          <w:docPartUnique w:val="1"/>
        </w:docPartObj>
      </w:sdtPr>
      <w:sdtContent>
        <w:p w:rsidR="00000000" w:rsidDel="00000000" w:rsidP="00000000" w:rsidRDefault="00000000" w:rsidRPr="00000000" w14:paraId="000002D6">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98gxg68f0vp">
            <w:r w:rsidDel="00000000" w:rsidR="00000000" w:rsidRPr="00000000">
              <w:rPr>
                <w:rtl w:val="0"/>
              </w:rPr>
              <w:t xml:space="preserve">I. RESUMEN EJECUTIVO</w:t>
              <w:tab/>
              <w:t xml:space="preserve">3</w:t>
            </w:r>
          </w:hyperlink>
          <w:r w:rsidDel="00000000" w:rsidR="00000000" w:rsidRPr="00000000">
            <w:rPr>
              <w:rtl w:val="0"/>
            </w:rPr>
          </w:r>
        </w:p>
        <w:p w:rsidR="00000000" w:rsidDel="00000000" w:rsidP="00000000" w:rsidRDefault="00000000" w:rsidRPr="00000000" w14:paraId="000002D7">
          <w:pPr>
            <w:widowControl w:val="0"/>
            <w:tabs>
              <w:tab w:val="right" w:leader="dot" w:pos="12000"/>
            </w:tabs>
            <w:spacing w:before="60" w:line="240" w:lineRule="auto"/>
            <w:rPr>
              <w:b w:val="1"/>
              <w:bCs w:val="1"/>
            </w:rPr>
          </w:pPr>
          <w:hyperlink w:anchor="_8wjjwo1mxvh1">
            <w:r w:rsidDel="00000000" w:rsidR="00000000" w:rsidRPr="00000000">
              <w:rPr>
                <w:rtl w:val="0"/>
              </w:rPr>
              <w:t xml:space="preserve">II. Marco Metodológico CRISP-DM</w:t>
              <w:tab/>
              <w:t xml:space="preserve">3</w:t>
            </w:r>
          </w:hyperlink>
          <w:r w:rsidDel="00000000" w:rsidR="00000000" w:rsidRPr="00000000">
            <w:rPr>
              <w:rtl w:val="0"/>
            </w:rPr>
          </w:r>
        </w:p>
        <w:p w:rsidR="00000000" w:rsidDel="00000000" w:rsidP="00000000" w:rsidRDefault="00000000" w:rsidRPr="00000000" w14:paraId="000002D8">
          <w:pPr>
            <w:widowControl w:val="0"/>
            <w:tabs>
              <w:tab w:val="right" w:leader="dot" w:pos="12000"/>
            </w:tabs>
            <w:spacing w:before="60" w:line="240" w:lineRule="auto"/>
            <w:ind w:left="360" w:firstLine="0"/>
            <w:rPr/>
          </w:pPr>
          <w:hyperlink w:anchor="_1zcaa1bzhr6o">
            <w:r w:rsidDel="00000000" w:rsidR="00000000" w:rsidRPr="00000000">
              <w:rPr>
                <w:rtl w:val="0"/>
              </w:rPr>
              <w:t xml:space="preserve">1. Business Understanding</w:t>
              <w:tab/>
              <w:t xml:space="preserve">3</w:t>
            </w:r>
          </w:hyperlink>
          <w:r w:rsidDel="00000000" w:rsidR="00000000" w:rsidRPr="00000000">
            <w:rPr>
              <w:rtl w:val="0"/>
            </w:rPr>
          </w:r>
        </w:p>
        <w:p w:rsidR="00000000" w:rsidDel="00000000" w:rsidP="00000000" w:rsidRDefault="00000000" w:rsidRPr="00000000" w14:paraId="000002D9">
          <w:pPr>
            <w:widowControl w:val="0"/>
            <w:tabs>
              <w:tab w:val="right" w:leader="dot" w:pos="12000"/>
            </w:tabs>
            <w:spacing w:before="60" w:line="240" w:lineRule="auto"/>
            <w:ind w:left="720" w:firstLine="0"/>
            <w:rPr/>
          </w:pPr>
          <w:hyperlink w:anchor="_1y4q9xrk2spe">
            <w:r w:rsidDel="00000000" w:rsidR="00000000" w:rsidRPr="00000000">
              <w:rPr>
                <w:rtl w:val="0"/>
              </w:rPr>
              <w:t xml:space="preserve">1.1 Definición del Problema</w:t>
              <w:tab/>
              <w:t xml:space="preserve">3</w:t>
            </w:r>
          </w:hyperlink>
          <w:r w:rsidDel="00000000" w:rsidR="00000000" w:rsidRPr="00000000">
            <w:rPr>
              <w:rtl w:val="0"/>
            </w:rPr>
          </w:r>
        </w:p>
        <w:p w:rsidR="00000000" w:rsidDel="00000000" w:rsidP="00000000" w:rsidRDefault="00000000" w:rsidRPr="00000000" w14:paraId="000002DA">
          <w:pPr>
            <w:widowControl w:val="0"/>
            <w:tabs>
              <w:tab w:val="right" w:leader="dot" w:pos="12000"/>
            </w:tabs>
            <w:spacing w:before="60" w:line="240" w:lineRule="auto"/>
            <w:ind w:left="1440" w:firstLine="0"/>
            <w:rPr/>
          </w:pPr>
          <w:hyperlink w:anchor="_o3xx227sijh2">
            <w:r w:rsidDel="00000000" w:rsidR="00000000" w:rsidRPr="00000000">
              <w:rPr>
                <w:rtl w:val="0"/>
              </w:rPr>
              <w:t xml:space="preserve">FASE 1: Extracción del Subgrafo (Reducción de Dimensionalidad del Conectoma)</w:t>
              <w:tab/>
              <w:t xml:space="preserve">3</w:t>
            </w:r>
          </w:hyperlink>
          <w:r w:rsidDel="00000000" w:rsidR="00000000" w:rsidRPr="00000000">
            <w:rPr>
              <w:rtl w:val="0"/>
            </w:rPr>
          </w:r>
        </w:p>
        <w:p w:rsidR="00000000" w:rsidDel="00000000" w:rsidP="00000000" w:rsidRDefault="00000000" w:rsidRPr="00000000" w14:paraId="000002DB">
          <w:pPr>
            <w:widowControl w:val="0"/>
            <w:tabs>
              <w:tab w:val="right" w:leader="dot" w:pos="12000"/>
            </w:tabs>
            <w:spacing w:before="60" w:line="240" w:lineRule="auto"/>
            <w:ind w:left="1440" w:firstLine="0"/>
            <w:rPr/>
          </w:pPr>
          <w:hyperlink w:anchor="_gxktyzjo9mdm">
            <w:r w:rsidDel="00000000" w:rsidR="00000000" w:rsidRPr="00000000">
              <w:rPr>
                <w:rtl w:val="0"/>
              </w:rPr>
              <w:t xml:space="preserve">FASE 2: Transfer Learning + Fine-tuning</w:t>
              <w:tab/>
              <w:t xml:space="preserve">3</w:t>
            </w:r>
          </w:hyperlink>
          <w:r w:rsidDel="00000000" w:rsidR="00000000" w:rsidRPr="00000000">
            <w:rPr>
              <w:rtl w:val="0"/>
            </w:rPr>
          </w:r>
        </w:p>
        <w:p w:rsidR="00000000" w:rsidDel="00000000" w:rsidP="00000000" w:rsidRDefault="00000000" w:rsidRPr="00000000" w14:paraId="000002DC">
          <w:pPr>
            <w:widowControl w:val="0"/>
            <w:tabs>
              <w:tab w:val="right" w:leader="dot" w:pos="12000"/>
            </w:tabs>
            <w:spacing w:before="60" w:line="240" w:lineRule="auto"/>
            <w:ind w:left="1440" w:firstLine="0"/>
            <w:rPr/>
          </w:pPr>
          <w:hyperlink w:anchor="_wvwvrusg5phd">
            <w:r w:rsidDel="00000000" w:rsidR="00000000" w:rsidRPr="00000000">
              <w:rPr>
                <w:rtl w:val="0"/>
              </w:rPr>
              <w:t xml:space="preserve">FASE 3: Validación con Casos de Prueba</w:t>
              <w:tab/>
              <w:t xml:space="preserve">3</w:t>
            </w:r>
          </w:hyperlink>
          <w:r w:rsidDel="00000000" w:rsidR="00000000" w:rsidRPr="00000000">
            <w:rPr>
              <w:rtl w:val="0"/>
            </w:rPr>
          </w:r>
        </w:p>
        <w:p w:rsidR="00000000" w:rsidDel="00000000" w:rsidP="00000000" w:rsidRDefault="00000000" w:rsidRPr="00000000" w14:paraId="000002DD">
          <w:pPr>
            <w:widowControl w:val="0"/>
            <w:tabs>
              <w:tab w:val="right" w:leader="dot" w:pos="12000"/>
            </w:tabs>
            <w:spacing w:before="60" w:line="240" w:lineRule="auto"/>
            <w:ind w:left="1080" w:firstLine="0"/>
            <w:rPr/>
          </w:pPr>
          <w:hyperlink w:anchor="_kkwzqvk7jxtv">
            <w:r w:rsidDel="00000000" w:rsidR="00000000" w:rsidRPr="00000000">
              <w:rPr>
                <w:rtl w:val="0"/>
              </w:rPr>
              <w:t xml:space="preserve">¿Por qué funciona esta analogía?</w:t>
              <w:tab/>
              <w:t xml:space="preserve">4</w:t>
            </w:r>
          </w:hyperlink>
          <w:r w:rsidDel="00000000" w:rsidR="00000000" w:rsidRPr="00000000">
            <w:rPr>
              <w:rtl w:val="0"/>
            </w:rPr>
          </w:r>
        </w:p>
        <w:p w:rsidR="00000000" w:rsidDel="00000000" w:rsidP="00000000" w:rsidRDefault="00000000" w:rsidRPr="00000000" w14:paraId="000002DE">
          <w:pPr>
            <w:widowControl w:val="0"/>
            <w:tabs>
              <w:tab w:val="right" w:leader="dot" w:pos="12000"/>
            </w:tabs>
            <w:spacing w:before="60" w:line="240" w:lineRule="auto"/>
            <w:ind w:left="1080" w:firstLine="0"/>
            <w:rPr/>
          </w:pPr>
          <w:hyperlink w:anchor="_ojt538v1ed87">
            <w:r w:rsidDel="00000000" w:rsidR="00000000" w:rsidRPr="00000000">
              <w:rPr>
                <w:rtl w:val="0"/>
              </w:rPr>
              <w:t xml:space="preserve">Volumen de Datos</w:t>
              <w:tab/>
              <w:t xml:space="preserve">4</w:t>
            </w:r>
          </w:hyperlink>
          <w:r w:rsidDel="00000000" w:rsidR="00000000" w:rsidRPr="00000000">
            <w:rPr>
              <w:rtl w:val="0"/>
            </w:rPr>
          </w:r>
        </w:p>
        <w:p w:rsidR="00000000" w:rsidDel="00000000" w:rsidP="00000000" w:rsidRDefault="00000000" w:rsidRPr="00000000" w14:paraId="000002DF">
          <w:pPr>
            <w:widowControl w:val="0"/>
            <w:tabs>
              <w:tab w:val="right" w:leader="dot" w:pos="12000"/>
            </w:tabs>
            <w:spacing w:before="60" w:line="240" w:lineRule="auto"/>
            <w:ind w:left="720" w:firstLine="0"/>
            <w:rPr/>
          </w:pPr>
          <w:hyperlink w:anchor="_ve5jakepsncm">
            <w:r w:rsidDel="00000000" w:rsidR="00000000" w:rsidRPr="00000000">
              <w:rPr>
                <w:rtl w:val="0"/>
              </w:rPr>
              <w:t xml:space="preserve">1.2 Objetivo de ML</w:t>
              <w:tab/>
              <w:t xml:space="preserve">4</w:t>
            </w:r>
          </w:hyperlink>
          <w:r w:rsidDel="00000000" w:rsidR="00000000" w:rsidRPr="00000000">
            <w:rPr>
              <w:rtl w:val="0"/>
            </w:rPr>
          </w:r>
        </w:p>
        <w:p w:rsidR="00000000" w:rsidDel="00000000" w:rsidP="00000000" w:rsidRDefault="00000000" w:rsidRPr="00000000" w14:paraId="000002E0">
          <w:pPr>
            <w:widowControl w:val="0"/>
            <w:tabs>
              <w:tab w:val="right" w:leader="dot" w:pos="12000"/>
            </w:tabs>
            <w:spacing w:before="60" w:line="240" w:lineRule="auto"/>
            <w:ind w:left="720" w:firstLine="0"/>
            <w:rPr/>
          </w:pPr>
          <w:hyperlink w:anchor="_jfhxvkozxbkn">
            <w:r w:rsidDel="00000000" w:rsidR="00000000" w:rsidRPr="00000000">
              <w:rPr>
                <w:rtl w:val="0"/>
              </w:rPr>
              <w:t xml:space="preserve">1.3.  Variables Objetivo (Target Variables)</w:t>
              <w:tab/>
              <w:t xml:space="preserve">4</w:t>
            </w:r>
          </w:hyperlink>
          <w:r w:rsidDel="00000000" w:rsidR="00000000" w:rsidRPr="00000000">
            <w:rPr>
              <w:rtl w:val="0"/>
            </w:rPr>
          </w:r>
        </w:p>
        <w:p w:rsidR="00000000" w:rsidDel="00000000" w:rsidP="00000000" w:rsidRDefault="00000000" w:rsidRPr="00000000" w14:paraId="000002E1">
          <w:pPr>
            <w:widowControl w:val="0"/>
            <w:tabs>
              <w:tab w:val="right" w:leader="dot" w:pos="12000"/>
            </w:tabs>
            <w:spacing w:before="60" w:line="240" w:lineRule="auto"/>
            <w:ind w:left="720" w:firstLine="0"/>
            <w:rPr/>
          </w:pPr>
          <w:hyperlink w:anchor="_1wgdwpa6bfj8">
            <w:r w:rsidDel="00000000" w:rsidR="00000000" w:rsidRPr="00000000">
              <w:rPr>
                <w:rtl w:val="0"/>
              </w:rPr>
              <w:t xml:space="preserve">1.4.  Criterios de Éxito Técnico</w:t>
              <w:tab/>
              <w:t xml:space="preserve">4</w:t>
            </w:r>
          </w:hyperlink>
          <w:r w:rsidDel="00000000" w:rsidR="00000000" w:rsidRPr="00000000">
            <w:rPr>
              <w:rtl w:val="0"/>
            </w:rPr>
          </w:r>
        </w:p>
        <w:p w:rsidR="00000000" w:rsidDel="00000000" w:rsidP="00000000" w:rsidRDefault="00000000" w:rsidRPr="00000000" w14:paraId="000002E2">
          <w:pPr>
            <w:widowControl w:val="0"/>
            <w:tabs>
              <w:tab w:val="right" w:leader="dot" w:pos="12000"/>
            </w:tabs>
            <w:spacing w:before="60" w:line="240" w:lineRule="auto"/>
            <w:rPr>
              <w:b w:val="1"/>
              <w:bCs w:val="1"/>
            </w:rPr>
          </w:pPr>
          <w:hyperlink w:anchor="_ejxvskgrbn1h">
            <w:r w:rsidDel="00000000" w:rsidR="00000000" w:rsidRPr="00000000">
              <w:rPr>
                <w:rtl w:val="0"/>
              </w:rPr>
              <w:t xml:space="preserve">2. Data Understanding &amp; Exploratory Data Analysis (EDA)</w:t>
              <w:tab/>
              <w:t xml:space="preserve">5</w:t>
            </w:r>
          </w:hyperlink>
          <w:r w:rsidDel="00000000" w:rsidR="00000000" w:rsidRPr="00000000">
            <w:rPr>
              <w:rtl w:val="0"/>
            </w:rPr>
          </w:r>
        </w:p>
        <w:p w:rsidR="00000000" w:rsidDel="00000000" w:rsidP="00000000" w:rsidRDefault="00000000" w:rsidRPr="00000000" w14:paraId="000002E3">
          <w:pPr>
            <w:widowControl w:val="0"/>
            <w:tabs>
              <w:tab w:val="right" w:leader="dot" w:pos="12000"/>
            </w:tabs>
            <w:spacing w:before="60" w:line="240" w:lineRule="auto"/>
            <w:ind w:left="360" w:firstLine="0"/>
            <w:rPr/>
          </w:pPr>
          <w:hyperlink w:anchor="_49pfi5dw4ocr">
            <w:r w:rsidDel="00000000" w:rsidR="00000000" w:rsidRPr="00000000">
              <w:rPr>
                <w:rtl w:val="0"/>
              </w:rPr>
              <w:t xml:space="preserve">2.1 Descripción General del Dataset</w:t>
              <w:tab/>
              <w:t xml:space="preserve">5</w:t>
            </w:r>
          </w:hyperlink>
          <w:r w:rsidDel="00000000" w:rsidR="00000000" w:rsidRPr="00000000">
            <w:rPr>
              <w:rtl w:val="0"/>
            </w:rPr>
          </w:r>
        </w:p>
        <w:p w:rsidR="00000000" w:rsidDel="00000000" w:rsidP="00000000" w:rsidRDefault="00000000" w:rsidRPr="00000000" w14:paraId="000002E4">
          <w:pPr>
            <w:widowControl w:val="0"/>
            <w:tabs>
              <w:tab w:val="right" w:leader="dot" w:pos="12000"/>
            </w:tabs>
            <w:spacing w:before="60" w:line="240" w:lineRule="auto"/>
            <w:ind w:left="360" w:firstLine="0"/>
            <w:rPr/>
          </w:pPr>
          <w:hyperlink w:anchor="_ldkwizs8oux">
            <w:r w:rsidDel="00000000" w:rsidR="00000000" w:rsidRPr="00000000">
              <w:rPr>
                <w:rtl w:val="0"/>
              </w:rPr>
              <w:t xml:space="preserve">2.2 Distribución de Clases</w:t>
              <w:tab/>
              <w:t xml:space="preserve">5</w:t>
            </w:r>
          </w:hyperlink>
          <w:r w:rsidDel="00000000" w:rsidR="00000000" w:rsidRPr="00000000">
            <w:rPr>
              <w:rtl w:val="0"/>
            </w:rPr>
          </w:r>
        </w:p>
        <w:p w:rsidR="00000000" w:rsidDel="00000000" w:rsidP="00000000" w:rsidRDefault="00000000" w:rsidRPr="00000000" w14:paraId="000002E5">
          <w:pPr>
            <w:widowControl w:val="0"/>
            <w:tabs>
              <w:tab w:val="right" w:leader="dot" w:pos="12000"/>
            </w:tabs>
            <w:spacing w:before="60" w:line="240" w:lineRule="auto"/>
            <w:ind w:left="360" w:firstLine="0"/>
            <w:rPr/>
          </w:pPr>
          <w:hyperlink w:anchor="_hm4vpyru9ddt">
            <w:r w:rsidDel="00000000" w:rsidR="00000000" w:rsidRPr="00000000">
              <w:rPr>
                <w:rtl w:val="0"/>
              </w:rPr>
              <w:t xml:space="preserve">2.3 Variables Clave para Predicción</w:t>
              <w:tab/>
              <w:t xml:space="preserve">5</w:t>
            </w:r>
          </w:hyperlink>
          <w:r w:rsidDel="00000000" w:rsidR="00000000" w:rsidRPr="00000000">
            <w:rPr>
              <w:rtl w:val="0"/>
            </w:rPr>
          </w:r>
        </w:p>
        <w:p w:rsidR="00000000" w:rsidDel="00000000" w:rsidP="00000000" w:rsidRDefault="00000000" w:rsidRPr="00000000" w14:paraId="000002E6">
          <w:pPr>
            <w:widowControl w:val="0"/>
            <w:tabs>
              <w:tab w:val="right" w:leader="dot" w:pos="12000"/>
            </w:tabs>
            <w:spacing w:before="60" w:line="240" w:lineRule="auto"/>
            <w:ind w:left="360" w:firstLine="0"/>
            <w:rPr/>
          </w:pPr>
          <w:hyperlink w:anchor="_vl7cx8y9jpv">
            <w:r w:rsidDel="00000000" w:rsidR="00000000" w:rsidRPr="00000000">
              <w:rPr>
                <w:rtl w:val="0"/>
              </w:rPr>
              <w:t xml:space="preserve">3. Data Preparation &amp; Feature Engineering:</w:t>
              <w:tab/>
              <w:t xml:space="preserve">5</w:t>
            </w:r>
          </w:hyperlink>
          <w:r w:rsidDel="00000000" w:rsidR="00000000" w:rsidRPr="00000000">
            <w:rPr>
              <w:rtl w:val="0"/>
            </w:rPr>
          </w:r>
        </w:p>
        <w:p w:rsidR="00000000" w:rsidDel="00000000" w:rsidP="00000000" w:rsidRDefault="00000000" w:rsidRPr="00000000" w14:paraId="000002E7">
          <w:pPr>
            <w:widowControl w:val="0"/>
            <w:tabs>
              <w:tab w:val="right" w:leader="dot" w:pos="12000"/>
            </w:tabs>
            <w:spacing w:before="60" w:line="240" w:lineRule="auto"/>
            <w:ind w:left="360" w:firstLine="0"/>
            <w:rPr/>
          </w:pPr>
          <w:hyperlink w:anchor="_n5hc2joadxxj">
            <w:r w:rsidDel="00000000" w:rsidR="00000000" w:rsidRPr="00000000">
              <w:rPr>
                <w:rtl w:val="0"/>
              </w:rPr>
              <w:t xml:space="preserve">4. Modeling</w:t>
              <w:tab/>
              <w:t xml:space="preserve">5</w:t>
            </w:r>
          </w:hyperlink>
          <w:r w:rsidDel="00000000" w:rsidR="00000000" w:rsidRPr="00000000">
            <w:rPr>
              <w:rtl w:val="0"/>
            </w:rPr>
          </w:r>
        </w:p>
        <w:p w:rsidR="00000000" w:rsidDel="00000000" w:rsidP="00000000" w:rsidRDefault="00000000" w:rsidRPr="00000000" w14:paraId="000002E8">
          <w:pPr>
            <w:widowControl w:val="0"/>
            <w:tabs>
              <w:tab w:val="right" w:leader="dot" w:pos="12000"/>
            </w:tabs>
            <w:spacing w:before="60" w:line="240" w:lineRule="auto"/>
            <w:ind w:left="360" w:firstLine="0"/>
            <w:rPr/>
          </w:pPr>
          <w:hyperlink w:anchor="_sb23p4w646qo">
            <w:r w:rsidDel="00000000" w:rsidR="00000000" w:rsidRPr="00000000">
              <w:rPr>
                <w:rtl w:val="0"/>
              </w:rPr>
              <w:t xml:space="preserve">5. Evaluation</w:t>
              <w:tab/>
              <w:t xml:space="preserve">5</w:t>
            </w:r>
          </w:hyperlink>
          <w:r w:rsidDel="00000000" w:rsidR="00000000" w:rsidRPr="00000000">
            <w:rPr>
              <w:rtl w:val="0"/>
            </w:rPr>
          </w:r>
        </w:p>
        <w:p w:rsidR="00000000" w:rsidDel="00000000" w:rsidP="00000000" w:rsidRDefault="00000000" w:rsidRPr="00000000" w14:paraId="000002E9">
          <w:pPr>
            <w:widowControl w:val="0"/>
            <w:tabs>
              <w:tab w:val="right" w:leader="dot" w:pos="12000"/>
            </w:tabs>
            <w:spacing w:before="60" w:line="240" w:lineRule="auto"/>
            <w:rPr>
              <w:b w:val="1"/>
              <w:bCs w:val="1"/>
            </w:rPr>
          </w:pPr>
          <w:hyperlink w:anchor="_v9gb3kikhtk">
            <w:r w:rsidDel="00000000" w:rsidR="00000000" w:rsidRPr="00000000">
              <w:rPr>
                <w:rtl w:val="0"/>
              </w:rPr>
              <w:t xml:space="preserve">III. Implementación y Despliegue (MLOps)</w:t>
              <w:tab/>
              <w:t xml:space="preserve">5</w:t>
            </w:r>
          </w:hyperlink>
          <w:r w:rsidDel="00000000" w:rsidR="00000000" w:rsidRPr="00000000">
            <w:rPr>
              <w:rtl w:val="0"/>
            </w:rPr>
          </w:r>
        </w:p>
        <w:p w:rsidR="00000000" w:rsidDel="00000000" w:rsidP="00000000" w:rsidRDefault="00000000" w:rsidRPr="00000000" w14:paraId="000002EA">
          <w:pPr>
            <w:widowControl w:val="0"/>
            <w:tabs>
              <w:tab w:val="right" w:leader="dot" w:pos="12000"/>
            </w:tabs>
            <w:spacing w:before="60" w:line="240" w:lineRule="auto"/>
            <w:rPr>
              <w:b w:val="1"/>
              <w:bCs w:val="1"/>
            </w:rPr>
          </w:pPr>
          <w:hyperlink w:anchor="_e3bblws2eoky">
            <w:r w:rsidDel="00000000" w:rsidR="00000000" w:rsidRPr="00000000">
              <w:rPr>
                <w:rtl w:val="0"/>
              </w:rPr>
              <w:t xml:space="preserve">IV. Análisis de Impacto ODS y Ética de Datos</w:t>
              <w:tab/>
              <w:t xml:space="preserve">5</w:t>
            </w:r>
          </w:hyperlink>
          <w:r w:rsidDel="00000000" w:rsidR="00000000" w:rsidRPr="00000000">
            <w:rPr>
              <w:rtl w:val="0"/>
            </w:rPr>
          </w:r>
        </w:p>
        <w:p w:rsidR="00000000" w:rsidDel="00000000" w:rsidP="00000000" w:rsidRDefault="00000000" w:rsidRPr="00000000" w14:paraId="000002EB">
          <w:pPr>
            <w:widowControl w:val="0"/>
            <w:tabs>
              <w:tab w:val="right" w:leader="dot" w:pos="12000"/>
            </w:tabs>
            <w:spacing w:before="60" w:line="240" w:lineRule="auto"/>
            <w:rPr>
              <w:b w:val="1"/>
              <w:bCs w:val="1"/>
            </w:rPr>
          </w:pPr>
          <w:hyperlink w:anchor="_s8s4o6pdrfjg">
            <w:r w:rsidDel="00000000" w:rsidR="00000000" w:rsidRPr="00000000">
              <w:rPr>
                <w:rtl w:val="0"/>
              </w:rPr>
              <w:t xml:space="preserve">V. Conclusiones</w:t>
              <w:tab/>
              <w:t xml:space="preserve">5</w:t>
            </w:r>
          </w:hyperlink>
          <w:r w:rsidDel="00000000" w:rsidR="00000000" w:rsidRPr="00000000">
            <w:rPr>
              <w:rtl w:val="0"/>
            </w:rPr>
          </w:r>
        </w:p>
        <w:p w:rsidR="00000000" w:rsidDel="00000000" w:rsidP="00000000" w:rsidRDefault="00000000" w:rsidRPr="00000000" w14:paraId="000002EC">
          <w:pPr>
            <w:widowControl w:val="0"/>
            <w:tabs>
              <w:tab w:val="right" w:leader="dot" w:pos="12000"/>
            </w:tabs>
            <w:spacing w:before="60" w:line="240" w:lineRule="auto"/>
            <w:rPr/>
          </w:pPr>
          <w:hyperlink w:anchor="_8kduxoolgh2l">
            <w:r w:rsidDel="00000000" w:rsidR="00000000" w:rsidRPr="00000000">
              <w:rPr>
                <w:rtl w:val="0"/>
              </w:rPr>
              <w:t xml:space="preserve">4..PRÓXIMOS PASOS</w:t>
              <w:tab/>
              <w:t xml:space="preserve">5</w:t>
            </w:r>
          </w:hyperlink>
          <w:r w:rsidDel="00000000" w:rsidR="00000000" w:rsidRPr="00000000">
            <w:rPr>
              <w:rtl w:val="0"/>
            </w:rPr>
          </w:r>
        </w:p>
        <w:p w:rsidR="00000000" w:rsidDel="00000000" w:rsidP="00000000" w:rsidRDefault="00000000" w:rsidRPr="00000000" w14:paraId="000002ED">
          <w:pPr>
            <w:widowControl w:val="0"/>
            <w:tabs>
              <w:tab w:val="right" w:leader="dot" w:pos="12000"/>
            </w:tabs>
            <w:spacing w:before="60" w:line="240" w:lineRule="auto"/>
            <w:rPr>
              <w:b w:val="1"/>
              <w:bCs w:val="1"/>
            </w:rPr>
          </w:pPr>
          <w:hyperlink w:anchor="_2n4662i2tbwi">
            <w:r w:rsidDel="00000000" w:rsidR="00000000" w:rsidRPr="00000000">
              <w:rPr>
                <w:rtl w:val="0"/>
              </w:rPr>
              <w:t xml:space="preserve">VI. Anexos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EE">
      <w:pPr>
        <w:pStyle w:val="Heading1"/>
        <w:keepNext w:val="0"/>
        <w:keepLines w:val="0"/>
        <w:rPr/>
      </w:pPr>
      <w:bookmarkStart w:colFirst="0" w:colLast="0" w:name="_oih4gid3adk8" w:id="54"/>
      <w:bookmarkEnd w:id="54"/>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keepNext w:val="0"/>
        <w:keepLines w:val="0"/>
        <w:numPr>
          <w:ilvl w:val="0"/>
          <w:numId w:val="4"/>
        </w:numPr>
        <w:ind w:left="720" w:hanging="360"/>
        <w:rPr>
          <w:rFonts w:ascii="Times New Roman" w:cs="Times New Roman" w:eastAsia="Times New Roman" w:hAnsi="Times New Roman"/>
          <w:b w:val="1"/>
          <w:bCs w:val="1"/>
          <w:sz w:val="24"/>
          <w:szCs w:val="24"/>
        </w:rPr>
      </w:pPr>
      <w:bookmarkStart w:colFirst="0" w:colLast="0" w:name="_m98gxg68f0vp" w:id="55"/>
      <w:bookmarkEnd w:id="55"/>
      <w:r w:rsidDel="00000000" w:rsidR="00000000" w:rsidRPr="00000000">
        <w:rPr>
          <w:rtl w:val="0"/>
        </w:rPr>
        <w:t xml:space="preserve">RESUMEN EJECUTIVO</w:t>
      </w:r>
    </w:p>
    <w:p w:rsidR="00000000" w:rsidDel="00000000" w:rsidP="00000000" w:rsidRDefault="00000000" w:rsidRPr="00000000" w14:paraId="000002F0">
      <w:pPr>
        <w:spacing w:after="20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presenta el análisis de las Fases 1 (Business Understanding) y 2 (Data Understanding) del ciclo CRISP-DM para el desarrollo de un modelo de Machine Learning capaz de predecir la compatibilidad entre prendas de vestir y clasificarlas según época (80s, 90s, Vintage) y estilo usando el Conectoma Para la toma de decisión en un grafo del modelo Fly de la mosca. </w:t>
      </w:r>
    </w:p>
    <w:p w:rsidR="00000000" w:rsidDel="00000000" w:rsidP="00000000" w:rsidRDefault="00000000" w:rsidRPr="00000000" w14:paraId="000002F1">
      <w:pPr>
        <w:pStyle w:val="Heading1"/>
        <w:keepNext w:val="0"/>
        <w:keepLines w:val="0"/>
        <w:numPr>
          <w:ilvl w:val="0"/>
          <w:numId w:val="4"/>
        </w:numPr>
        <w:ind w:left="720" w:hanging="360"/>
        <w:rPr>
          <w:rFonts w:ascii="Times New Roman" w:cs="Times New Roman" w:eastAsia="Times New Roman" w:hAnsi="Times New Roman"/>
          <w:b w:val="1"/>
          <w:bCs w:val="1"/>
          <w:sz w:val="24"/>
          <w:szCs w:val="24"/>
        </w:rPr>
      </w:pPr>
      <w:bookmarkStart w:colFirst="0" w:colLast="0" w:name="_8wjjwo1mxvh1" w:id="56"/>
      <w:bookmarkEnd w:id="56"/>
      <w:r w:rsidDel="00000000" w:rsidR="00000000" w:rsidRPr="00000000">
        <w:rPr>
          <w:rtl w:val="0"/>
        </w:rPr>
        <w:t xml:space="preserve">MARCO METODOLÓGICO CRISP-DM</w:t>
      </w:r>
    </w:p>
    <w:p w:rsidR="00000000" w:rsidDel="00000000" w:rsidP="00000000" w:rsidRDefault="00000000" w:rsidRPr="00000000" w14:paraId="000002F2">
      <w:pPr>
        <w:pStyle w:val="Heading2"/>
        <w:ind w:left="141.73228346456688" w:firstLine="0"/>
        <w:rPr/>
      </w:pPr>
      <w:bookmarkStart w:colFirst="0" w:colLast="0" w:name="_1zcaa1bzhr6o" w:id="57"/>
      <w:bookmarkEnd w:id="57"/>
      <w:r w:rsidDel="00000000" w:rsidR="00000000" w:rsidRPr="00000000">
        <w:rPr>
          <w:rtl w:val="0"/>
        </w:rPr>
        <w:t xml:space="preserve">2.1.   Business Understanding</w:t>
      </w:r>
    </w:p>
    <w:p w:rsidR="00000000" w:rsidDel="00000000" w:rsidP="00000000" w:rsidRDefault="00000000" w:rsidRPr="00000000" w14:paraId="000002F3">
      <w:pPr>
        <w:pStyle w:val="Heading3"/>
        <w:ind w:left="708.6614173228347" w:firstLine="0"/>
        <w:rPr>
          <w:b w:val="1"/>
          <w:bCs w:val="1"/>
        </w:rPr>
      </w:pPr>
      <w:bookmarkStart w:colFirst="0" w:colLast="0" w:name="_1y4q9xrk2spe" w:id="58"/>
      <w:bookmarkEnd w:id="58"/>
      <w:r w:rsidDel="00000000" w:rsidR="00000000" w:rsidRPr="00000000">
        <w:rPr>
          <w:rtl w:val="0"/>
        </w:rPr>
        <w:t xml:space="preserve">Definición del Problema</w:t>
      </w:r>
      <w:r w:rsidDel="00000000" w:rsidR="00000000" w:rsidRPr="00000000">
        <w:rPr>
          <w:rtl w:val="0"/>
        </w:rPr>
      </w:r>
    </w:p>
    <w:p w:rsidR="00000000" w:rsidDel="00000000" w:rsidP="00000000" w:rsidRDefault="00000000" w:rsidRPr="00000000" w14:paraId="000002F4">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compatibilidad de outfits es fundamentalmente un problema de clasificación binaria de aceptación/rechazo sobre una estructura de grafo, análogo al circuito neural de escape en la mosca de la fruta (</w:t>
      </w:r>
      <w:r w:rsidDel="00000000" w:rsidR="00000000" w:rsidRPr="00000000">
        <w:rPr>
          <w:rFonts w:ascii="Times New Roman" w:cs="Times New Roman" w:eastAsia="Times New Roman" w:hAnsi="Times New Roman"/>
          <w:i w:val="1"/>
          <w:iCs w:val="1"/>
          <w:sz w:val="24"/>
          <w:szCs w:val="24"/>
          <w:rtl w:val="0"/>
        </w:rPr>
        <w:t xml:space="preserve">Drosophila melanogaster</w:t>
      </w:r>
      <w:r w:rsidDel="00000000" w:rsidR="00000000" w:rsidRPr="00000000">
        <w:rPr>
          <w:rFonts w:ascii="Times New Roman" w:cs="Times New Roman" w:eastAsia="Times New Roman" w:hAnsi="Times New Roman"/>
          <w:sz w:val="24"/>
          <w:szCs w:val="24"/>
          <w:rtl w:val="0"/>
        </w:rPr>
        <w:t xml:space="preserve">). El conectoma de la mosca (166k neuronas) contiene un subsistema especializado en decisiones binarias de supervivencia: ante una amenaza, el circuito de escape decide instantáneamente huir (1) o no huir (0).</w:t>
      </w:r>
    </w:p>
    <w:p w:rsidR="00000000" w:rsidDel="00000000" w:rsidP="00000000" w:rsidRDefault="00000000" w:rsidRPr="00000000" w14:paraId="000002F5">
      <w:pPr>
        <w:spacing w:after="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que se usará es Transfer Learning del Circuito de Escape de Drosophila</w:t>
      </w:r>
    </w:p>
    <w:p w:rsidR="00000000" w:rsidDel="00000000" w:rsidP="00000000" w:rsidRDefault="00000000" w:rsidRPr="00000000" w14:paraId="000002F6">
      <w:pPr>
        <w:pStyle w:val="Heading5"/>
        <w:keepNext w:val="0"/>
        <w:keepLines w:val="0"/>
        <w:spacing w:after="40" w:before="220" w:line="240" w:lineRule="auto"/>
        <w:ind w:left="708.6614173228347" w:firstLine="0"/>
        <w:rPr>
          <w:rFonts w:ascii="Times New Roman" w:cs="Times New Roman" w:eastAsia="Times New Roman" w:hAnsi="Times New Roman"/>
          <w:color w:val="000000"/>
          <w:sz w:val="24"/>
          <w:szCs w:val="24"/>
        </w:rPr>
      </w:pPr>
      <w:bookmarkStart w:colFirst="0" w:colLast="0" w:name="_o3xx227sijh2" w:id="59"/>
      <w:bookmarkEnd w:id="59"/>
      <w:r w:rsidDel="00000000" w:rsidR="00000000" w:rsidRPr="00000000">
        <w:rPr>
          <w:rFonts w:ascii="Times New Roman" w:cs="Times New Roman" w:eastAsia="Times New Roman" w:hAnsi="Times New Roman"/>
          <w:b w:val="1"/>
          <w:bCs w:val="1"/>
          <w:color w:val="000000"/>
          <w:sz w:val="24"/>
          <w:szCs w:val="24"/>
          <w:rtl w:val="0"/>
        </w:rPr>
        <w:t xml:space="preserve">FASE 1: E</w:t>
      </w:r>
      <w:r w:rsidDel="00000000" w:rsidR="00000000" w:rsidRPr="00000000">
        <w:rPr>
          <w:rFonts w:ascii="Times New Roman" w:cs="Times New Roman" w:eastAsia="Times New Roman" w:hAnsi="Times New Roman"/>
          <w:color w:val="000000"/>
          <w:sz w:val="24"/>
          <w:szCs w:val="24"/>
          <w:rtl w:val="0"/>
        </w:rPr>
        <w:t xml:space="preserve">xtracción del Subgrafo (Reducción de Dimensionalidad del Conectoma)</w:t>
      </w:r>
    </w:p>
    <w:p w:rsidR="00000000" w:rsidDel="00000000" w:rsidP="00000000" w:rsidRDefault="00000000" w:rsidRPr="00000000" w14:paraId="000002F7">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lugar de cargar las 166,000 neuronas completas del conectoma de la mosca, aislamos el subgrafo del sistema de escape (pocas cientos de neuronas), este subsistema implementa la lógica binaria de decisión de amenazas o no amenazas y reduce drásticamente la complejidad computacional. </w:t>
      </w:r>
    </w:p>
    <w:p w:rsidR="00000000" w:rsidDel="00000000" w:rsidP="00000000" w:rsidRDefault="00000000" w:rsidRPr="00000000" w14:paraId="000002F8">
      <w:pPr>
        <w:pStyle w:val="Heading5"/>
        <w:keepNext w:val="0"/>
        <w:keepLines w:val="0"/>
        <w:spacing w:after="40" w:before="220" w:line="240" w:lineRule="auto"/>
        <w:ind w:left="708.6614173228347" w:firstLine="0"/>
        <w:rPr>
          <w:rFonts w:ascii="Times New Roman" w:cs="Times New Roman" w:eastAsia="Times New Roman" w:hAnsi="Times New Roman"/>
          <w:color w:val="000000"/>
          <w:sz w:val="24"/>
          <w:szCs w:val="24"/>
        </w:rPr>
      </w:pPr>
      <w:bookmarkStart w:colFirst="0" w:colLast="0" w:name="_gxktyzjo9mdm" w:id="60"/>
      <w:bookmarkEnd w:id="60"/>
      <w:r w:rsidDel="00000000" w:rsidR="00000000" w:rsidRPr="00000000">
        <w:rPr>
          <w:rFonts w:ascii="Times New Roman" w:cs="Times New Roman" w:eastAsia="Times New Roman" w:hAnsi="Times New Roman"/>
          <w:b w:val="1"/>
          <w:bCs w:val="1"/>
          <w:color w:val="000000"/>
          <w:sz w:val="24"/>
          <w:szCs w:val="24"/>
          <w:rtl w:val="0"/>
        </w:rPr>
        <w:t xml:space="preserve">FASE 2: </w:t>
      </w:r>
      <w:r w:rsidDel="00000000" w:rsidR="00000000" w:rsidRPr="00000000">
        <w:rPr>
          <w:rFonts w:ascii="Times New Roman" w:cs="Times New Roman" w:eastAsia="Times New Roman" w:hAnsi="Times New Roman"/>
          <w:color w:val="000000"/>
          <w:sz w:val="24"/>
          <w:szCs w:val="24"/>
          <w:rtl w:val="0"/>
        </w:rPr>
        <w:t xml:space="preserve">Transfer Learning + Fine-tuning</w:t>
      </w:r>
    </w:p>
    <w:p w:rsidR="00000000" w:rsidDel="00000000" w:rsidP="00000000" w:rsidRDefault="00000000" w:rsidRPr="00000000" w14:paraId="000002F9">
      <w:pPr>
        <w:spacing w:after="2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decisión binaria del circuito de escape se fine-tunea usando dataset de moda:</w:t>
      </w:r>
    </w:p>
    <w:p w:rsidR="00000000" w:rsidDel="00000000" w:rsidP="00000000" w:rsidRDefault="00000000" w:rsidRPr="00000000" w14:paraId="000002FA">
      <w:pPr>
        <w:numPr>
          <w:ilvl w:val="0"/>
          <w:numId w:val="2"/>
        </w:numPr>
        <w:spacing w:after="0" w:afterAutospacing="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anterior:</w:t>
      </w:r>
      <w:r w:rsidDel="00000000" w:rsidR="00000000" w:rsidRPr="00000000">
        <w:rPr>
          <w:rFonts w:ascii="Times New Roman" w:cs="Times New Roman" w:eastAsia="Times New Roman" w:hAnsi="Times New Roman"/>
          <w:sz w:val="24"/>
          <w:szCs w:val="24"/>
          <w:rtl w:val="0"/>
        </w:rPr>
        <w:t xml:space="preserve"> Señal de amenaza (presencia/ausencia)</w:t>
      </w:r>
    </w:p>
    <w:p w:rsidR="00000000" w:rsidDel="00000000" w:rsidP="00000000" w:rsidRDefault="00000000" w:rsidRPr="00000000" w14:paraId="000002FB">
      <w:pPr>
        <w:numPr>
          <w:ilvl w:val="0"/>
          <w:numId w:val="2"/>
        </w:numPr>
        <w:spacing w:after="0" w:afterAutospacing="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Nueva entrada:</w:t>
      </w:r>
      <w:r w:rsidDel="00000000" w:rsidR="00000000" w:rsidRPr="00000000">
        <w:rPr>
          <w:rFonts w:ascii="Times New Roman" w:cs="Times New Roman" w:eastAsia="Times New Roman" w:hAnsi="Times New Roman"/>
          <w:sz w:val="24"/>
          <w:szCs w:val="24"/>
          <w:rtl w:val="0"/>
        </w:rPr>
        <w:t xml:space="preserve"> Atributos de dos prendas (color, patrón, época, estilo)</w:t>
      </w:r>
    </w:p>
    <w:p w:rsidR="00000000" w:rsidDel="00000000" w:rsidP="00000000" w:rsidRDefault="00000000" w:rsidRPr="00000000" w14:paraId="000002FC">
      <w:pPr>
        <w:numPr>
          <w:ilvl w:val="0"/>
          <w:numId w:val="2"/>
        </w:numPr>
        <w:spacing w:after="0" w:afterAutospacing="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anterior:</w:t>
      </w:r>
      <w:r w:rsidDel="00000000" w:rsidR="00000000" w:rsidRPr="00000000">
        <w:rPr>
          <w:rFonts w:ascii="Times New Roman" w:cs="Times New Roman" w:eastAsia="Times New Roman" w:hAnsi="Times New Roman"/>
          <w:sz w:val="24"/>
          <w:szCs w:val="24"/>
          <w:rtl w:val="0"/>
        </w:rPr>
        <w:t xml:space="preserve"> Huir (1) / No huir (0)</w:t>
      </w:r>
    </w:p>
    <w:p w:rsidR="00000000" w:rsidDel="00000000" w:rsidP="00000000" w:rsidRDefault="00000000" w:rsidRPr="00000000" w14:paraId="000002FD">
      <w:pPr>
        <w:numPr>
          <w:ilvl w:val="0"/>
          <w:numId w:val="2"/>
        </w:numPr>
        <w:spacing w:after="24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Nueva salida:</w:t>
      </w:r>
      <w:r w:rsidDel="00000000" w:rsidR="00000000" w:rsidRPr="00000000">
        <w:rPr>
          <w:rFonts w:ascii="Times New Roman" w:cs="Times New Roman" w:eastAsia="Times New Roman" w:hAnsi="Times New Roman"/>
          <w:sz w:val="24"/>
          <w:szCs w:val="24"/>
          <w:rtl w:val="0"/>
        </w:rPr>
        <w:t xml:space="preserve"> Combina (1) / No combina (0)</w:t>
      </w:r>
    </w:p>
    <w:p w:rsidR="00000000" w:rsidDel="00000000" w:rsidP="00000000" w:rsidRDefault="00000000" w:rsidRPr="00000000" w14:paraId="000002FE">
      <w:pPr>
        <w:pStyle w:val="Heading5"/>
        <w:keepNext w:val="0"/>
        <w:keepLines w:val="0"/>
        <w:spacing w:after="40" w:before="220" w:line="240" w:lineRule="auto"/>
        <w:ind w:left="708.6614173228347" w:firstLine="0"/>
        <w:rPr>
          <w:rFonts w:ascii="Times New Roman" w:cs="Times New Roman" w:eastAsia="Times New Roman" w:hAnsi="Times New Roman"/>
          <w:b w:val="1"/>
          <w:bCs w:val="1"/>
          <w:color w:val="000000"/>
          <w:sz w:val="24"/>
          <w:szCs w:val="24"/>
        </w:rPr>
      </w:pPr>
      <w:bookmarkStart w:colFirst="0" w:colLast="0" w:name="_wvwvrusg5phd" w:id="61"/>
      <w:bookmarkEnd w:id="61"/>
      <w:r w:rsidDel="00000000" w:rsidR="00000000" w:rsidRPr="00000000">
        <w:rPr>
          <w:rFonts w:ascii="Times New Roman" w:cs="Times New Roman" w:eastAsia="Times New Roman" w:hAnsi="Times New Roman"/>
          <w:b w:val="1"/>
          <w:bCs w:val="1"/>
          <w:color w:val="000000"/>
          <w:sz w:val="24"/>
          <w:szCs w:val="24"/>
          <w:rtl w:val="0"/>
        </w:rPr>
        <w:t xml:space="preserve">FASE 3: Validación con Casos de Prueba</w:t>
      </w:r>
    </w:p>
    <w:p w:rsidR="00000000" w:rsidDel="00000000" w:rsidP="00000000" w:rsidRDefault="00000000" w:rsidRPr="00000000" w14:paraId="000002FF">
      <w:pPr>
        <w:spacing w:after="2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 el modelo transferido con los 30 casos de prueba predefinidos:</w:t>
      </w:r>
    </w:p>
    <w:p w:rsidR="00000000" w:rsidDel="00000000" w:rsidP="00000000" w:rsidRDefault="00000000" w:rsidRPr="00000000" w14:paraId="00000300">
      <w:pPr>
        <w:numPr>
          <w:ilvl w:val="0"/>
          <w:numId w:val="10"/>
        </w:numPr>
        <w:spacing w:after="0" w:afterAutospacing="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positivos (Combina=1):</w:t>
      </w:r>
      <w:r w:rsidDel="00000000" w:rsidR="00000000" w:rsidRPr="00000000">
        <w:rPr>
          <w:rFonts w:ascii="Times New Roman" w:cs="Times New Roman" w:eastAsia="Times New Roman" w:hAnsi="Times New Roman"/>
          <w:sz w:val="24"/>
          <w:szCs w:val="24"/>
          <w:rtl w:val="0"/>
        </w:rPr>
        <w:t xml:space="preserve"> PrendaX + PrendaY = Combina </w:t>
      </w:r>
    </w:p>
    <w:p w:rsidR="00000000" w:rsidDel="00000000" w:rsidP="00000000" w:rsidRDefault="00000000" w:rsidRPr="00000000" w14:paraId="00000301">
      <w:pPr>
        <w:numPr>
          <w:ilvl w:val="0"/>
          <w:numId w:val="10"/>
        </w:numPr>
        <w:spacing w:after="24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negativos (Combina=0):</w:t>
      </w:r>
      <w:r w:rsidDel="00000000" w:rsidR="00000000" w:rsidRPr="00000000">
        <w:rPr>
          <w:rFonts w:ascii="Times New Roman" w:cs="Times New Roman" w:eastAsia="Times New Roman" w:hAnsi="Times New Roman"/>
          <w:sz w:val="24"/>
          <w:szCs w:val="24"/>
          <w:rtl w:val="0"/>
        </w:rPr>
        <w:t xml:space="preserve"> PrendaX + PrendaZ = No Combina </w:t>
      </w:r>
    </w:p>
    <w:p w:rsidR="00000000" w:rsidDel="00000000" w:rsidP="00000000" w:rsidRDefault="00000000" w:rsidRPr="00000000" w14:paraId="00000302">
      <w:pPr>
        <w:spacing w:after="24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Fonts w:ascii="Times New Roman" w:cs="Times New Roman" w:eastAsia="Times New Roman" w:hAnsi="Times New Roman"/>
          <w:sz w:val="24"/>
          <w:szCs w:val="24"/>
          <w:rtl w:val="0"/>
        </w:rPr>
        <w:t xml:space="preserve"> Accuracy, F1-Score, Precision en estos casos para medir qué tan bien el modelo aprendió a evitar combinaciones inválidas.</w:t>
      </w:r>
    </w:p>
    <w:p w:rsidR="00000000" w:rsidDel="00000000" w:rsidP="00000000" w:rsidRDefault="00000000" w:rsidRPr="00000000" w14:paraId="00000303">
      <w:pPr>
        <w:pStyle w:val="Heading4"/>
        <w:keepNext w:val="0"/>
        <w:keepLines w:val="0"/>
        <w:spacing w:after="40" w:before="240" w:line="240" w:lineRule="auto"/>
        <w:ind w:left="708.6614173228347" w:firstLine="0"/>
        <w:rPr>
          <w:rFonts w:ascii="Times New Roman" w:cs="Times New Roman" w:eastAsia="Times New Roman" w:hAnsi="Times New Roman"/>
          <w:b w:val="1"/>
          <w:bCs w:val="1"/>
          <w:color w:val="000000"/>
        </w:rPr>
      </w:pPr>
      <w:bookmarkStart w:colFirst="0" w:colLast="0" w:name="_kkwzqvk7jxtv" w:id="62"/>
      <w:bookmarkEnd w:id="62"/>
      <w:r w:rsidDel="00000000" w:rsidR="00000000" w:rsidRPr="00000000">
        <w:rPr>
          <w:rFonts w:ascii="Times New Roman" w:cs="Times New Roman" w:eastAsia="Times New Roman" w:hAnsi="Times New Roman"/>
          <w:b w:val="1"/>
          <w:bCs w:val="1"/>
          <w:color w:val="000000"/>
          <w:rtl w:val="0"/>
        </w:rPr>
        <w:t xml:space="preserve">¿Por qué funciona esta analogía?</w:t>
      </w:r>
    </w:p>
    <w:p w:rsidR="00000000" w:rsidDel="00000000" w:rsidP="00000000" w:rsidRDefault="00000000" w:rsidRPr="00000000" w14:paraId="00000304">
      <w:pPr>
        <w:spacing w:after="240" w:before="24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analogía estructura idéntica ambos son grafos neuronales que toman decisiones binarias lógica idéntica aceptar rechazar ante entrada basado en patrones aprendidos complejidad manejable el subgrafo de escape es computacionalmente viable transfer viable los patrones de decisión de una tarea supervivencia son transferibles a otra moda </w:t>
      </w:r>
    </w:p>
    <w:p w:rsidR="00000000" w:rsidDel="00000000" w:rsidP="00000000" w:rsidRDefault="00000000" w:rsidRPr="00000000" w14:paraId="00000305">
      <w:pPr>
        <w:pStyle w:val="Heading4"/>
        <w:keepNext w:val="0"/>
        <w:keepLines w:val="0"/>
        <w:spacing w:after="40" w:before="240" w:line="240" w:lineRule="auto"/>
        <w:ind w:left="708.6614173228347" w:firstLine="0"/>
        <w:rPr>
          <w:rFonts w:ascii="Times New Roman" w:cs="Times New Roman" w:eastAsia="Times New Roman" w:hAnsi="Times New Roman"/>
          <w:b w:val="1"/>
          <w:bCs w:val="1"/>
          <w:color w:val="000000"/>
        </w:rPr>
      </w:pPr>
      <w:bookmarkStart w:colFirst="0" w:colLast="0" w:name="_ojt538v1ed87" w:id="63"/>
      <w:bookmarkEnd w:id="63"/>
      <w:r w:rsidDel="00000000" w:rsidR="00000000" w:rsidRPr="00000000">
        <w:rPr>
          <w:rFonts w:ascii="Times New Roman" w:cs="Times New Roman" w:eastAsia="Times New Roman" w:hAnsi="Times New Roman"/>
          <w:b w:val="1"/>
          <w:bCs w:val="1"/>
          <w:color w:val="000000"/>
          <w:rtl w:val="0"/>
        </w:rPr>
        <w:t xml:space="preserve">Volumen de Datos</w:t>
      </w:r>
    </w:p>
    <w:p w:rsidR="00000000" w:rsidDel="00000000" w:rsidP="00000000" w:rsidRDefault="00000000" w:rsidRPr="00000000" w14:paraId="00000306">
      <w:pPr>
        <w:numPr>
          <w:ilvl w:val="0"/>
          <w:numId w:val="29"/>
        </w:numPr>
        <w:spacing w:after="0" w:afterAutospacing="0" w:before="24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de moda:</w:t>
      </w:r>
      <w:r w:rsidDel="00000000" w:rsidR="00000000" w:rsidRPr="00000000">
        <w:rPr>
          <w:rFonts w:ascii="Times New Roman" w:cs="Times New Roman" w:eastAsia="Times New Roman" w:hAnsi="Times New Roman"/>
          <w:sz w:val="24"/>
          <w:szCs w:val="24"/>
          <w:rtl w:val="0"/>
        </w:rPr>
        <w:t xml:space="preserve"> 1,000,000 combinaciones</w:t>
      </w:r>
    </w:p>
    <w:p w:rsidR="00000000" w:rsidDel="00000000" w:rsidP="00000000" w:rsidRDefault="00000000" w:rsidRPr="00000000" w14:paraId="00000307">
      <w:pPr>
        <w:numPr>
          <w:ilvl w:val="0"/>
          <w:numId w:val="29"/>
        </w:numPr>
        <w:spacing w:after="0" w:afterAutospacing="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Prendas base:</w:t>
      </w:r>
      <w:r w:rsidDel="00000000" w:rsidR="00000000" w:rsidRPr="00000000">
        <w:rPr>
          <w:rFonts w:ascii="Times New Roman" w:cs="Times New Roman" w:eastAsia="Times New Roman" w:hAnsi="Times New Roman"/>
          <w:sz w:val="24"/>
          <w:szCs w:val="24"/>
          <w:rtl w:val="0"/>
        </w:rPr>
        <w:t xml:space="preserve"> 500 artículos únicos</w:t>
      </w:r>
    </w:p>
    <w:p w:rsidR="00000000" w:rsidDel="00000000" w:rsidP="00000000" w:rsidRDefault="00000000" w:rsidRPr="00000000" w14:paraId="00000308">
      <w:pPr>
        <w:numPr>
          <w:ilvl w:val="0"/>
          <w:numId w:val="29"/>
        </w:numPr>
        <w:spacing w:after="0" w:afterAutospacing="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w:t>
      </w:r>
      <w:r w:rsidDel="00000000" w:rsidR="00000000" w:rsidRPr="00000000">
        <w:rPr>
          <w:rFonts w:ascii="Times New Roman" w:cs="Times New Roman" w:eastAsia="Times New Roman" w:hAnsi="Times New Roman"/>
          <w:sz w:val="24"/>
          <w:szCs w:val="24"/>
          <w:rtl w:val="0"/>
        </w:rPr>
        <w:t xml:space="preserve"> 75% compatibles, 25% incompatibles</w:t>
      </w:r>
    </w:p>
    <w:p w:rsidR="00000000" w:rsidDel="00000000" w:rsidP="00000000" w:rsidRDefault="00000000" w:rsidRPr="00000000" w14:paraId="00000309">
      <w:pPr>
        <w:numPr>
          <w:ilvl w:val="0"/>
          <w:numId w:val="29"/>
        </w:numPr>
        <w:spacing w:after="0" w:afterAutospacing="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cases:</w:t>
      </w:r>
      <w:r w:rsidDel="00000000" w:rsidR="00000000" w:rsidRPr="00000000">
        <w:rPr>
          <w:rFonts w:ascii="Times New Roman" w:cs="Times New Roman" w:eastAsia="Times New Roman" w:hAnsi="Times New Roman"/>
          <w:sz w:val="24"/>
          <w:szCs w:val="24"/>
          <w:rtl w:val="0"/>
        </w:rPr>
        <w:t xml:space="preserve"> 30 combinaciones conocidas (correctas e incorrectas)</w:t>
      </w:r>
    </w:p>
    <w:p w:rsidR="00000000" w:rsidDel="00000000" w:rsidP="00000000" w:rsidRDefault="00000000" w:rsidRPr="00000000" w14:paraId="0000030A">
      <w:pPr>
        <w:numPr>
          <w:ilvl w:val="0"/>
          <w:numId w:val="29"/>
        </w:numPr>
        <w:spacing w:after="240" w:before="0" w:beforeAutospacing="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70% train, 15% validation, 15% test</w:t>
      </w:r>
    </w:p>
    <w:p w:rsidR="00000000" w:rsidDel="00000000" w:rsidP="00000000" w:rsidRDefault="00000000" w:rsidRPr="00000000" w14:paraId="0000030B">
      <w:pPr>
        <w:pStyle w:val="Heading3"/>
        <w:keepNext w:val="0"/>
        <w:keepLines w:val="0"/>
        <w:ind w:left="141.73228346456688" w:firstLine="0"/>
        <w:rPr>
          <w:b w:val="1"/>
          <w:bCs w:val="1"/>
        </w:rPr>
      </w:pPr>
      <w:bookmarkStart w:colFirst="0" w:colLast="0" w:name="_ve5jakepsncm" w:id="64"/>
      <w:bookmarkEnd w:id="64"/>
      <w:r w:rsidDel="00000000" w:rsidR="00000000" w:rsidRPr="00000000">
        <w:rPr>
          <w:b w:val="1"/>
          <w:bCs w:val="1"/>
          <w:rtl w:val="0"/>
        </w:rPr>
        <w:t xml:space="preserve">2.1.1.  Objetivo de ML</w:t>
      </w:r>
    </w:p>
    <w:p w:rsidR="00000000" w:rsidDel="00000000" w:rsidP="00000000" w:rsidRDefault="00000000" w:rsidRPr="00000000" w14:paraId="0000030C">
      <w:pPr>
        <w:numPr>
          <w:ilvl w:val="0"/>
          <w:numId w:val="18"/>
        </w:numPr>
        <w:spacing w:after="0" w:afterAutospacing="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Transfer Learning desde el circuito de escape neuronal de </w:t>
      </w:r>
      <w:r w:rsidDel="00000000" w:rsidR="00000000" w:rsidRPr="00000000">
        <w:rPr>
          <w:rFonts w:ascii="Times New Roman" w:cs="Times New Roman" w:eastAsia="Times New Roman" w:hAnsi="Times New Roman"/>
          <w:i w:val="1"/>
          <w:iCs w:val="1"/>
          <w:sz w:val="24"/>
          <w:szCs w:val="24"/>
          <w:rtl w:val="0"/>
        </w:rPr>
        <w:t xml:space="preserve">Drosophila melanogaster</w:t>
      </w:r>
      <w:r w:rsidDel="00000000" w:rsidR="00000000" w:rsidRPr="00000000">
        <w:rPr>
          <w:rFonts w:ascii="Times New Roman" w:cs="Times New Roman" w:eastAsia="Times New Roman" w:hAnsi="Times New Roman"/>
          <w:sz w:val="24"/>
          <w:szCs w:val="24"/>
          <w:rtl w:val="0"/>
        </w:rPr>
        <w:t xml:space="preserve"> (conectoma light weighted) para desarrollar un modelo de clasificación binaria que prediga compatibilidad entre combinaciones de prendas.</w:t>
      </w:r>
    </w:p>
    <w:p w:rsidR="00000000" w:rsidDel="00000000" w:rsidP="00000000" w:rsidRDefault="00000000" w:rsidRPr="00000000" w14:paraId="0000030D">
      <w:pPr>
        <w:numPr>
          <w:ilvl w:val="0"/>
          <w:numId w:val="18"/>
        </w:numPr>
        <w:spacing w:after="0" w:afterAutospacing="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Extraer el subgrupo del sistema de escape del conectoma completo (166k ,pocas cientos de neuronas) para reducir la dimensionalidad computacional.</w:t>
      </w:r>
    </w:p>
    <w:p w:rsidR="00000000" w:rsidDel="00000000" w:rsidP="00000000" w:rsidRDefault="00000000" w:rsidRPr="00000000" w14:paraId="0000030E">
      <w:pPr>
        <w:numPr>
          <w:ilvl w:val="0"/>
          <w:numId w:val="18"/>
        </w:numPr>
        <w:spacing w:after="0" w:afterAutospacing="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Fine-tunear el modelo de decisión binaria entrenando con dataset de moda, donde la entrada son atributos de dos prendas (color, patrón, época, estilo) y la salida es la decisión binaria: combina (1) o no combina (0).</w:t>
      </w:r>
    </w:p>
    <w:p w:rsidR="00000000" w:rsidDel="00000000" w:rsidP="00000000" w:rsidRDefault="00000000" w:rsidRPr="00000000" w14:paraId="0000030F">
      <w:pPr>
        <w:numPr>
          <w:ilvl w:val="0"/>
          <w:numId w:val="18"/>
        </w:numPr>
        <w:spacing w:after="0" w:afterAutospacing="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 prendas según su época (80s, 90s, Vintage) como atributo base para el modelo.</w:t>
      </w:r>
    </w:p>
    <w:p w:rsidR="00000000" w:rsidDel="00000000" w:rsidP="00000000" w:rsidRDefault="00000000" w:rsidRPr="00000000" w14:paraId="00000310">
      <w:pPr>
        <w:numPr>
          <w:ilvl w:val="0"/>
          <w:numId w:val="18"/>
        </w:numPr>
        <w:spacing w:after="0" w:afterAutospacing="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modelo transferido aprende correctamente patrones de compatibilidad mediante pruebas con 30 casos de test predefinidos (15 combinaciones válidas, 15 inválidas)</w:t>
      </w:r>
    </w:p>
    <w:p w:rsidR="00000000" w:rsidDel="00000000" w:rsidP="00000000" w:rsidRDefault="00000000" w:rsidRPr="00000000" w14:paraId="00000311">
      <w:pPr>
        <w:numPr>
          <w:ilvl w:val="0"/>
          <w:numId w:val="18"/>
        </w:numPr>
        <w:spacing w:after="200"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score continuo de compatibilidad (0-1) como medida de "sincronización neuronal" entre prendas para guiar decisiones de construcción de outfits. </w:t>
      </w:r>
    </w:p>
    <w:p w:rsidR="00000000" w:rsidDel="00000000" w:rsidP="00000000" w:rsidRDefault="00000000" w:rsidRPr="00000000" w14:paraId="00000312">
      <w:pPr>
        <w:pStyle w:val="Heading3"/>
        <w:keepNext w:val="0"/>
        <w:keepLines w:val="0"/>
        <w:ind w:firstLine="141.73228346456688"/>
        <w:rPr>
          <w:b w:val="1"/>
          <w:bCs w:val="1"/>
        </w:rPr>
      </w:pPr>
      <w:bookmarkStart w:colFirst="0" w:colLast="0" w:name="_jfhxvkozxbkn" w:id="65"/>
      <w:bookmarkEnd w:id="65"/>
      <w:r w:rsidDel="00000000" w:rsidR="00000000" w:rsidRPr="00000000">
        <w:rPr>
          <w:b w:val="1"/>
          <w:bCs w:val="1"/>
          <w:rtl w:val="0"/>
        </w:rPr>
        <w:t xml:space="preserve">2.1.2.   Variables Objetivo (Target Variables)</w:t>
      </w:r>
    </w:p>
    <w:p w:rsidR="00000000" w:rsidDel="00000000" w:rsidP="00000000" w:rsidRDefault="00000000" w:rsidRPr="00000000" w14:paraId="00000313">
      <w:pPr>
        <w:numPr>
          <w:ilvl w:val="0"/>
          <w:numId w:val="16"/>
        </w:numPr>
        <w:spacing w:after="50" w:line="240" w:lineRule="auto"/>
        <w:ind w:left="1275.590551181102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Primaria: es_compatible (Binaria: 1=compatible, 0=incompatible)</w:t>
      </w:r>
    </w:p>
    <w:p w:rsidR="00000000" w:rsidDel="00000000" w:rsidP="00000000" w:rsidRDefault="00000000" w:rsidRPr="00000000" w14:paraId="00000314">
      <w:pPr>
        <w:numPr>
          <w:ilvl w:val="0"/>
          <w:numId w:val="16"/>
        </w:numPr>
        <w:spacing w:after="50" w:line="240" w:lineRule="auto"/>
        <w:ind w:left="1275.590551181102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Secundaria 1: epoca (Categórica: 80s, 90s, Vintage)</w:t>
      </w:r>
    </w:p>
    <w:p w:rsidR="00000000" w:rsidDel="00000000" w:rsidP="00000000" w:rsidRDefault="00000000" w:rsidRPr="00000000" w14:paraId="00000315">
      <w:pPr>
        <w:numPr>
          <w:ilvl w:val="0"/>
          <w:numId w:val="16"/>
        </w:numPr>
        <w:spacing w:after="200" w:line="240" w:lineRule="auto"/>
        <w:ind w:left="1275.590551181102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Secundaria 2: score_compatibilidad (Continua: 0.0-1.0)</w:t>
      </w:r>
    </w:p>
    <w:p w:rsidR="00000000" w:rsidDel="00000000" w:rsidP="00000000" w:rsidRDefault="00000000" w:rsidRPr="00000000" w14:paraId="00000316">
      <w:pPr>
        <w:pStyle w:val="Heading3"/>
        <w:keepNext w:val="0"/>
        <w:keepLines w:val="0"/>
        <w:ind w:left="141.73228346456688" w:firstLine="0"/>
        <w:rPr>
          <w:b w:val="1"/>
          <w:bCs w:val="1"/>
        </w:rPr>
      </w:pPr>
      <w:bookmarkStart w:colFirst="0" w:colLast="0" w:name="_1wgdwpa6bfj8" w:id="66"/>
      <w:bookmarkEnd w:id="66"/>
      <w:r w:rsidDel="00000000" w:rsidR="00000000" w:rsidRPr="00000000">
        <w:rPr>
          <w:b w:val="1"/>
          <w:bCs w:val="1"/>
          <w:rtl w:val="0"/>
        </w:rPr>
        <w:t xml:space="preserve">2.1.3.  Criterios de Éxito Técnico</w:t>
      </w:r>
    </w:p>
    <w:p w:rsidR="00000000" w:rsidDel="00000000" w:rsidP="00000000" w:rsidRDefault="00000000" w:rsidRPr="00000000" w14:paraId="00000317">
      <w:pPr>
        <w:numPr>
          <w:ilvl w:val="0"/>
          <w:numId w:val="16"/>
        </w:numPr>
        <w:spacing w:after="50" w:line="240" w:lineRule="auto"/>
        <w:ind w:left="1133.858267716535"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F1-Score ≥ 0.85 (balance entre precisión y recall)</w:t>
      </w:r>
    </w:p>
    <w:p w:rsidR="00000000" w:rsidDel="00000000" w:rsidP="00000000" w:rsidRDefault="00000000" w:rsidRPr="00000000" w14:paraId="00000318">
      <w:pPr>
        <w:numPr>
          <w:ilvl w:val="0"/>
          <w:numId w:val="16"/>
        </w:numPr>
        <w:spacing w:after="50" w:line="240" w:lineRule="auto"/>
        <w:ind w:left="1133.858267716535"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Accuracy ≥ 0.82 (exactitud general del modelo)</w:t>
      </w:r>
    </w:p>
    <w:p w:rsidR="00000000" w:rsidDel="00000000" w:rsidP="00000000" w:rsidRDefault="00000000" w:rsidRPr="00000000" w14:paraId="00000319">
      <w:pPr>
        <w:numPr>
          <w:ilvl w:val="0"/>
          <w:numId w:val="16"/>
        </w:numPr>
        <w:spacing w:after="200" w:line="240" w:lineRule="auto"/>
        <w:ind w:left="1133.858267716535"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AUC-ROC ≥ 0.88 (capacidad discriminativa)</w:t>
      </w:r>
    </w:p>
    <w:p w:rsidR="00000000" w:rsidDel="00000000" w:rsidP="00000000" w:rsidRDefault="00000000" w:rsidRPr="00000000" w14:paraId="0000031A">
      <w:pPr>
        <w:pStyle w:val="Heading2"/>
        <w:keepNext w:val="0"/>
        <w:keepLines w:val="0"/>
        <w:rPr/>
      </w:pPr>
      <w:bookmarkStart w:colFirst="0" w:colLast="0" w:name="_ldkwizs8oux" w:id="67"/>
      <w:bookmarkEnd w:id="67"/>
      <w:r w:rsidDel="00000000" w:rsidR="00000000" w:rsidRPr="00000000">
        <w:rPr>
          <w:rtl w:val="0"/>
        </w:rPr>
        <w:t xml:space="preserve">2.2 Distribución de Clases</w:t>
      </w:r>
    </w:p>
    <w:p w:rsidR="00000000" w:rsidDel="00000000" w:rsidP="00000000" w:rsidRDefault="00000000" w:rsidRPr="00000000" w14:paraId="0000031B">
      <w:pPr>
        <w:numPr>
          <w:ilvl w:val="0"/>
          <w:numId w:val="16"/>
        </w:numPr>
        <w:spacing w:after="5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(1): 750,000 registros (75%)</w:t>
      </w:r>
    </w:p>
    <w:p w:rsidR="00000000" w:rsidDel="00000000" w:rsidP="00000000" w:rsidRDefault="00000000" w:rsidRPr="00000000" w14:paraId="0000031C">
      <w:pPr>
        <w:numPr>
          <w:ilvl w:val="0"/>
          <w:numId w:val="16"/>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Incompatible (0): 250,000 registros (25%)</w:t>
      </w:r>
    </w:p>
    <w:p w:rsidR="00000000" w:rsidDel="00000000" w:rsidP="00000000" w:rsidRDefault="00000000" w:rsidRPr="00000000" w14:paraId="0000031D">
      <w:pPr>
        <w:pStyle w:val="Heading2"/>
        <w:keepNext w:val="0"/>
        <w:keepLines w:val="0"/>
        <w:rPr/>
      </w:pPr>
      <w:bookmarkStart w:colFirst="0" w:colLast="0" w:name="_hm4vpyru9ddt" w:id="68"/>
      <w:bookmarkEnd w:id="68"/>
      <w:r w:rsidDel="00000000" w:rsidR="00000000" w:rsidRPr="00000000">
        <w:rPr>
          <w:rtl w:val="0"/>
        </w:rPr>
        <w:t xml:space="preserve">2.3 Variables Clave para Predicción</w:t>
      </w:r>
    </w:p>
    <w:p w:rsidR="00000000" w:rsidDel="00000000" w:rsidP="00000000" w:rsidRDefault="00000000" w:rsidRPr="00000000" w14:paraId="0000031E">
      <w:pPr>
        <w:numPr>
          <w:ilvl w:val="0"/>
          <w:numId w:val="16"/>
        </w:numPr>
        <w:spacing w:after="5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Concordancia de épocas: Prendas de la misma época tienden a ser compatibles</w:t>
      </w:r>
    </w:p>
    <w:p w:rsidR="00000000" w:rsidDel="00000000" w:rsidP="00000000" w:rsidRDefault="00000000" w:rsidRPr="00000000" w14:paraId="0000031F">
      <w:pPr>
        <w:numPr>
          <w:ilvl w:val="0"/>
          <w:numId w:val="16"/>
        </w:numPr>
        <w:spacing w:after="5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Armonía de colores: Combinaciones de colores complementarios/neutros</w:t>
      </w:r>
    </w:p>
    <w:p w:rsidR="00000000" w:rsidDel="00000000" w:rsidP="00000000" w:rsidRDefault="00000000" w:rsidRPr="00000000" w14:paraId="00000320">
      <w:pPr>
        <w:numPr>
          <w:ilvl w:val="0"/>
          <w:numId w:val="16"/>
        </w:numPr>
        <w:spacing w:after="5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Coherencia de estilo: Oversize vs Ajustado debe tener balance</w:t>
      </w:r>
    </w:p>
    <w:p w:rsidR="00000000" w:rsidDel="00000000" w:rsidP="00000000" w:rsidRDefault="00000000" w:rsidRPr="00000000" w14:paraId="00000321">
      <w:pPr>
        <w:numPr>
          <w:ilvl w:val="0"/>
          <w:numId w:val="16"/>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Mezcla de patrones puede ser compatible o incompatible</w:t>
      </w:r>
    </w:p>
    <w:p w:rsidR="00000000" w:rsidDel="00000000" w:rsidP="00000000" w:rsidRDefault="00000000" w:rsidRPr="00000000" w14:paraId="00000322">
      <w:pPr>
        <w:pStyle w:val="Heading1"/>
        <w:keepNext w:val="0"/>
        <w:keepLines w:val="0"/>
        <w:rPr/>
      </w:pPr>
      <w:bookmarkStart w:colFirst="0" w:colLast="0" w:name="_ejxvskgrbn1h" w:id="69"/>
      <w:bookmarkEnd w:id="69"/>
      <w:r w:rsidDel="00000000" w:rsidR="00000000" w:rsidRPr="00000000">
        <w:rPr>
          <w:rtl w:val="0"/>
        </w:rPr>
        <w:t xml:space="preserve">2.2. Data Understanding &amp; Exploratory Data Analysis (EDA)</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correlaciones y distribuciones de los datos de biodiversity -guard ) e identificación de valores atípicos (outliers) y datos faltantes </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fase de exploración de datos constituye un elemento fundamental para comprender la naturaleza, estructura y características de los conjuntos de datos que constituyen la base del modelo predictivo. En este proyecto se han analizado tres datasets complementarios que conforman el corpus de información necesario para el desarrollo del modelo de clasificación de compatibilidad de outfits. El análisis exploratorio se ha realizado mediante técnicas estadísticas descriptivas, detección de anomalías y análisis de correlaciones, permitiendo identificar patrones, inconsistencias y características relevantes en los datos.</w:t>
      </w:r>
    </w:p>
    <w:p w:rsidR="00000000" w:rsidDel="00000000" w:rsidP="00000000" w:rsidRDefault="00000000" w:rsidRPr="00000000" w14:paraId="000003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el dataset de outfits completo denominado outfits_100k_completo contiene cien mil registros que representan diferentes combinaciones de prendas, cada una etiquetada con su respectivo nivel de compatibilidad y puntuación de compatibilidad asociada. Este conjunto de datos presenta una estructura de seis columnas que incluyen identificadores de outfits, identificadores de tres prendas diferentes que componen cada combinación, un indicador binario de compatibilidad y una puntuación continua que refleja el grado de compatibilidad de la combinación. El análisis estadístico descriptivo revela que la variable compatible muestra una media de 0.750 con una desviación estándar de 0.433, indicando que aproximadamente el setenta y cinco por ciento de los outfits en el dataset han sido clasificados como compatibles, mientras que el veinticinco por ciento restante corresponde a combinaciones incompatibles. La puntuación de compatibilidad presenta una media de 0.681 con una desviación estándar de 0.306, demostrando una concentración considerable de valores en el rango superior de la escala de compatibilidad.</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al análisis de correlaciones en el dataset de outfits, se identificó una correlación extremadamente fuerte entre la variable binaria de compatibilidad y la puntuación continua de compatibilidad, con un coeficiente de correlación de Pearson de 0.955. Esta correlación altamente significativa sugiere que ambas variables capturan información muy similar sobre la compatibilidad de los outfits y están fuertemente alineadas. La matriz de correlación demuestra que estas dos variables están prácticamente midiendo el mismo fenómeno, lo cual es consistente desde el punto de vista de la lógica del dominio, ya que la puntuación de compatibilidad debería fundamentarse en el mismo criterio utilizado para establecer la clasificación binaria. Adicionalmente, el análisis de distribuciones de frecuencias para las variables categóricas, particularmente los identificadores de prendas, muestra que existe una distribución relativamente uniforme de los identificadores de prendas a través del dataset, con las prendas más frecuentes apareciendo aproximadamente cuatro mil veces, lo que representa una cobertura extensa de diferentes tipos y combinaciones de prendas.</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 que respecta a la detección de valores atípicos o outliers, el método del rango intercuartílico ha identificado veinticinco mil observaciones clasificadas como potenciales outliers en la variable compatible, equivalente al veinticinco por ciento del dataset total. Esta proporción considerable refleja la naturaleza discreta de la variable compatible, donde los valores que se encuentran por debajo del percentil veinticinco son identificados como atípicos según los criterios estadísticos convencionales. Para la variable de puntuación de compatibilidad, se detectaron trece mil ciento ochenta outliers, representando el trece punto dieciocho por ciento de los datos, distribuidos principalmente en los extremos superior e inferior de la distribución. El análisis con puntuaciones Z no reveló valores extremadamente anomalados que superen el umbral de tres desviaciones estándar, sugiriendo que aunque existen valores periféricos, estos no constituyen anomalías extremas que requieran tratamiento especial o exclusión del análisis.</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los datos faltantes, el dataset de outfits presenta cincuenta y cuatro mil novecientos diez valores nulos, localizados específicamente en la columna prenda_3, lo que representa el cincuenta y cuatro punto noventa por ciento de los registros en esa columna. Este patrón de ausencia de datos es completamente esperado y explicable, ya que el modelo de datos ha sido diseñado para permitir combinaciones de dos o tres prendas, lo que significa que muchos outfits están compuestos únicamente por dos prendas mientras que otros incluyen una tercera prenda complementaria. La naturaleza no aleatoria de estos valores faltantes, concentrados en una sola columna, indica que no se trata de un problema de calidad de datos sino de una característica estructural deliberada del dataset.</w:t>
      </w:r>
    </w:p>
    <w:p w:rsidR="00000000" w:rsidDel="00000000" w:rsidP="00000000" w:rsidRDefault="00000000" w:rsidRPr="00000000" w14:paraId="000003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de prueba denominado test_30_predefinido, que contiene treinta casos predefinidos utilizados para evaluación específica del modelo, presenta características similares en cuanto a correlaciones pero con un tamaño de muestra significativamente menor. La correlación entre compatible y score_compatibilidad en este dataset alcanza 0.972, ligeramente superior a la del dataset completo, sugiriendo una consistencia metodológica en la asignación de etiquetas y puntuaciones. La puntuación media de compatibilidad en este conjunto es de 0.495 con una desviación estándar de 0.391, reflejando una distribución más equilibrada entre casos compatibles e incompatibles en comparación con el dataset de entrenamiento. El análisis de frecuencias de palabras extraído de las razones de compatibilidad o incompatibilidad proporciona insights cualitativos relevantes, con palabras como clásico, neutro, idéntica y era apareciendo frecuentemente, indicando que las razones de compatibilidad frecuentemente se basan en principios de estilo clásico, composición neutral de colores e identificación compartida de épocas de moda.</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dataset base de prendas que contiene quinientas prendas fundamentales utilizadas como elementos constructivos de los outfits revela una ausencia completa de valores nulos, indicando la integridad total de este dataset. Este conjunto de datos presenta dimensiones categóricas ricas que incluyen información sobre categorías de prendas, épocas históricas, colores, patrones, estilos de vestimenta y fuentes de origen. El análisis de frecuencias de palabras en las descripciones de las prendas destaca la prevalencia de ciertos estilos como vintage, casual y formal, así como la predominancia de ciertas categorías de prendas como camisetas, pantalones y vestidos, proporcionando una visión de la composición y diversidad del catálogo de prendas disponibles para la construcción de outfits.</w:t>
      </w:r>
    </w:p>
    <w:p w:rsidR="00000000" w:rsidDel="00000000" w:rsidP="00000000" w:rsidRDefault="00000000" w:rsidRPr="00000000" w14:paraId="000003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análisis exploratorio de los tres conjuntos de datos revela estructuras de datos limpias y bien formadas, con correlaciones internas esperadas y patrones de datos faltantes que responden a consideraciones de diseño deliberadas. Las técnicas estadísticas aplicadas han confirmado la calidad fundamental de los datos y han identificado las características principales que caracterizan a los outfits compatibles versus incompatibles, proporcionando una base sólida para el desarrollo posterior del modelo de clasificación.</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2"/>
        <w:spacing w:after="200" w:lineRule="auto"/>
        <w:rPr/>
      </w:pPr>
      <w:bookmarkStart w:colFirst="0" w:colLast="0" w:name="_vl7cx8y9jpv" w:id="70"/>
      <w:bookmarkEnd w:id="70"/>
      <w:r w:rsidDel="00000000" w:rsidR="00000000" w:rsidRPr="00000000">
        <w:rPr>
          <w:rtl w:val="0"/>
        </w:rPr>
        <w:t xml:space="preserve">2.3. Data Preparation &amp; Feature Engineering:</w:t>
      </w:r>
    </w:p>
    <w:p w:rsidR="00000000" w:rsidDel="00000000" w:rsidP="00000000" w:rsidRDefault="00000000" w:rsidRPr="00000000" w14:paraId="00000331">
      <w:pPr>
        <w:pStyle w:val="Heading2"/>
        <w:rPr/>
      </w:pPr>
      <w:bookmarkStart w:colFirst="0" w:colLast="0" w:name="_n5hc2joadxxj" w:id="71"/>
      <w:bookmarkEnd w:id="71"/>
      <w:r w:rsidDel="00000000" w:rsidR="00000000" w:rsidRPr="00000000">
        <w:rPr>
          <w:rtl w:val="0"/>
        </w:rPr>
        <w:t xml:space="preserve">2.4. Modeling</w:t>
      </w:r>
    </w:p>
    <w:p w:rsidR="00000000" w:rsidDel="00000000" w:rsidP="00000000" w:rsidRDefault="00000000" w:rsidRPr="00000000" w14:paraId="00000332">
      <w:pPr>
        <w:pStyle w:val="Heading2"/>
        <w:rPr/>
      </w:pPr>
      <w:bookmarkStart w:colFirst="0" w:colLast="0" w:name="_sb23p4w646qo" w:id="72"/>
      <w:bookmarkEnd w:id="72"/>
      <w:r w:rsidDel="00000000" w:rsidR="00000000" w:rsidRPr="00000000">
        <w:rPr>
          <w:rtl w:val="0"/>
        </w:rPr>
        <w:t xml:space="preserve">2.5. Evaluation</w:t>
      </w:r>
    </w:p>
    <w:p w:rsidR="00000000" w:rsidDel="00000000" w:rsidP="00000000" w:rsidRDefault="00000000" w:rsidRPr="00000000" w14:paraId="0000033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1"/>
        <w:numPr>
          <w:ilvl w:val="0"/>
          <w:numId w:val="4"/>
        </w:numPr>
        <w:spacing w:after="200" w:lineRule="auto"/>
        <w:ind w:left="720" w:hanging="360"/>
        <w:rPr>
          <w:rFonts w:ascii="Times New Roman" w:cs="Times New Roman" w:eastAsia="Times New Roman" w:hAnsi="Times New Roman"/>
          <w:b w:val="1"/>
          <w:bCs w:val="1"/>
          <w:sz w:val="24"/>
          <w:szCs w:val="24"/>
        </w:rPr>
      </w:pPr>
      <w:bookmarkStart w:colFirst="0" w:colLast="0" w:name="_v9gb3kikhtk" w:id="73"/>
      <w:bookmarkEnd w:id="73"/>
      <w:r w:rsidDel="00000000" w:rsidR="00000000" w:rsidRPr="00000000">
        <w:rPr>
          <w:rtl w:val="0"/>
        </w:rPr>
        <w:t xml:space="preserve">Implementación y Despliegue (MLOps)</w:t>
      </w:r>
    </w:p>
    <w:p w:rsidR="00000000" w:rsidDel="00000000" w:rsidP="00000000" w:rsidRDefault="00000000" w:rsidRPr="00000000" w14:paraId="00000335">
      <w:pPr>
        <w:pStyle w:val="Heading1"/>
        <w:numPr>
          <w:ilvl w:val="0"/>
          <w:numId w:val="4"/>
        </w:numPr>
        <w:ind w:left="720" w:hanging="360"/>
        <w:rPr>
          <w:rFonts w:ascii="Times New Roman" w:cs="Times New Roman" w:eastAsia="Times New Roman" w:hAnsi="Times New Roman"/>
          <w:b w:val="1"/>
          <w:bCs w:val="1"/>
          <w:sz w:val="24"/>
          <w:szCs w:val="24"/>
        </w:rPr>
      </w:pPr>
      <w:bookmarkStart w:colFirst="0" w:colLast="0" w:name="_e3bblws2eoky" w:id="74"/>
      <w:bookmarkEnd w:id="74"/>
      <w:r w:rsidDel="00000000" w:rsidR="00000000" w:rsidRPr="00000000">
        <w:rPr>
          <w:rtl w:val="0"/>
        </w:rPr>
        <w:t xml:space="preserve">Análisis de Impacto ODS y Ética de Datos</w:t>
      </w:r>
    </w:p>
    <w:p w:rsidR="00000000" w:rsidDel="00000000" w:rsidP="00000000" w:rsidRDefault="00000000" w:rsidRPr="00000000" w14:paraId="00000336">
      <w:pPr>
        <w:pStyle w:val="Heading1"/>
        <w:numPr>
          <w:ilvl w:val="0"/>
          <w:numId w:val="4"/>
        </w:numPr>
        <w:ind w:left="720" w:hanging="360"/>
        <w:rPr>
          <w:rFonts w:ascii="Times New Roman" w:cs="Times New Roman" w:eastAsia="Times New Roman" w:hAnsi="Times New Roman"/>
          <w:b w:val="1"/>
          <w:bCs w:val="1"/>
          <w:sz w:val="24"/>
          <w:szCs w:val="24"/>
        </w:rPr>
      </w:pPr>
      <w:bookmarkStart w:colFirst="0" w:colLast="0" w:name="_s8s4o6pdrfjg" w:id="75"/>
      <w:bookmarkEnd w:id="75"/>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337">
      <w:pPr>
        <w:pStyle w:val="Heading1"/>
        <w:ind w:left="720" w:firstLine="0"/>
        <w:jc w:val="both"/>
        <w:rPr>
          <w:b w:val="0"/>
          <w:bCs w:val="0"/>
        </w:rPr>
      </w:pPr>
      <w:bookmarkStart w:colFirst="0" w:colLast="0" w:name="_v68k7fg5kx7r" w:id="76"/>
      <w:bookmarkEnd w:id="76"/>
      <w:r w:rsidDel="00000000" w:rsidR="00000000" w:rsidRPr="00000000">
        <w:rPr>
          <w:b w:val="0"/>
          <w:bCs w:val="0"/>
          <w:rtl w:val="0"/>
        </w:rPr>
        <w:t xml:space="preserve">El Modelo Fly de Outfits representa una aplicación innovadora del conectoma para resolver un problema real en moda: predecir la compatibilidad de prendas. Con 1 millón de combinaciones, 500 prendas base y estructura clara de atributos, contamos con los fundamentos necesarios para desarrollar un modelo robusto que alcance los criterios de éxito técnico propuestos.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ind w:left="720" w:firstLine="0"/>
        <w:jc w:val="both"/>
        <w:rPr/>
      </w:pPr>
      <w:bookmarkStart w:colFirst="0" w:colLast="0" w:name="_8kduxoolgh2l" w:id="77"/>
      <w:bookmarkEnd w:id="77"/>
      <w:r w:rsidDel="00000000" w:rsidR="00000000" w:rsidRPr="00000000">
        <w:rPr>
          <w:rtl w:val="0"/>
        </w:rPr>
        <w:t xml:space="preserve">4.. PRÓXIMOS PASOS</w:t>
      </w:r>
    </w:p>
    <w:p w:rsidR="00000000" w:rsidDel="00000000" w:rsidP="00000000" w:rsidRDefault="00000000" w:rsidRPr="00000000" w14:paraId="0000033A">
      <w:pPr>
        <w:spacing w:after="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de marcas premium para obtener 500 prendas base con atributos</w:t>
      </w:r>
    </w:p>
    <w:p w:rsidR="00000000" w:rsidDel="00000000" w:rsidP="00000000" w:rsidRDefault="00000000" w:rsidRPr="00000000" w14:paraId="0000033B">
      <w:pPr>
        <w:spacing w:after="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1M combinaciones sintéticas con etiquetas de compatibilidad</w:t>
      </w:r>
    </w:p>
    <w:p w:rsidR="00000000" w:rsidDel="00000000" w:rsidP="00000000" w:rsidRDefault="00000000" w:rsidRPr="00000000" w14:paraId="0000033C">
      <w:pPr>
        <w:spacing w:after="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datasets en formato CSV/JSON para el Hito 2</w:t>
      </w:r>
    </w:p>
    <w:p w:rsidR="00000000" w:rsidDel="00000000" w:rsidP="00000000" w:rsidRDefault="00000000" w:rsidRPr="00000000" w14:paraId="0000033D">
      <w:pPr>
        <w:spacing w:after="200" w:lin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Implementación de EDA completo con análisis estadísticos y visualizaciones</w:t>
      </w:r>
      <w:r w:rsidDel="00000000" w:rsidR="00000000" w:rsidRPr="00000000">
        <w:rPr>
          <w:rtl w:val="0"/>
        </w:rPr>
      </w:r>
    </w:p>
    <w:p w:rsidR="00000000" w:rsidDel="00000000" w:rsidP="00000000" w:rsidRDefault="00000000" w:rsidRPr="00000000" w14:paraId="0000033E">
      <w:pPr>
        <w:pStyle w:val="Heading1"/>
        <w:numPr>
          <w:ilvl w:val="0"/>
          <w:numId w:val="4"/>
        </w:numPr>
        <w:ind w:left="720" w:hanging="360"/>
        <w:rPr>
          <w:rFonts w:ascii="Times New Roman" w:cs="Times New Roman" w:eastAsia="Times New Roman" w:hAnsi="Times New Roman"/>
          <w:b w:val="1"/>
          <w:bCs w:val="1"/>
          <w:sz w:val="24"/>
          <w:szCs w:val="24"/>
        </w:rPr>
      </w:pPr>
      <w:bookmarkStart w:colFirst="0" w:colLast="0" w:name="_2n4662i2tbwi" w:id="78"/>
      <w:bookmarkEnd w:id="78"/>
      <w:r w:rsidDel="00000000" w:rsidR="00000000" w:rsidRPr="00000000">
        <w:rPr>
          <w:rtl w:val="0"/>
        </w:rPr>
        <w:t xml:space="preserve">Anexos</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rPr/>
        <w:sectPr>
          <w:head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5840" w:w="12240" w:orient="portrait"/>
          <w:pgMar w:bottom="1440" w:top="1440" w:left="1440" w:right="1440" w:header="720" w:footer="720"/>
          <w:pgNumType w:start="1"/>
        </w:sectPr>
      </w:pPr>
      <w:bookmarkStart w:colFirst="0" w:colLast="0" w:name="_u5v5gqqibxe2"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principios de estilo</w: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rFonts w:ascii="Arial" w:cs="Arial" w:eastAsia="Arial" w:hAnsi="Arial"/>
          <w:b w:val="1"/>
          <w:bCs w:val="1"/>
          <w:sz w:val="26"/>
          <w:szCs w:val="26"/>
        </w:rPr>
      </w:pPr>
      <w:bookmarkStart w:colFirst="0" w:colLast="0" w:name="_1xifx9y3kqic" w:id="80"/>
      <w:bookmarkEnd w:id="80"/>
      <w:r w:rsidDel="00000000" w:rsidR="00000000" w:rsidRPr="00000000">
        <w:rPr>
          <w:rFonts w:ascii="Arial" w:cs="Arial" w:eastAsia="Arial" w:hAnsi="Arial"/>
          <w:b w:val="1"/>
          <w:bCs w:val="1"/>
          <w:sz w:val="26"/>
          <w:szCs w:val="26"/>
          <w:rtl w:val="0"/>
        </w:rPr>
        <w:t xml:space="preserve">Color</w:t>
      </w:r>
    </w:p>
    <w:p w:rsidR="00000000" w:rsidDel="00000000" w:rsidP="00000000" w:rsidRDefault="00000000" w:rsidRPr="00000000" w14:paraId="00000343">
      <w:pPr>
        <w:spacing w:after="240" w:before="240" w:lineRule="auto"/>
        <w:jc w:val="both"/>
        <w:rPr>
          <w:color w:val="1155cc"/>
          <w:u w:val="single"/>
        </w:rPr>
      </w:pPr>
      <w:r w:rsidDel="00000000" w:rsidR="00000000" w:rsidRPr="00000000">
        <w:rPr>
          <w:b w:val="1"/>
          <w:bCs w:val="1"/>
          <w:rtl w:val="0"/>
        </w:rPr>
        <w:t xml:space="preserve">Regla C1, máximo dos colores y un solo acento.</w:t>
      </w:r>
      <w:r w:rsidDel="00000000" w:rsidR="00000000" w:rsidRPr="00000000">
        <w:rPr>
          <w:rtl w:val="0"/>
        </w:rPr>
        <w:t xml:space="preserve"> Del </w:t>
      </w:r>
      <w:r w:rsidDel="00000000" w:rsidR="00000000" w:rsidRPr="00000000">
        <w:rPr>
          <w:i w:val="1"/>
          <w:iCs w:val="1"/>
          <w:rtl w:val="0"/>
        </w:rPr>
        <w:t xml:space="preserve">Little Dictionary of Fashion</w:t>
      </w:r>
      <w:r w:rsidDel="00000000" w:rsidR="00000000" w:rsidRPr="00000000">
        <w:rPr>
          <w:rFonts w:ascii="Arial Unicode MS" w:cs="Arial Unicode MS" w:eastAsia="Arial Unicode MS" w:hAnsi="Arial Unicode MS"/>
          <w:rtl w:val="0"/>
        </w:rPr>
        <w:t xml:space="preserve"> de Dior (1954): aconseja un solo acento de color, elegido con cuidado, y salvo en manos expertas, dos colores en un outfit son suficientes.</w:t>
        <w:br w:type="textWrapping"/>
        <w:t xml:space="preserve"> → Un outfit con más de 2 colores no neutros, o con 2 acentos fuertes (por ejemplo dos neón), es </w:t>
      </w:r>
      <w:r w:rsidDel="00000000" w:rsidR="00000000" w:rsidRPr="00000000">
        <w:rPr>
          <w:b w:val="1"/>
          <w:bCs w:val="1"/>
          <w:rtl w:val="0"/>
        </w:rPr>
        <w:t xml:space="preserve">incompatible</w:t>
      </w: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studocu</w:t>
        </w:r>
      </w:hyperlink>
      <w:r w:rsidDel="00000000" w:rsidR="00000000" w:rsidRPr="00000000">
        <w:rPr>
          <w:rtl w:val="0"/>
        </w:rPr>
      </w:r>
    </w:p>
    <w:p w:rsidR="00000000" w:rsidDel="00000000" w:rsidP="00000000" w:rsidRDefault="00000000" w:rsidRPr="00000000" w14:paraId="00000344">
      <w:pPr>
        <w:spacing w:after="240" w:before="240" w:lineRule="auto"/>
        <w:jc w:val="both"/>
        <w:rPr>
          <w:color w:val="1155cc"/>
          <w:u w:val="single"/>
        </w:rPr>
      </w:pPr>
      <w:r w:rsidDel="00000000" w:rsidR="00000000" w:rsidRPr="00000000">
        <w:rPr>
          <w:b w:val="1"/>
          <w:bCs w:val="1"/>
          <w:rtl w:val="0"/>
        </w:rPr>
        <w:t xml:space="preserve">Regla C2, los neutros combinan con todo.</w:t>
      </w:r>
      <w:r w:rsidDel="00000000" w:rsidR="00000000" w:rsidRPr="00000000">
        <w:rPr>
          <w:rFonts w:ascii="Arial Unicode MS" w:cs="Arial Unicode MS" w:eastAsia="Arial Unicode MS" w:hAnsi="Arial Unicode MS"/>
          <w:rtl w:val="0"/>
        </w:rPr>
        <w:t xml:space="preserve"> Dior recomienda negro, azul marino o marrón para los accesorios en lugar de un rojo o verde brillante, y usar colores oscuros y atemporales como fondo para accesorios más brillantes. Da un ejemplo directo: si la mayoría de tus vestidos y trajes son de tonos neutros, un abrigo rojo irá muy bien con ellos. En Chanel, la paleta base es negro, blanco y beige, a menudo realzados con toques de colores brillantes.</w:t>
        <w:br w:type="textWrapping"/>
        <w:t xml:space="preserve"> → Neutro + cualquier color es </w:t>
      </w:r>
      <w:r w:rsidDel="00000000" w:rsidR="00000000" w:rsidRPr="00000000">
        <w:rPr>
          <w:b w:val="1"/>
          <w:bCs w:val="1"/>
          <w:rtl w:val="0"/>
        </w:rPr>
        <w:t xml:space="preserve">compatible</w:t>
      </w:r>
      <w:r w:rsidDel="00000000" w:rsidR="00000000" w:rsidRPr="00000000">
        <w:rPr>
          <w:rtl w:val="0"/>
        </w:rPr>
        <w:t xml:space="preserve"> en color.</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The Little Dictionary of Fashion (Dior) - Key Concepts &amp; Insights - Studocu +3</w:t>
        </w:r>
      </w:hyperlink>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rFonts w:ascii="Arial" w:cs="Arial" w:eastAsia="Arial" w:hAnsi="Arial"/>
          <w:b w:val="1"/>
          <w:bCs w:val="1"/>
          <w:sz w:val="26"/>
          <w:szCs w:val="26"/>
        </w:rPr>
      </w:pPr>
      <w:bookmarkStart w:colFirst="0" w:colLast="0" w:name="_ro0fkzbkrqq1" w:id="81"/>
      <w:bookmarkEnd w:id="81"/>
      <w:r w:rsidDel="00000000" w:rsidR="00000000" w:rsidRPr="00000000">
        <w:rPr>
          <w:rFonts w:ascii="Arial" w:cs="Arial" w:eastAsia="Arial" w:hAnsi="Arial"/>
          <w:b w:val="1"/>
          <w:bCs w:val="1"/>
          <w:sz w:val="26"/>
          <w:szCs w:val="26"/>
          <w:rtl w:val="0"/>
        </w:rPr>
        <w:t xml:space="preserve">Patrón</w:t>
      </w:r>
    </w:p>
    <w:p w:rsidR="00000000" w:rsidDel="00000000" w:rsidP="00000000" w:rsidRDefault="00000000" w:rsidRPr="00000000" w14:paraId="00000346">
      <w:pPr>
        <w:spacing w:after="240" w:before="240" w:lineRule="auto"/>
        <w:jc w:val="both"/>
        <w:rPr>
          <w:color w:val="1155cc"/>
          <w:u w:val="single"/>
        </w:rPr>
      </w:pPr>
      <w:r w:rsidDel="00000000" w:rsidR="00000000" w:rsidRPr="00000000">
        <w:rPr>
          <w:b w:val="1"/>
          <w:bCs w:val="1"/>
          <w:rtl w:val="0"/>
        </w:rPr>
        <w:t xml:space="preserve">Regla P1, dos estampados deben compartir un color.</w:t>
      </w:r>
      <w:r w:rsidDel="00000000" w:rsidR="00000000" w:rsidRPr="00000000">
        <w:rPr>
          <w:rtl w:val="0"/>
        </w:rPr>
        <w:t xml:space="preserve"> Las guías de mezcla de estampados coinciden en que los patrones compartan al menos un color, para que algo los una visualmente, y en que incluso un neutro como el negro puede servir como color común.</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thedandyliarthedandyliar</w:t>
        </w:r>
      </w:hyperlink>
      <w:r w:rsidDel="00000000" w:rsidR="00000000" w:rsidRPr="00000000">
        <w:rPr>
          <w:rtl w:val="0"/>
        </w:rPr>
      </w:r>
    </w:p>
    <w:p w:rsidR="00000000" w:rsidDel="00000000" w:rsidP="00000000" w:rsidRDefault="00000000" w:rsidRPr="00000000" w14:paraId="00000347">
      <w:pPr>
        <w:spacing w:after="240" w:before="240" w:lineRule="auto"/>
        <w:jc w:val="both"/>
        <w:rPr>
          <w:color w:val="1155cc"/>
          <w:u w:val="single"/>
        </w:rPr>
      </w:pPr>
      <w:r w:rsidDel="00000000" w:rsidR="00000000" w:rsidRPr="00000000">
        <w:rPr>
          <w:b w:val="1"/>
          <w:bCs w:val="1"/>
          <w:rtl w:val="0"/>
        </w:rPr>
        <w:t xml:space="preserve">Regla P2, no repetir estampados demasiado parecidos.</w:t>
      </w:r>
      <w:r w:rsidDel="00000000" w:rsidR="00000000" w:rsidRPr="00000000">
        <w:rPr>
          <w:rtl w:val="0"/>
        </w:rPr>
        <w:t xml:space="preserve"> Mezclar estampados muy similares hace que parezca un error; la mezcla siempre debe verse intencional. Además, dos patrones dominantes pueden resultar visualmente abrumadores.</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abbyontheinternet</w:t>
        </w:r>
      </w:hyperlink>
      <w:hyperlink r:id="rId57">
        <w:r w:rsidDel="00000000" w:rsidR="00000000" w:rsidRPr="00000000">
          <w:rPr>
            <w:color w:val="1155cc"/>
            <w:u w:val="single"/>
            <w:rtl w:val="0"/>
          </w:rPr>
          <w:t xml:space="preserve">thedandyliar</w:t>
        </w:r>
      </w:hyperlink>
      <w:r w:rsidDel="00000000" w:rsidR="00000000" w:rsidRPr="00000000">
        <w:rPr>
          <w:rtl w:val="0"/>
        </w:rPr>
      </w:r>
    </w:p>
    <w:p w:rsidR="00000000" w:rsidDel="00000000" w:rsidP="00000000" w:rsidRDefault="00000000" w:rsidRPr="00000000" w14:paraId="00000348">
      <w:pPr>
        <w:spacing w:after="240" w:before="240" w:lineRule="auto"/>
        <w:jc w:val="both"/>
        <w:rPr>
          <w:color w:val="1155cc"/>
          <w:u w:val="single"/>
        </w:rPr>
      </w:pPr>
      <w:r w:rsidDel="00000000" w:rsidR="00000000" w:rsidRPr="00000000">
        <w:rPr>
          <w:b w:val="1"/>
          <w:bCs w:val="1"/>
          <w:rtl w:val="0"/>
        </w:rPr>
        <w:t xml:space="preserve">Regla P3, lo liso funciona como neutro.</w:t>
      </w:r>
      <w:r w:rsidDel="00000000" w:rsidR="00000000" w:rsidRPr="00000000">
        <w:rPr>
          <w:rtl w:val="0"/>
        </w:rPr>
        <w:t xml:space="preserve"> Usar prendas lisas o bases neutras como separadores equilibra la mezcla.</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shesnotsobasic</w:t>
        </w:r>
      </w:hyperlink>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rFonts w:ascii="Arial" w:cs="Arial" w:eastAsia="Arial" w:hAnsi="Arial"/>
          <w:b w:val="1"/>
          <w:bCs w:val="1"/>
          <w:sz w:val="26"/>
          <w:szCs w:val="26"/>
        </w:rPr>
      </w:pPr>
      <w:bookmarkStart w:colFirst="0" w:colLast="0" w:name="_4ku0w9en0dcu" w:id="82"/>
      <w:bookmarkEnd w:id="82"/>
      <w:r w:rsidDel="00000000" w:rsidR="00000000" w:rsidRPr="00000000">
        <w:rPr>
          <w:rFonts w:ascii="Arial" w:cs="Arial" w:eastAsia="Arial" w:hAnsi="Arial"/>
          <w:b w:val="1"/>
          <w:bCs w:val="1"/>
          <w:sz w:val="26"/>
          <w:szCs w:val="26"/>
          <w:rtl w:val="0"/>
        </w:rPr>
        <w:t xml:space="preserve">Estilo (silueta)</w:t>
      </w:r>
    </w:p>
    <w:p w:rsidR="00000000" w:rsidDel="00000000" w:rsidP="00000000" w:rsidRDefault="00000000" w:rsidRPr="00000000" w14:paraId="0000034A">
      <w:pPr>
        <w:spacing w:after="240" w:before="240" w:lineRule="auto"/>
        <w:jc w:val="both"/>
        <w:rPr>
          <w:color w:val="1155cc"/>
          <w:u w:val="single"/>
        </w:rPr>
      </w:pPr>
      <w:r w:rsidDel="00000000" w:rsidR="00000000" w:rsidRPr="00000000">
        <w:rPr>
          <w:b w:val="1"/>
          <w:bCs w:val="1"/>
          <w:rtl w:val="0"/>
        </w:rPr>
        <w:t xml:space="preserve">Regla E1, un solo elemento oversize por outfit.</w:t>
      </w:r>
      <w:r w:rsidDel="00000000" w:rsidR="00000000" w:rsidRPr="00000000">
        <w:rPr>
          <w:rFonts w:ascii="Arial Unicode MS" w:cs="Arial Unicode MS" w:eastAsia="Arial Unicode MS" w:hAnsi="Arial Unicode MS"/>
          <w:rtl w:val="0"/>
        </w:rPr>
        <w:t xml:space="preserve"> En las guías de estilo de H&amp;M: combinar un top oversize con prendas inferiores más ajustadas, como jeans rectos, bikers o leggings. Otra guía lo resume como elegir un solo elemento oversize por outfit: si el suéter es oversize, los pantalones van ajustados.</w:t>
        <w:br w:type="textWrapping"/>
        <w:t xml:space="preserve"> → Oversize + Oversize es </w:t>
      </w:r>
      <w:r w:rsidDel="00000000" w:rsidR="00000000" w:rsidRPr="00000000">
        <w:rPr>
          <w:b w:val="1"/>
          <w:bCs w:val="1"/>
          <w:rtl w:val="0"/>
        </w:rPr>
        <w:t xml:space="preserve">incompatible</w:t>
      </w:r>
      <w:r w:rsidDel="00000000" w:rsidR="00000000" w:rsidRPr="00000000">
        <w:rPr>
          <w:rtl w:val="0"/>
        </w:rPr>
        <w:t xml:space="preserve">; Oversize + Ajustado o Recto es </w:t>
      </w:r>
      <w:r w:rsidDel="00000000" w:rsidR="00000000" w:rsidRPr="00000000">
        <w:rPr>
          <w:b w:val="1"/>
          <w:bCs w:val="1"/>
          <w:rtl w:val="0"/>
        </w:rPr>
        <w:t xml:space="preserve">compatible</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apartstyle</w:t>
        </w:r>
      </w:hyperlink>
      <w:hyperlink r:id="rId62">
        <w:r w:rsidDel="00000000" w:rsidR="00000000" w:rsidRPr="00000000">
          <w:rPr>
            <w:color w:val="1155cc"/>
            <w:u w:val="single"/>
            <w:rtl w:val="0"/>
          </w:rPr>
          <w:t xml:space="preserve">outfittrends</w:t>
        </w:r>
      </w:hyperlink>
      <w:r w:rsidDel="00000000" w:rsidR="00000000" w:rsidRPr="00000000">
        <w:rPr>
          <w:rtl w:val="0"/>
        </w:rPr>
      </w:r>
    </w:p>
    <w:p w:rsidR="00000000" w:rsidDel="00000000" w:rsidP="00000000" w:rsidRDefault="00000000" w:rsidRPr="00000000" w14:paraId="0000034B">
      <w:pPr>
        <w:spacing w:after="240" w:before="240" w:lineRule="auto"/>
        <w:jc w:val="both"/>
        <w:rPr>
          <w:color w:val="1155cc"/>
          <w:u w:val="single"/>
        </w:rPr>
      </w:pPr>
      <w:r w:rsidDel="00000000" w:rsidR="00000000" w:rsidRPr="00000000">
        <w:rPr>
          <w:rtl w:val="0"/>
        </w:rPr>
        <w:t xml:space="preserve">Esta regla tiene excepciones: hay estilistas que no comparten la regla estricta de que si el pantalón es ancho el top tiene que ser ajustado. Conviene mencionarlo en el informe como limitación.</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idodeclaire</w:t>
        </w:r>
      </w:hyperlink>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rFonts w:ascii="Arial" w:cs="Arial" w:eastAsia="Arial" w:hAnsi="Arial"/>
          <w:b w:val="1"/>
          <w:bCs w:val="1"/>
          <w:sz w:val="26"/>
          <w:szCs w:val="26"/>
        </w:rPr>
      </w:pPr>
      <w:bookmarkStart w:colFirst="0" w:colLast="0" w:name="_dfhhmo4qc49k" w:id="83"/>
      <w:bookmarkEnd w:id="83"/>
      <w:r w:rsidDel="00000000" w:rsidR="00000000" w:rsidRPr="00000000">
        <w:rPr>
          <w:rFonts w:ascii="Arial" w:cs="Arial" w:eastAsia="Arial" w:hAnsi="Arial"/>
          <w:b w:val="1"/>
          <w:bCs w:val="1"/>
          <w:sz w:val="26"/>
          <w:szCs w:val="26"/>
          <w:rtl w:val="0"/>
        </w:rPr>
        <w:t xml:space="preserve">Época</w:t>
      </w:r>
    </w:p>
    <w:p w:rsidR="00000000" w:rsidDel="00000000" w:rsidP="00000000" w:rsidRDefault="00000000" w:rsidRPr="00000000" w14:paraId="0000034D">
      <w:pPr>
        <w:spacing w:after="240" w:before="240" w:lineRule="auto"/>
        <w:rPr>
          <w:color w:val="1155cc"/>
          <w:u w:val="single"/>
        </w:rPr>
      </w:pPr>
      <w:r w:rsidDel="00000000" w:rsidR="00000000" w:rsidRPr="00000000">
        <w:rPr>
          <w:b w:val="1"/>
          <w:bCs w:val="1"/>
          <w:rtl w:val="0"/>
        </w:rPr>
        <w:t xml:space="preserve">Regla Ep1, no vestir la misma época de pies a cabeza.</w:t>
      </w:r>
      <w:r w:rsidDel="00000000" w:rsidR="00000000" w:rsidRPr="00000000">
        <w:rPr>
          <w:rFonts w:ascii="Arial Unicode MS" w:cs="Arial Unicode MS" w:eastAsia="Arial Unicode MS" w:hAnsi="Arial Unicode MS"/>
          <w:rtl w:val="0"/>
        </w:rPr>
        <w:t xml:space="preserve"> Las guías de estilo vintage coinciden: una pieza vintage por outfit, o dos como máximo si son de décadas distintas; un look completo de los 70 es un disfraz aunque cada pieza sea auténtica.</w:t>
        <w:br w:type="textWrapping"/>
        <w:t xml:space="preserve"> → 2 o 3 prendas de la </w:t>
      </w:r>
      <w:r w:rsidDel="00000000" w:rsidR="00000000" w:rsidRPr="00000000">
        <w:rPr>
          <w:b w:val="1"/>
          <w:bCs w:val="1"/>
          <w:rtl w:val="0"/>
        </w:rPr>
        <w:t xml:space="preserve">misma época</w:t>
      </w:r>
      <w:r w:rsidDel="00000000" w:rsidR="00000000" w:rsidRPr="00000000">
        <w:rPr>
          <w:rtl w:val="0"/>
        </w:rPr>
        <w:t xml:space="preserve"> es </w:t>
      </w:r>
      <w:r w:rsidDel="00000000" w:rsidR="00000000" w:rsidRPr="00000000">
        <w:rPr>
          <w:b w:val="1"/>
          <w:bCs w:val="1"/>
          <w:rtl w:val="0"/>
        </w:rPr>
        <w:t xml:space="preserve">incompatible</w:t>
      </w:r>
      <w:r w:rsidDel="00000000" w:rsidR="00000000" w:rsidRPr="00000000">
        <w:rPr>
          <w:rtl w:val="0"/>
        </w:rPr>
        <w:t xml:space="preserve">; épocas distintas es </w:t>
      </w:r>
      <w:r w:rsidDel="00000000" w:rsidR="00000000" w:rsidRPr="00000000">
        <w:rPr>
          <w:b w:val="1"/>
          <w:bCs w:val="1"/>
          <w:rtl w:val="0"/>
        </w:rPr>
        <w:t xml:space="preserve">compatible</w:t>
      </w:r>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klodsy</w:t>
        </w:r>
      </w:hyperlink>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Esto coincide con tu EDA: los outfits con misma época tenían tasa de compatibilidad 0.433, muy por debajo del resto.</w:t>
      </w:r>
    </w:p>
    <w:p w:rsidR="00000000" w:rsidDel="00000000" w:rsidP="00000000" w:rsidRDefault="00000000" w:rsidRPr="00000000" w14:paraId="0000034F">
      <w:pPr>
        <w:pStyle w:val="Heading3"/>
        <w:keepNext w:val="0"/>
        <w:keepLines w:val="0"/>
        <w:spacing w:before="280" w:lineRule="auto"/>
        <w:rPr>
          <w:rFonts w:ascii="Arial" w:cs="Arial" w:eastAsia="Arial" w:hAnsi="Arial"/>
          <w:b w:val="1"/>
          <w:bCs w:val="1"/>
          <w:sz w:val="26"/>
          <w:szCs w:val="26"/>
        </w:rPr>
      </w:pPr>
      <w:bookmarkStart w:colFirst="0" w:colLast="0" w:name="_c0nxwyiolau4" w:id="84"/>
      <w:bookmarkEnd w:id="84"/>
      <w:r w:rsidDel="00000000" w:rsidR="00000000" w:rsidRPr="00000000">
        <w:rPr>
          <w:rFonts w:ascii="Arial" w:cs="Arial" w:eastAsia="Arial" w:hAnsi="Arial"/>
          <w:b w:val="1"/>
          <w:bCs w:val="1"/>
          <w:sz w:val="26"/>
          <w:szCs w:val="26"/>
          <w:rtl w:val="0"/>
        </w:rPr>
        <w:t xml:space="preserve">Simplicidad (lo que justifica que haya incompatibles de 3 prendas)</w:t>
      </w:r>
    </w:p>
    <w:p w:rsidR="00000000" w:rsidDel="00000000" w:rsidP="00000000" w:rsidRDefault="00000000" w:rsidRPr="00000000" w14:paraId="00000350">
      <w:pPr>
        <w:spacing w:after="240" w:before="240" w:lineRule="auto"/>
        <w:rPr>
          <w:color w:val="1155cc"/>
          <w:u w:val="single"/>
        </w:rPr>
      </w:pPr>
      <w:r w:rsidDel="00000000" w:rsidR="00000000" w:rsidRPr="00000000">
        <w:rPr>
          <w:rtl w:val="0"/>
        </w:rPr>
        <w:t xml:space="preserve">De Chanel viene la idea de que una mujer, para estar perfectamente vestida, debería quitarse un accesorio en el último momento. Ojo: nadie ha podido señalar una fuente original donde ella lo haya dicho, así que en el informe va como "principio atribuido a Chanel".</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quoteinvestigator</w:t>
        </w:r>
      </w:hyperlink>
      <w:hyperlink r:id="rId69">
        <w:r w:rsidDel="00000000" w:rsidR="00000000" w:rsidRPr="00000000">
          <w:rPr>
            <w:color w:val="1155cc"/>
            <w:u w:val="single"/>
            <w:rtl w:val="0"/>
          </w:rPr>
          <w:t xml:space="preserve">blogspot</w:t>
        </w:r>
      </w:hyperlink>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 Una tercera prenda </w:t>
      </w:r>
      <w:r w:rsidDel="00000000" w:rsidR="00000000" w:rsidRPr="00000000">
        <w:rPr>
          <w:b w:val="1"/>
          <w:bCs w:val="1"/>
          <w:rtl w:val="0"/>
        </w:rPr>
        <w:t xml:space="preserve">no hace compatible el outfit automáticamente</w:t>
      </w:r>
      <w:r w:rsidDel="00000000" w:rsidR="00000000" w:rsidRPr="00000000">
        <w:rPr>
          <w:rtl w:val="0"/>
        </w:rPr>
        <w:t xml:space="preserve">. Se evalúa con las mismas reglas contra las otras dos, y si rompe alguna, el outfit pasa a incompatible. Esto corrige justo el problema que detectaste.</w:t>
      </w:r>
    </w:p>
    <w:p w:rsidR="00000000" w:rsidDel="00000000" w:rsidP="00000000" w:rsidRDefault="00000000" w:rsidRPr="00000000" w14:paraId="00000352">
      <w:pPr>
        <w:rPr/>
      </w:pPr>
      <w:r w:rsidDel="00000000" w:rsidR="00000000" w:rsidRPr="00000000">
        <w:rPr>
          <w:rtl w:val="0"/>
        </w:rPr>
      </w:r>
    </w:p>
    <w:sectPr>
      <w:headerReference r:id="rId7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00" w:before="10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s41586-024-07686-5" TargetMode="External"/><Relationship Id="rId42" Type="http://schemas.openxmlformats.org/officeDocument/2006/relationships/hyperlink" Target="https://pmc.ncbi.nlm.nih.gov/articles/PMC12636603/" TargetMode="External"/><Relationship Id="rId41" Type="http://schemas.openxmlformats.org/officeDocument/2006/relationships/hyperlink" Target="https://pmc.ncbi.nlm.nih.gov/articles/PMC12636603/" TargetMode="External"/><Relationship Id="rId44" Type="http://schemas.openxmlformats.org/officeDocument/2006/relationships/hyperlink" Target="https://neuprint.janelia.org" TargetMode="External"/><Relationship Id="rId43" Type="http://schemas.openxmlformats.org/officeDocument/2006/relationships/hyperlink" Target="https://male-cns.janelia.org" TargetMode="External"/><Relationship Id="rId46" Type="http://schemas.openxmlformats.org/officeDocument/2006/relationships/header" Target="header8.xml"/><Relationship Id="rId45"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docu.vn/vn/document/vinh-university/english-for-teaching/the-little-dictionary-of-fashion-christian-dior/90908471" TargetMode="External"/><Relationship Id="rId48" Type="http://schemas.openxmlformats.org/officeDocument/2006/relationships/header" Target="header10.xml"/><Relationship Id="rId47" Type="http://schemas.openxmlformats.org/officeDocument/2006/relationships/header" Target="header9.xml"/><Relationship Id="rId49" Type="http://schemas.openxmlformats.org/officeDocument/2006/relationships/hyperlink" Target="https://www.studocu.vn/vn/document/vinh-university/english-for-teaching/the-little-dictionary-of-fashion-christian-dior/90908471"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https://male-cns.janelia.org" TargetMode="External"/><Relationship Id="rId33" Type="http://schemas.openxmlformats.org/officeDocument/2006/relationships/image" Target="media/image2.png"/><Relationship Id="rId32" Type="http://schemas.openxmlformats.org/officeDocument/2006/relationships/header" Target="header2.xml"/><Relationship Id="rId35" Type="http://schemas.openxmlformats.org/officeDocument/2006/relationships/header" Target="header4.xml"/><Relationship Id="rId34" Type="http://schemas.openxmlformats.org/officeDocument/2006/relationships/header" Target="header3.xml"/><Relationship Id="rId70" Type="http://schemas.openxmlformats.org/officeDocument/2006/relationships/header" Target="header11.xml"/><Relationship Id="rId37" Type="http://schemas.openxmlformats.org/officeDocument/2006/relationships/header" Target="header6.xml"/><Relationship Id="rId36" Type="http://schemas.openxmlformats.org/officeDocument/2006/relationships/header" Target="header5.xml"/><Relationship Id="rId39" Type="http://schemas.openxmlformats.org/officeDocument/2006/relationships/hyperlink" Target="https://elifesciences.org/articles/57443" TargetMode="External"/><Relationship Id="rId38" Type="http://schemas.openxmlformats.org/officeDocument/2006/relationships/image" Target="media/image3.png"/><Relationship Id="rId62" Type="http://schemas.openxmlformats.org/officeDocument/2006/relationships/hyperlink" Target="https://www.outfittrends.com/how-to-wear-oversized-clothes/" TargetMode="External"/><Relationship Id="rId61" Type="http://schemas.openxmlformats.org/officeDocument/2006/relationships/hyperlink" Target="https://www.apartstyle.com/post/relaxed-fit-vs-oversized-h-and-m" TargetMode="External"/><Relationship Id="rId20" Type="http://schemas.openxmlformats.org/officeDocument/2006/relationships/hyperlink" Target="https://klodsy.com/blog/vintage-clothing-style-guide/" TargetMode="External"/><Relationship Id="rId64" Type="http://schemas.openxmlformats.org/officeDocument/2006/relationships/hyperlink" Target="https://www.idodeclaire.com/2026/09/shape-up-6-easy-ways-to-balance-your-outfit-proportions/" TargetMode="External"/><Relationship Id="rId63" Type="http://schemas.openxmlformats.org/officeDocument/2006/relationships/hyperlink" Target="https://www.idodeclaire.com/2026/09/shape-up-6-easy-ways-to-balance-your-outfit-proportions/" TargetMode="External"/><Relationship Id="rId22" Type="http://schemas.openxmlformats.org/officeDocument/2006/relationships/hyperlink" Target="https://quoteinvestigator.com/2023/02/02/jewelry/" TargetMode="External"/><Relationship Id="rId66" Type="http://schemas.openxmlformats.org/officeDocument/2006/relationships/hyperlink" Target="https://klodsy.com/blog/vintage-clothing-style-guide/" TargetMode="External"/><Relationship Id="rId21" Type="http://schemas.openxmlformats.org/officeDocument/2006/relationships/hyperlink" Target="https://quoteinvestigator.com/2023/02/02/jewelry/" TargetMode="External"/><Relationship Id="rId65" Type="http://schemas.openxmlformats.org/officeDocument/2006/relationships/hyperlink" Target="https://klodsy.com/blog/vintage-clothing-style-guide/" TargetMode="External"/><Relationship Id="rId24" Type="http://schemas.openxmlformats.org/officeDocument/2006/relationships/hyperlink" Target="https://doi.org/10.1016/j.cell.2026.08.015" TargetMode="External"/><Relationship Id="rId68" Type="http://schemas.openxmlformats.org/officeDocument/2006/relationships/hyperlink" Target="https://quoteinvestigator.com/2023/02/02/jewelry/" TargetMode="External"/><Relationship Id="rId23" Type="http://schemas.openxmlformats.org/officeDocument/2006/relationships/hyperlink" Target="https://doi.org/10.1016/j.cub.2019.01.079" TargetMode="External"/><Relationship Id="rId67" Type="http://schemas.openxmlformats.org/officeDocument/2006/relationships/hyperlink" Target="https://quoteinvestigator.com/2023/02/02/jewelry/" TargetMode="External"/><Relationship Id="rId60" Type="http://schemas.openxmlformats.org/officeDocument/2006/relationships/hyperlink" Target="https://www.apartstyle.com/post/relaxed-fit-vs-oversized-h-and-m" TargetMode="External"/><Relationship Id="rId26" Type="http://schemas.openxmlformats.org/officeDocument/2006/relationships/hyperlink" Target="https://doi.org/10.1038/s41586-024-07939-3" TargetMode="External"/><Relationship Id="rId25" Type="http://schemas.openxmlformats.org/officeDocument/2006/relationships/hyperlink" Target="https://doi.org/10.1038/s41586-024-07558-y" TargetMode="External"/><Relationship Id="rId69" Type="http://schemas.openxmlformats.org/officeDocument/2006/relationships/hyperlink" Target="https://betterposters.blogspot.com/2022/06/lessons-from-chanel-remove-one-thing.html" TargetMode="External"/><Relationship Id="rId28" Type="http://schemas.openxmlformats.org/officeDocument/2006/relationships/hyperlink" Target="https://doi.org/10.7554/eLife.57443" TargetMode="External"/><Relationship Id="rId27" Type="http://schemas.openxmlformats.org/officeDocument/2006/relationships/hyperlink" Target="https://www.un.org/sustainabledevelopment/es/sustainable-consumption-production/" TargetMode="External"/><Relationship Id="rId29" Type="http://schemas.openxmlformats.org/officeDocument/2006/relationships/hyperlink" Target="https://neuprint.janelia.org" TargetMode="External"/><Relationship Id="rId51" Type="http://schemas.openxmlformats.org/officeDocument/2006/relationships/hyperlink" Target="https://www.studocu.vn/vn/document/vinh-university/english-for-teaching/the-little-dictionary-of-fashion-christian-dior/90908471" TargetMode="External"/><Relationship Id="rId50" Type="http://schemas.openxmlformats.org/officeDocument/2006/relationships/hyperlink" Target="https://www.studocu.vn/vn/document/vinh-university/english-for-teaching/the-little-dictionary-of-fashion-christian-dior/90908471" TargetMode="External"/><Relationship Id="rId53" Type="http://schemas.openxmlformats.org/officeDocument/2006/relationships/hyperlink" Target="https://thedandyliar.com/mix-patterns-prints-like-pro/" TargetMode="External"/><Relationship Id="rId52" Type="http://schemas.openxmlformats.org/officeDocument/2006/relationships/hyperlink" Target="https://www.studocu.vn/vn/document/vinh-university/english-for-teaching/the-little-dictionary-of-fashion-christian-dior/90908471" TargetMode="External"/><Relationship Id="rId11" Type="http://schemas.openxmlformats.org/officeDocument/2006/relationships/hyperlink" Target="https://cdn.bookey.app/files/pdf/book/en/the-little-dictionary-of-fashion.pdf" TargetMode="External"/><Relationship Id="rId55" Type="http://schemas.openxmlformats.org/officeDocument/2006/relationships/hyperlink" Target="https://abbyontheinternet.com/how-to-mix-prints/" TargetMode="External"/><Relationship Id="rId10" Type="http://schemas.openxmlformats.org/officeDocument/2006/relationships/hyperlink" Target="https://www.studocu.vn/vn/document/vinh-university/english-for-teaching/the-little-dictionary-of-fashion-christian-dior/90908471" TargetMode="External"/><Relationship Id="rId54" Type="http://schemas.openxmlformats.org/officeDocument/2006/relationships/hyperlink" Target="https://thedandyliar.com/mix-patterns-prints-like-pro/" TargetMode="External"/><Relationship Id="rId13" Type="http://schemas.openxmlformats.org/officeDocument/2006/relationships/hyperlink" Target="https://misciano.com/en/blogs/people/coco-chanel-an-eternal-style-reference" TargetMode="External"/><Relationship Id="rId57" Type="http://schemas.openxmlformats.org/officeDocument/2006/relationships/hyperlink" Target="https://thedandyliar.com/mix-patterns-prints-like-pro/" TargetMode="External"/><Relationship Id="rId12" Type="http://schemas.openxmlformats.org/officeDocument/2006/relationships/hyperlink" Target="https://misciano.com/en/blogs/people/coco-chanel-an-eternal-style-reference" TargetMode="External"/><Relationship Id="rId56" Type="http://schemas.openxmlformats.org/officeDocument/2006/relationships/hyperlink" Target="https://abbyontheinternet.com/how-to-mix-prints/" TargetMode="External"/><Relationship Id="rId15" Type="http://schemas.openxmlformats.org/officeDocument/2006/relationships/hyperlink" Target="https://abbyontheinternet.com/how-to-mix-prints/" TargetMode="External"/><Relationship Id="rId59" Type="http://schemas.openxmlformats.org/officeDocument/2006/relationships/hyperlink" Target="https://www.shesnotsobasic.com/2025/03/25/the-art-of-mixing-and-matching-patterns-a-guide-to-print-pairing/" TargetMode="External"/><Relationship Id="rId14" Type="http://schemas.openxmlformats.org/officeDocument/2006/relationships/hyperlink" Target="https://thedandyliar.com/mix-patterns-prints-like-pro/" TargetMode="External"/><Relationship Id="rId58" Type="http://schemas.openxmlformats.org/officeDocument/2006/relationships/hyperlink" Target="https://www.shesnotsobasic.com/2025/03/25/the-art-of-mixing-and-matching-patterns-a-guide-to-print-pairing/" TargetMode="External"/><Relationship Id="rId17" Type="http://schemas.openxmlformats.org/officeDocument/2006/relationships/hyperlink" Target="https://www.apartstyle.com/post/relaxed-fit-vs-oversized-h-and-m" TargetMode="External"/><Relationship Id="rId16" Type="http://schemas.openxmlformats.org/officeDocument/2006/relationships/hyperlink" Target="https://www.shesnotsobasic.com/2025/03/25/the-art-of-mixing-and-matching-patterns-a-guide-to-print-pairing/" TargetMode="External"/><Relationship Id="rId19" Type="http://schemas.openxmlformats.org/officeDocument/2006/relationships/hyperlink" Target="https://www.outfittrends.com/how-to-wear-oversized-clothes/" TargetMode="External"/><Relationship Id="rId18" Type="http://schemas.openxmlformats.org/officeDocument/2006/relationships/hyperlink" Target="https://www.outfittrends.com/how-to-wear-oversized-cloth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