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F3104" w14:textId="208E9654" w:rsidR="00E53429" w:rsidRPr="00E53429" w:rsidRDefault="00E53429" w:rsidP="004654DF">
      <w:pPr>
        <w:spacing w:line="276" w:lineRule="auto"/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E53429">
        <w:rPr>
          <w:rFonts w:asciiTheme="majorHAnsi" w:hAnsiTheme="majorHAnsi" w:cstheme="majorHAnsi"/>
          <w:b/>
          <w:bCs/>
          <w:sz w:val="40"/>
          <w:szCs w:val="40"/>
        </w:rPr>
        <w:t>UCI Parkinson’s speech data</w:t>
      </w:r>
    </w:p>
    <w:p w14:paraId="245EC56E" w14:textId="4B4A4696" w:rsidR="004654DF" w:rsidRPr="006C7913" w:rsidRDefault="004654DF" w:rsidP="004654DF">
      <w:pPr>
        <w:spacing w:line="276" w:lineRule="auto"/>
        <w:jc w:val="both"/>
        <w:rPr>
          <w:rFonts w:cstheme="minorHAnsi"/>
          <w:sz w:val="24"/>
          <w:szCs w:val="24"/>
        </w:rPr>
      </w:pPr>
      <w:r w:rsidRPr="003A6EAC">
        <w:rPr>
          <w:rFonts w:cstheme="minorHAnsi"/>
          <w:sz w:val="24"/>
          <w:szCs w:val="24"/>
        </w:rPr>
        <w:t>The dataset was developed by the Dept. of Neurology in the cerrahpasa Faculty of Medicine, Istanbul University [1]</w:t>
      </w:r>
      <w:r>
        <w:rPr>
          <w:rFonts w:cstheme="minorHAnsi"/>
          <w:sz w:val="24"/>
          <w:szCs w:val="24"/>
        </w:rPr>
        <w:t>. This dataset consists of 23</w:t>
      </w:r>
      <w:r w:rsidRPr="003A6EAC">
        <w:rPr>
          <w:rFonts w:cstheme="minorHAnsi"/>
          <w:sz w:val="24"/>
          <w:szCs w:val="24"/>
        </w:rPr>
        <w:t xml:space="preserve"> voice sa</w:t>
      </w:r>
      <w:r>
        <w:rPr>
          <w:rFonts w:cstheme="minorHAnsi"/>
          <w:sz w:val="24"/>
          <w:szCs w:val="24"/>
        </w:rPr>
        <w:t xml:space="preserve">mpled sound recordings captures </w:t>
      </w:r>
      <w:r w:rsidRPr="003A6EAC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sustainable sounds of </w:t>
      </w:r>
      <w:r w:rsidRPr="003A6EAC">
        <w:rPr>
          <w:rFonts w:cstheme="minorHAnsi"/>
          <w:sz w:val="24"/>
          <w:szCs w:val="24"/>
        </w:rPr>
        <w:t xml:space="preserve">numbers, words, </w:t>
      </w:r>
      <w:r>
        <w:rPr>
          <w:rFonts w:cstheme="minorHAnsi"/>
          <w:sz w:val="24"/>
          <w:szCs w:val="24"/>
        </w:rPr>
        <w:t xml:space="preserve">Vowels </w:t>
      </w:r>
      <w:r w:rsidRPr="003A6EAC">
        <w:rPr>
          <w:rFonts w:cstheme="minorHAnsi"/>
          <w:sz w:val="24"/>
          <w:szCs w:val="24"/>
        </w:rPr>
        <w:t>and short sentences collected from the 20 healthy p</w:t>
      </w:r>
      <w:r>
        <w:rPr>
          <w:rFonts w:cstheme="minorHAnsi"/>
          <w:sz w:val="24"/>
          <w:szCs w:val="24"/>
        </w:rPr>
        <w:t>atients</w:t>
      </w:r>
      <w:r w:rsidRPr="003A6EAC">
        <w:rPr>
          <w:rFonts w:cstheme="minorHAnsi"/>
          <w:sz w:val="24"/>
          <w:szCs w:val="24"/>
        </w:rPr>
        <w:t>, 20</w:t>
      </w:r>
      <w:r>
        <w:rPr>
          <w:rFonts w:cstheme="minorHAnsi"/>
          <w:sz w:val="24"/>
          <w:szCs w:val="24"/>
        </w:rPr>
        <w:t xml:space="preserve"> from PD Patients</w:t>
      </w:r>
      <w:r w:rsidRPr="003A6EAC">
        <w:rPr>
          <w:rFonts w:cstheme="minorHAnsi"/>
          <w:sz w:val="24"/>
          <w:szCs w:val="24"/>
        </w:rPr>
        <w:t>. The linear and time frequency-based features are extracted</w:t>
      </w:r>
      <w:r>
        <w:rPr>
          <w:rFonts w:cstheme="minorHAnsi"/>
          <w:sz w:val="24"/>
          <w:szCs w:val="24"/>
        </w:rPr>
        <w:t xml:space="preserve"> from the sound samples</w:t>
      </w:r>
      <w:r w:rsidRPr="003A6EAC">
        <w:rPr>
          <w:rFonts w:cstheme="minorHAnsi"/>
          <w:sz w:val="24"/>
          <w:szCs w:val="24"/>
        </w:rPr>
        <w:t xml:space="preserve">. The datasets have 1040 instances. The ‘Class’ attribute in the dataset differentiate the healthy </w:t>
      </w:r>
      <w:r>
        <w:rPr>
          <w:rFonts w:cstheme="minorHAnsi"/>
          <w:sz w:val="24"/>
          <w:szCs w:val="24"/>
        </w:rPr>
        <w:t>and PD Patients;</w:t>
      </w:r>
      <w:r w:rsidRPr="003A6EAC">
        <w:rPr>
          <w:rFonts w:cstheme="minorHAnsi"/>
          <w:sz w:val="24"/>
          <w:szCs w:val="24"/>
        </w:rPr>
        <w:t xml:space="preserve"> 0 st</w:t>
      </w:r>
      <w:r>
        <w:rPr>
          <w:rFonts w:cstheme="minorHAnsi"/>
          <w:sz w:val="24"/>
          <w:szCs w:val="24"/>
        </w:rPr>
        <w:t>ates that the person is healthy,</w:t>
      </w:r>
      <w:r w:rsidRPr="003A6EAC">
        <w:rPr>
          <w:rFonts w:cstheme="minorHAnsi"/>
          <w:sz w:val="24"/>
          <w:szCs w:val="24"/>
        </w:rPr>
        <w:t xml:space="preserve"> while 1 </w:t>
      </w:r>
      <w:r w:rsidR="00E53429" w:rsidRPr="003A6EAC">
        <w:rPr>
          <w:rFonts w:cstheme="minorHAnsi"/>
          <w:sz w:val="24"/>
          <w:szCs w:val="24"/>
        </w:rPr>
        <w:t>state</w:t>
      </w:r>
      <w:bookmarkStart w:id="0" w:name="_GoBack"/>
      <w:bookmarkEnd w:id="0"/>
      <w:r w:rsidRPr="003A6EAC">
        <w:rPr>
          <w:rFonts w:cstheme="minorHAnsi"/>
          <w:sz w:val="24"/>
          <w:szCs w:val="24"/>
        </w:rPr>
        <w:t xml:space="preserve"> that the person has Parkinson’s disease. Fig 1 illustrates the sample of the data set used.</w:t>
      </w:r>
      <w:r>
        <w:rPr>
          <w:rFonts w:cstheme="minorHAnsi"/>
          <w:sz w:val="24"/>
          <w:szCs w:val="24"/>
        </w:rPr>
        <w:t xml:space="preserve"> In the research Methodological design, the 19 voice features are selected and used with the 1040 instances.</w:t>
      </w:r>
    </w:p>
    <w:p w14:paraId="62C8DBEF" w14:textId="77777777" w:rsidR="004654DF" w:rsidRPr="006C7913" w:rsidRDefault="004654DF" w:rsidP="004654DF">
      <w:pPr>
        <w:pStyle w:val="BodyText"/>
        <w:spacing w:before="7" w:line="276" w:lineRule="auto"/>
        <w:jc w:val="both"/>
        <w:rPr>
          <w:rFonts w:asciiTheme="minorHAnsi" w:hAnsiTheme="minorHAnsi" w:cstheme="minorHAnsi"/>
        </w:rPr>
      </w:pPr>
      <w:r>
        <w:rPr>
          <w:noProof/>
          <w:lang w:val="en-IN" w:eastAsia="en-IN" w:bidi="te-IN"/>
        </w:rPr>
        <w:drawing>
          <wp:inline distT="0" distB="0" distL="0" distR="0" wp14:anchorId="54B32DF2" wp14:editId="78F66CB6">
            <wp:extent cx="5934075" cy="2514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4AE5" w14:textId="77777777" w:rsidR="004654DF" w:rsidRPr="006C7913" w:rsidRDefault="004654DF" w:rsidP="004654DF">
      <w:pPr>
        <w:pStyle w:val="Heading3"/>
        <w:spacing w:before="79" w:line="276" w:lineRule="auto"/>
        <w:ind w:left="9" w:right="866" w:firstLine="711"/>
        <w:jc w:val="center"/>
        <w:rPr>
          <w:rFonts w:asciiTheme="minorHAnsi" w:hAnsiTheme="minorHAnsi" w:cstheme="minorHAnsi"/>
        </w:rPr>
      </w:pPr>
      <w:bookmarkStart w:id="1" w:name="_Toc54246612"/>
      <w:bookmarkStart w:id="2" w:name="_Toc54257400"/>
      <w:bookmarkStart w:id="3" w:name="_Toc54258154"/>
      <w:bookmarkStart w:id="4" w:name="_Toc54287093"/>
      <w:r w:rsidRPr="006C7913">
        <w:rPr>
          <w:rFonts w:asciiTheme="minorHAnsi" w:hAnsiTheme="minorHAnsi" w:cstheme="minorHAnsi"/>
        </w:rPr>
        <w:t>Figure 1: Dataset of biomedical Voice measurements of 31 people</w:t>
      </w:r>
      <w:bookmarkEnd w:id="1"/>
      <w:bookmarkEnd w:id="2"/>
      <w:bookmarkEnd w:id="3"/>
      <w:bookmarkEnd w:id="4"/>
    </w:p>
    <w:p w14:paraId="760822AF" w14:textId="77777777" w:rsidR="004654DF" w:rsidRPr="006C7913" w:rsidRDefault="004654DF" w:rsidP="004654DF">
      <w:pPr>
        <w:spacing w:line="276" w:lineRule="auto"/>
        <w:jc w:val="center"/>
        <w:rPr>
          <w:rFonts w:cstheme="minorHAnsi"/>
          <w:sz w:val="24"/>
          <w:szCs w:val="24"/>
        </w:rPr>
        <w:sectPr w:rsidR="004654DF" w:rsidRPr="006C7913" w:rsidSect="003274D4">
          <w:pgSz w:w="12240" w:h="15840" w:code="1"/>
          <w:pgMar w:top="1440" w:right="1440" w:bottom="1440" w:left="1440" w:header="0" w:footer="935" w:gutter="0"/>
          <w:cols w:space="720"/>
          <w:docGrid w:linePitch="299"/>
        </w:sectPr>
      </w:pPr>
    </w:p>
    <w:p w14:paraId="31277834" w14:textId="5AFD8357" w:rsidR="004654DF" w:rsidRPr="006C7913" w:rsidRDefault="004654DF" w:rsidP="004654DF">
      <w:pPr>
        <w:pStyle w:val="Heading3"/>
        <w:spacing w:before="79" w:line="276" w:lineRule="auto"/>
        <w:ind w:left="9" w:right="866"/>
        <w:jc w:val="center"/>
        <w:rPr>
          <w:rFonts w:asciiTheme="minorHAnsi" w:hAnsiTheme="minorHAnsi" w:cstheme="minorHAnsi"/>
        </w:rPr>
      </w:pPr>
      <w:bookmarkStart w:id="5" w:name="_Toc54246613"/>
      <w:bookmarkStart w:id="6" w:name="_Toc54257401"/>
      <w:bookmarkStart w:id="7" w:name="_Toc54258155"/>
      <w:bookmarkStart w:id="8" w:name="_Toc54287094"/>
      <w:r w:rsidRPr="006C7913">
        <w:rPr>
          <w:rFonts w:asciiTheme="minorHAnsi" w:hAnsiTheme="minorHAnsi" w:cstheme="minorHAnsi"/>
        </w:rPr>
        <w:lastRenderedPageBreak/>
        <w:t xml:space="preserve">Table </w:t>
      </w:r>
      <w:r>
        <w:rPr>
          <w:rFonts w:asciiTheme="minorHAnsi" w:hAnsiTheme="minorHAnsi" w:cstheme="minorHAnsi"/>
        </w:rPr>
        <w:t>1</w:t>
      </w:r>
      <w:r w:rsidRPr="006C7913">
        <w:rPr>
          <w:rFonts w:asciiTheme="minorHAnsi" w:hAnsiTheme="minorHAnsi" w:cstheme="minorHAnsi"/>
        </w:rPr>
        <w:t>: Extracted Features from Speech Recordings</w:t>
      </w:r>
      <w:bookmarkEnd w:id="5"/>
      <w:bookmarkEnd w:id="6"/>
      <w:bookmarkEnd w:id="7"/>
      <w:bookmarkEnd w:id="8"/>
    </w:p>
    <w:p w14:paraId="523B3AA2" w14:textId="77777777" w:rsidR="004654DF" w:rsidRPr="006C7913" w:rsidRDefault="004654DF" w:rsidP="004654DF">
      <w:pPr>
        <w:pStyle w:val="BodyText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28"/>
      </w:tblGrid>
      <w:tr w:rsidR="004654DF" w:rsidRPr="006C7913" w14:paraId="2E8FBD94" w14:textId="77777777" w:rsidTr="00C4144E">
        <w:tc>
          <w:tcPr>
            <w:tcW w:w="4168" w:type="dxa"/>
          </w:tcPr>
          <w:p w14:paraId="4545273A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Feature on Columns</w:t>
            </w:r>
          </w:p>
        </w:tc>
        <w:tc>
          <w:tcPr>
            <w:tcW w:w="4128" w:type="dxa"/>
          </w:tcPr>
          <w:p w14:paraId="08FEB5C3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Features</w:t>
            </w:r>
          </w:p>
        </w:tc>
      </w:tr>
      <w:tr w:rsidR="004654DF" w:rsidRPr="006C7913" w14:paraId="31CF43D0" w14:textId="77777777" w:rsidTr="00C4144E">
        <w:tc>
          <w:tcPr>
            <w:tcW w:w="4168" w:type="dxa"/>
          </w:tcPr>
          <w:p w14:paraId="5B689208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F1 </w:t>
            </w:r>
          </w:p>
          <w:p w14:paraId="55B730BF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F2 </w:t>
            </w:r>
          </w:p>
          <w:p w14:paraId="6FD5E22E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F3 </w:t>
            </w:r>
          </w:p>
          <w:p w14:paraId="7B52F3E5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F4 </w:t>
            </w:r>
          </w:p>
          <w:p w14:paraId="38639BB1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F5 </w:t>
            </w:r>
          </w:p>
        </w:tc>
        <w:tc>
          <w:tcPr>
            <w:tcW w:w="4128" w:type="dxa"/>
          </w:tcPr>
          <w:p w14:paraId="6058A6BF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Jitter (local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14:paraId="4401D83C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Jitter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(local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, absolute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14:paraId="15D15063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Jitter (rap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14:paraId="1A05B099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Jitter (ppq5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14:paraId="67548DC2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Jitter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ddp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654DF" w:rsidRPr="006C7913" w14:paraId="3ACA488E" w14:textId="77777777" w:rsidTr="00C4144E">
        <w:tc>
          <w:tcPr>
            <w:tcW w:w="4168" w:type="dxa"/>
          </w:tcPr>
          <w:p w14:paraId="77695175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F6 </w:t>
            </w:r>
          </w:p>
          <w:p w14:paraId="1E66FFF9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F7 </w:t>
            </w:r>
          </w:p>
          <w:p w14:paraId="7076C0B5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F8 </w:t>
            </w:r>
          </w:p>
          <w:p w14:paraId="16CBC403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F9 </w:t>
            </w:r>
          </w:p>
          <w:p w14:paraId="222B5C11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F10 </w:t>
            </w:r>
          </w:p>
          <w:p w14:paraId="7477BBC2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F11 </w:t>
            </w:r>
          </w:p>
        </w:tc>
        <w:tc>
          <w:tcPr>
            <w:tcW w:w="4128" w:type="dxa"/>
          </w:tcPr>
          <w:p w14:paraId="306AFB89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Shimmer(local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14:paraId="13408C91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Shimmer(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local,dB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14:paraId="2E5D4954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Shimmer(apq3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14:paraId="4BD2ED43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Shimmer(apq5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14:paraId="75E503B2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Shimmer(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apq11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14:paraId="6DCBB421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Shimmer(dda</w:t>
            </w: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654DF" w:rsidRPr="006C7913" w14:paraId="091F0283" w14:textId="77777777" w:rsidTr="00C4144E">
        <w:tc>
          <w:tcPr>
            <w:tcW w:w="4168" w:type="dxa"/>
          </w:tcPr>
          <w:p w14:paraId="7D4E3F15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F12 </w:t>
            </w:r>
          </w:p>
          <w:p w14:paraId="3DD6FE1E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F13 </w:t>
            </w:r>
          </w:p>
          <w:p w14:paraId="7BDF978B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F14 </w:t>
            </w:r>
          </w:p>
        </w:tc>
        <w:tc>
          <w:tcPr>
            <w:tcW w:w="4128" w:type="dxa"/>
          </w:tcPr>
          <w:p w14:paraId="4BC596BF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AC</w:t>
            </w:r>
          </w:p>
          <w:p w14:paraId="763502E9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NTH</w:t>
            </w:r>
          </w:p>
          <w:p w14:paraId="6ABDA991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HTN</w:t>
            </w:r>
          </w:p>
        </w:tc>
      </w:tr>
      <w:tr w:rsidR="004654DF" w:rsidRPr="006C7913" w14:paraId="5C521350" w14:textId="77777777" w:rsidTr="00C4144E">
        <w:tc>
          <w:tcPr>
            <w:tcW w:w="4168" w:type="dxa"/>
          </w:tcPr>
          <w:p w14:paraId="05AFFF1C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F15</w:t>
            </w:r>
          </w:p>
          <w:p w14:paraId="4BDA8C65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F16 </w:t>
            </w:r>
          </w:p>
          <w:p w14:paraId="1A48D383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F17 </w:t>
            </w:r>
          </w:p>
          <w:p w14:paraId="76E713BD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F18 </w:t>
            </w:r>
          </w:p>
          <w:p w14:paraId="19ED40FC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F19</w:t>
            </w:r>
          </w:p>
        </w:tc>
        <w:tc>
          <w:tcPr>
            <w:tcW w:w="4128" w:type="dxa"/>
          </w:tcPr>
          <w:p w14:paraId="3DE2B8D2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Median Pitch</w:t>
            </w:r>
          </w:p>
          <w:p w14:paraId="3DD92FC0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Mean Pitch</w:t>
            </w:r>
          </w:p>
          <w:p w14:paraId="50099BF6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Standard Deviation</w:t>
            </w:r>
          </w:p>
          <w:p w14:paraId="1BB10396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Maximum Pitch </w:t>
            </w:r>
          </w:p>
          <w:p w14:paraId="70E35573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C7913">
              <w:rPr>
                <w:rFonts w:cstheme="minorHAnsi"/>
                <w:sz w:val="24"/>
                <w:szCs w:val="24"/>
                <w:shd w:val="clear" w:color="auto" w:fill="FFFFFF"/>
              </w:rPr>
              <w:t>Minimum Pitch</w:t>
            </w:r>
          </w:p>
        </w:tc>
      </w:tr>
      <w:tr w:rsidR="004654DF" w:rsidRPr="006C7913" w14:paraId="006C4582" w14:textId="77777777" w:rsidTr="00C4144E">
        <w:tc>
          <w:tcPr>
            <w:tcW w:w="4168" w:type="dxa"/>
          </w:tcPr>
          <w:p w14:paraId="53BBCBB0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F20 </w:t>
            </w:r>
          </w:p>
          <w:p w14:paraId="668200CB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F21 </w:t>
            </w:r>
          </w:p>
          <w:p w14:paraId="24654E21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F22 </w:t>
            </w:r>
          </w:p>
          <w:p w14:paraId="5D730E6B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F23 </w:t>
            </w:r>
          </w:p>
        </w:tc>
        <w:tc>
          <w:tcPr>
            <w:tcW w:w="4128" w:type="dxa"/>
          </w:tcPr>
          <w:p w14:paraId="21FD152F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Number of cycles</w:t>
            </w:r>
          </w:p>
          <w:p w14:paraId="05227EA6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Phase Value</w:t>
            </w:r>
          </w:p>
          <w:p w14:paraId="1761603A" w14:textId="77777777" w:rsidR="004654DF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Frequency Value</w:t>
            </w:r>
          </w:p>
          <w:p w14:paraId="0DB55436" w14:textId="77777777" w:rsidR="004654DF" w:rsidRPr="006C7913" w:rsidRDefault="004654DF" w:rsidP="00C4144E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Standard Deviation Period</w:t>
            </w:r>
          </w:p>
        </w:tc>
      </w:tr>
    </w:tbl>
    <w:p w14:paraId="495F4DC4" w14:textId="43E4F3DC" w:rsidR="00266229" w:rsidRDefault="00266229"/>
    <w:p w14:paraId="416C1790" w14:textId="6AD0C494" w:rsidR="00E53429" w:rsidRDefault="00E53429"/>
    <w:p w14:paraId="68960C3D" w14:textId="77777777" w:rsidR="00E53429" w:rsidRPr="000D0E43" w:rsidRDefault="00E53429" w:rsidP="00E53429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color w:val="000000" w:themeColor="text1"/>
          <w:lang w:eastAsia="en-AU"/>
        </w:rPr>
      </w:pPr>
      <w:r w:rsidRPr="000D0E43">
        <w:rPr>
          <w:rFonts w:cstheme="minorHAnsi"/>
          <w:color w:val="000000" w:themeColor="text1"/>
        </w:rPr>
        <w:t>Erdogdu Sakar, B., Isenkul, M., Sakar, C.O., Sertbas, A., Gurgen, F., Delil, S., Apaydin, H., Kursun, O., 'Collection and Analysis of a Parkinson Speech Dataset with Multiple Types of Sound Recordings', IEEE Journal of Biomedical and Health Informatics, vol. 17(4), pp. 828-834, 2013.</w:t>
      </w:r>
    </w:p>
    <w:p w14:paraId="661256BA" w14:textId="77777777" w:rsidR="00E53429" w:rsidRDefault="00E53429"/>
    <w:sectPr w:rsidR="00E5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24EB"/>
    <w:multiLevelType w:val="hybridMultilevel"/>
    <w:tmpl w:val="3F12E068"/>
    <w:lvl w:ilvl="0" w:tplc="69AEBC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84AC1A64">
      <w:start w:val="1"/>
      <w:numFmt w:val="upperLetter"/>
      <w:lvlText w:val="%2."/>
      <w:lvlJc w:val="left"/>
      <w:pPr>
        <w:ind w:left="1440" w:hanging="360"/>
      </w:pPr>
      <w:rPr>
        <w:rFonts w:eastAsiaTheme="minorHAns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DF"/>
    <w:rsid w:val="00266229"/>
    <w:rsid w:val="004654DF"/>
    <w:rsid w:val="00E5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0641"/>
  <w15:chartTrackingRefBased/>
  <w15:docId w15:val="{9AD89A27-B978-4E6D-8914-775AB3E2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4D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4654DF"/>
    <w:pPr>
      <w:ind w:left="720"/>
      <w:contextualSpacing/>
    </w:pPr>
  </w:style>
  <w:style w:type="table" w:styleId="TableGrid">
    <w:name w:val="Table Grid"/>
    <w:basedOn w:val="TableNormal"/>
    <w:uiPriority w:val="39"/>
    <w:rsid w:val="0046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654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654D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Karanam</dc:creator>
  <cp:keywords/>
  <dc:description/>
  <cp:lastModifiedBy>Sowjanya Karanam</cp:lastModifiedBy>
  <cp:revision>2</cp:revision>
  <dcterms:created xsi:type="dcterms:W3CDTF">2020-10-27T01:52:00Z</dcterms:created>
  <dcterms:modified xsi:type="dcterms:W3CDTF">2020-10-27T01:56:00Z</dcterms:modified>
</cp:coreProperties>
</file>