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8CEBA" w14:textId="27ABAD13" w:rsidR="00A30170" w:rsidRPr="00FB70E8" w:rsidRDefault="00A30170" w:rsidP="009F3677">
      <w:pPr>
        <w:jc w:val="center"/>
        <w:rPr>
          <w:b/>
          <w:bCs/>
          <w:sz w:val="36"/>
          <w:szCs w:val="36"/>
        </w:rPr>
      </w:pPr>
      <w:r w:rsidRPr="00FB70E8">
        <w:rPr>
          <w:b/>
          <w:bCs/>
          <w:sz w:val="36"/>
          <w:szCs w:val="36"/>
        </w:rPr>
        <w:t>Unearthing the Environmental Impact of Human Activity:</w:t>
      </w:r>
    </w:p>
    <w:p w14:paraId="645FB9BE" w14:textId="77777777" w:rsidR="00A30170" w:rsidRPr="00FB70E8" w:rsidRDefault="00A30170" w:rsidP="009F3677">
      <w:pPr>
        <w:jc w:val="center"/>
        <w:rPr>
          <w:b/>
          <w:bCs/>
          <w:sz w:val="36"/>
          <w:szCs w:val="36"/>
        </w:rPr>
      </w:pPr>
      <w:r w:rsidRPr="00FB70E8">
        <w:rPr>
          <w:b/>
          <w:bCs/>
          <w:sz w:val="36"/>
          <w:szCs w:val="36"/>
        </w:rPr>
        <w:t>A Global CO2 Emission Analysis</w:t>
      </w:r>
    </w:p>
    <w:p w14:paraId="1D708454" w14:textId="77777777" w:rsidR="00CA3DE1" w:rsidRPr="00CA3DE1" w:rsidRDefault="004D64E6" w:rsidP="00CA3DE1">
      <w:pPr>
        <w:pStyle w:val="ListParagraph"/>
        <w:numPr>
          <w:ilvl w:val="0"/>
          <w:numId w:val="1"/>
        </w:numPr>
      </w:pPr>
      <w:r w:rsidRPr="00B200C0">
        <w:rPr>
          <w:b/>
          <w:bCs/>
          <w:sz w:val="28"/>
          <w:szCs w:val="28"/>
        </w:rPr>
        <w:t>INTRODUCTI</w:t>
      </w:r>
      <w:r w:rsidR="00B23D81" w:rsidRPr="00B200C0">
        <w:rPr>
          <w:b/>
          <w:bCs/>
          <w:sz w:val="28"/>
          <w:szCs w:val="28"/>
        </w:rPr>
        <w:t>O</w:t>
      </w:r>
      <w:r w:rsidR="00CA3DE1" w:rsidRPr="00B200C0">
        <w:rPr>
          <w:b/>
          <w:bCs/>
          <w:sz w:val="28"/>
          <w:szCs w:val="28"/>
        </w:rPr>
        <w:t>N</w:t>
      </w:r>
      <w:r w:rsidR="00CA3DE1">
        <w:rPr>
          <w:b/>
          <w:bCs/>
        </w:rPr>
        <w:t>:</w:t>
      </w:r>
    </w:p>
    <w:p w14:paraId="129B7AED" w14:textId="2EB958E3" w:rsidR="00F033DA" w:rsidRPr="00455982" w:rsidRDefault="00210B74" w:rsidP="00C445EF">
      <w:pPr>
        <w:pStyle w:val="ListParagraph"/>
        <w:numPr>
          <w:ilvl w:val="1"/>
          <w:numId w:val="1"/>
        </w:numPr>
        <w:rPr>
          <w:b/>
          <w:bCs/>
        </w:rPr>
      </w:pPr>
      <w:r w:rsidRPr="00BC3F51">
        <w:rPr>
          <w:b/>
          <w:bCs/>
          <w:sz w:val="28"/>
          <w:szCs w:val="28"/>
        </w:rPr>
        <w:t>Overview</w:t>
      </w:r>
      <w:r w:rsidR="00455982" w:rsidRPr="00455982">
        <w:rPr>
          <w:b/>
          <w:bCs/>
        </w:rPr>
        <w:t>:</w:t>
      </w:r>
    </w:p>
    <w:p w14:paraId="156A7FD9" w14:textId="32C065F0" w:rsidR="00C445EF" w:rsidRDefault="00C445EF" w:rsidP="00C445EF">
      <w:pPr>
        <w:pStyle w:val="ListParagraph"/>
      </w:pPr>
      <w:r>
        <w:t xml:space="preserve">                    </w:t>
      </w:r>
    </w:p>
    <w:p w14:paraId="3387A289" w14:textId="29DCF036" w:rsidR="009A4689" w:rsidRPr="00B85F74" w:rsidRDefault="00C445EF" w:rsidP="00E2724C">
      <w:pPr>
        <w:pStyle w:val="ListParagraph"/>
        <w:rPr>
          <w:sz w:val="24"/>
          <w:szCs w:val="24"/>
        </w:rPr>
      </w:pPr>
      <w:r w:rsidRPr="00B85F74">
        <w:rPr>
          <w:sz w:val="24"/>
          <w:szCs w:val="24"/>
        </w:rPr>
        <w:t xml:space="preserve">                     </w:t>
      </w:r>
      <w:r w:rsidR="009A4689" w:rsidRPr="00B85F74">
        <w:rPr>
          <w:sz w:val="24"/>
          <w:szCs w:val="24"/>
        </w:rPr>
        <w:t>Global warming is one of the biggest challenges currently being faced by the human race, althoug</w:t>
      </w:r>
      <w:r w:rsidR="000F01BD" w:rsidRPr="00B85F74">
        <w:rPr>
          <w:sz w:val="24"/>
          <w:szCs w:val="24"/>
        </w:rPr>
        <w:t xml:space="preserve">h </w:t>
      </w:r>
      <w:r w:rsidR="009A4689" w:rsidRPr="00B85F74">
        <w:rPr>
          <w:sz w:val="24"/>
          <w:szCs w:val="24"/>
        </w:rPr>
        <w:t xml:space="preserve">correlation is not causation, a likely cause of global warming is due to increased atmospheric </w:t>
      </w:r>
      <w:r w:rsidR="0055523A" w:rsidRPr="00B85F74">
        <w:rPr>
          <w:sz w:val="24"/>
          <w:szCs w:val="24"/>
        </w:rPr>
        <w:t>carbon dioxide</w:t>
      </w:r>
      <w:r w:rsidR="009A4689" w:rsidRPr="00B85F74">
        <w:rPr>
          <w:sz w:val="24"/>
          <w:szCs w:val="24"/>
        </w:rPr>
        <w:t xml:space="preserve"> from human activities. CO2 Emission refers to the Carbon Dioxide emitted through</w:t>
      </w:r>
      <w:r w:rsidR="009B7F98" w:rsidRPr="00B85F74">
        <w:rPr>
          <w:sz w:val="24"/>
          <w:szCs w:val="24"/>
        </w:rPr>
        <w:t xml:space="preserve">out the </w:t>
      </w:r>
      <w:r w:rsidR="009A4689" w:rsidRPr="00B85F74">
        <w:rPr>
          <w:sz w:val="24"/>
          <w:szCs w:val="24"/>
        </w:rPr>
        <w:t>world. For this analysis we will be focusing on CO2 Emissions and its effect on the world we live in a</w:t>
      </w:r>
      <w:r w:rsidR="00E2724C" w:rsidRPr="00B85F74">
        <w:rPr>
          <w:sz w:val="24"/>
          <w:szCs w:val="24"/>
        </w:rPr>
        <w:t xml:space="preserve">s </w:t>
      </w:r>
      <w:r w:rsidR="009A4689" w:rsidRPr="00B85F74">
        <w:rPr>
          <w:sz w:val="24"/>
          <w:szCs w:val="24"/>
        </w:rPr>
        <w:t>well as some key factors and stats that may play a role in the emission of CO2 globally. Fossil fuel</w:t>
      </w:r>
      <w:r w:rsidR="00E2724C" w:rsidRPr="00B85F74">
        <w:rPr>
          <w:sz w:val="24"/>
          <w:szCs w:val="24"/>
        </w:rPr>
        <w:t xml:space="preserve"> </w:t>
      </w:r>
      <w:r w:rsidR="009A4689" w:rsidRPr="00B85F74">
        <w:rPr>
          <w:sz w:val="24"/>
          <w:szCs w:val="24"/>
        </w:rPr>
        <w:t>use is the primary source of CO2. The data throws light onto how much fossil fuels are burnt, per year</w:t>
      </w:r>
      <w:r w:rsidR="00E2724C" w:rsidRPr="00B85F74">
        <w:rPr>
          <w:sz w:val="24"/>
          <w:szCs w:val="24"/>
        </w:rPr>
        <w:t xml:space="preserve"> </w:t>
      </w:r>
      <w:r w:rsidR="009A4689" w:rsidRPr="00B85F74">
        <w:rPr>
          <w:sz w:val="24"/>
          <w:szCs w:val="24"/>
        </w:rPr>
        <w:t>per nation, which amounts to an increase in CO2 every year. This will help researchers and</w:t>
      </w:r>
      <w:r w:rsidR="00E2724C" w:rsidRPr="00B85F74">
        <w:rPr>
          <w:sz w:val="24"/>
          <w:szCs w:val="24"/>
        </w:rPr>
        <w:t xml:space="preserve"> </w:t>
      </w:r>
      <w:r w:rsidR="009A4689" w:rsidRPr="00B85F74">
        <w:rPr>
          <w:sz w:val="24"/>
          <w:szCs w:val="24"/>
        </w:rPr>
        <w:t>environment experts to predict global warming. So countries should set a goal to decrease this</w:t>
      </w:r>
    </w:p>
    <w:p w14:paraId="1A1369D4" w14:textId="1BF81146" w:rsidR="00C445EF" w:rsidRPr="00B85F74" w:rsidRDefault="009A4689" w:rsidP="00E2724C">
      <w:pPr>
        <w:pStyle w:val="ListParagraph"/>
        <w:rPr>
          <w:sz w:val="24"/>
          <w:szCs w:val="24"/>
        </w:rPr>
      </w:pPr>
      <w:r w:rsidRPr="00B85F74">
        <w:rPr>
          <w:sz w:val="24"/>
          <w:szCs w:val="24"/>
        </w:rPr>
        <w:t>amount yearly.</w:t>
      </w:r>
      <w:r w:rsidR="00E2724C" w:rsidRPr="00B85F74">
        <w:rPr>
          <w:sz w:val="24"/>
          <w:szCs w:val="24"/>
        </w:rPr>
        <w:t xml:space="preserve"> </w:t>
      </w:r>
      <w:r w:rsidRPr="00B85F74">
        <w:rPr>
          <w:sz w:val="24"/>
          <w:szCs w:val="24"/>
        </w:rPr>
        <w:t>Analysing Global Co2 Emission across countries from 1975 to 2020. This dataset contains a</w:t>
      </w:r>
      <w:r w:rsidR="00E2724C" w:rsidRPr="00B85F74">
        <w:rPr>
          <w:sz w:val="24"/>
          <w:szCs w:val="24"/>
        </w:rPr>
        <w:t xml:space="preserve"> </w:t>
      </w:r>
      <w:r w:rsidRPr="00B85F74">
        <w:rPr>
          <w:sz w:val="24"/>
          <w:szCs w:val="24"/>
        </w:rPr>
        <w:t>record of Co2 Emission by each Country and Region of Earth, here we are going to analyse and</w:t>
      </w:r>
      <w:r w:rsidR="00E2724C" w:rsidRPr="00B85F74">
        <w:rPr>
          <w:sz w:val="24"/>
          <w:szCs w:val="24"/>
        </w:rPr>
        <w:t xml:space="preserve"> </w:t>
      </w:r>
      <w:r w:rsidRPr="00B85F74">
        <w:rPr>
          <w:sz w:val="24"/>
          <w:szCs w:val="24"/>
        </w:rPr>
        <w:t>visualise Country wise, Region wise and Overall Co2 Emission on Earth.</w:t>
      </w:r>
    </w:p>
    <w:p w14:paraId="16BB731D" w14:textId="303BDA5B" w:rsidR="0055523A" w:rsidRDefault="0055523A" w:rsidP="00E2724C">
      <w:pPr>
        <w:pStyle w:val="ListParagraph"/>
      </w:pPr>
    </w:p>
    <w:p w14:paraId="03349F17" w14:textId="14C7FA84" w:rsidR="0055523A" w:rsidRDefault="0055523A" w:rsidP="00E2724C">
      <w:pPr>
        <w:pStyle w:val="ListParagraph"/>
      </w:pPr>
    </w:p>
    <w:p w14:paraId="56E26688" w14:textId="7D181C3F" w:rsidR="0055523A" w:rsidRPr="00B200C0" w:rsidRDefault="0055523A" w:rsidP="00B200C0">
      <w:pPr>
        <w:pStyle w:val="ListParagraph"/>
        <w:numPr>
          <w:ilvl w:val="1"/>
          <w:numId w:val="1"/>
        </w:numPr>
        <w:rPr>
          <w:b/>
          <w:bCs/>
        </w:rPr>
      </w:pPr>
      <w:r w:rsidRPr="001B3880">
        <w:rPr>
          <w:b/>
          <w:bCs/>
          <w:sz w:val="28"/>
          <w:szCs w:val="28"/>
        </w:rPr>
        <w:t>Purpose</w:t>
      </w:r>
      <w:r w:rsidR="00455982" w:rsidRPr="00B200C0">
        <w:rPr>
          <w:b/>
          <w:bCs/>
        </w:rPr>
        <w:t>:</w:t>
      </w:r>
    </w:p>
    <w:p w14:paraId="32979ABD" w14:textId="10F96CC3" w:rsidR="00B200C0" w:rsidRDefault="00B200C0" w:rsidP="00B200C0">
      <w:pPr>
        <w:pStyle w:val="ListParagraph"/>
        <w:rPr>
          <w:b/>
          <w:bCs/>
        </w:rPr>
      </w:pPr>
      <w:r>
        <w:rPr>
          <w:b/>
          <w:bCs/>
        </w:rPr>
        <w:t xml:space="preserve">                </w:t>
      </w:r>
    </w:p>
    <w:p w14:paraId="4BCE3368" w14:textId="4122D307" w:rsidR="00B200C0" w:rsidRPr="003D09A2" w:rsidRDefault="007854AD" w:rsidP="003D09A2">
      <w:pPr>
        <w:pStyle w:val="ListParagraph"/>
        <w:numPr>
          <w:ilvl w:val="0"/>
          <w:numId w:val="2"/>
        </w:numPr>
        <w:rPr>
          <w:b/>
          <w:bCs/>
          <w:sz w:val="24"/>
          <w:szCs w:val="24"/>
        </w:rPr>
      </w:pPr>
      <w:r w:rsidRPr="000E3813">
        <w:rPr>
          <w:rFonts w:eastAsia="Times New Roman"/>
          <w:color w:val="202124"/>
          <w:sz w:val="24"/>
          <w:szCs w:val="24"/>
          <w:shd w:val="clear" w:color="auto" w:fill="FFFFFF"/>
        </w:rPr>
        <w:t>The production of CO</w:t>
      </w:r>
      <w:r w:rsidRPr="000E3813">
        <w:rPr>
          <w:rFonts w:eastAsia="Times New Roman"/>
          <w:color w:val="202124"/>
          <w:sz w:val="24"/>
          <w:szCs w:val="24"/>
          <w:shd w:val="clear" w:color="auto" w:fill="FFFFFF"/>
          <w:vertAlign w:val="subscript"/>
        </w:rPr>
        <w:t>2</w:t>
      </w:r>
      <w:r w:rsidRPr="000E3813">
        <w:rPr>
          <w:rFonts w:eastAsia="Times New Roman"/>
          <w:color w:val="202124"/>
          <w:sz w:val="24"/>
          <w:szCs w:val="24"/>
          <w:shd w:val="clear" w:color="auto" w:fill="FFFFFF"/>
        </w:rPr>
        <w:t>-based fuels and chemicals is energy-intensive and requires large amounts of hydrogen. The carbon in CO</w:t>
      </w:r>
      <w:r w:rsidRPr="000E3813">
        <w:rPr>
          <w:rFonts w:eastAsia="Times New Roman"/>
          <w:color w:val="202124"/>
          <w:sz w:val="24"/>
          <w:szCs w:val="24"/>
          <w:shd w:val="clear" w:color="auto" w:fill="FFFFFF"/>
          <w:vertAlign w:val="subscript"/>
        </w:rPr>
        <w:t>2</w:t>
      </w:r>
      <w:r w:rsidRPr="000E3813">
        <w:rPr>
          <w:rFonts w:eastAsia="Times New Roman"/>
          <w:color w:val="202124"/>
          <w:sz w:val="24"/>
          <w:szCs w:val="24"/>
          <w:shd w:val="clear" w:color="auto" w:fill="FFFFFF"/>
        </w:rPr>
        <w:t> </w:t>
      </w:r>
      <w:r w:rsidRPr="000E3813">
        <w:rPr>
          <w:rFonts w:eastAsia="Times New Roman"/>
          <w:color w:val="040C28"/>
          <w:sz w:val="24"/>
          <w:szCs w:val="24"/>
        </w:rPr>
        <w:t>enables the conversion of hydrogen into a fuel that is easier to handle and use, for example as an aviation fuel</w:t>
      </w:r>
      <w:r w:rsidRPr="000E3813">
        <w:rPr>
          <w:rFonts w:eastAsia="Times New Roman"/>
          <w:color w:val="202124"/>
          <w:sz w:val="24"/>
          <w:szCs w:val="24"/>
          <w:shd w:val="clear" w:color="auto" w:fill="FFFFFF"/>
        </w:rPr>
        <w:t>. CO</w:t>
      </w:r>
      <w:r w:rsidRPr="000E3813">
        <w:rPr>
          <w:rFonts w:eastAsia="Times New Roman"/>
          <w:color w:val="202124"/>
          <w:sz w:val="24"/>
          <w:szCs w:val="24"/>
          <w:shd w:val="clear" w:color="auto" w:fill="FFFFFF"/>
          <w:vertAlign w:val="subscript"/>
        </w:rPr>
        <w:t>2</w:t>
      </w:r>
      <w:r w:rsidRPr="000E3813">
        <w:rPr>
          <w:rFonts w:eastAsia="Times New Roman"/>
          <w:color w:val="202124"/>
          <w:sz w:val="24"/>
          <w:szCs w:val="24"/>
          <w:shd w:val="clear" w:color="auto" w:fill="FFFFFF"/>
        </w:rPr>
        <w:t> can also replace fossil fuels as a raw material in chemicals and polymers.</w:t>
      </w:r>
    </w:p>
    <w:p w14:paraId="700681B1" w14:textId="77D8C10F" w:rsidR="003D09A2" w:rsidRPr="004D277F" w:rsidRDefault="000C1859" w:rsidP="003D09A2">
      <w:pPr>
        <w:pStyle w:val="ListParagraph"/>
        <w:numPr>
          <w:ilvl w:val="0"/>
          <w:numId w:val="2"/>
        </w:numPr>
        <w:rPr>
          <w:b/>
          <w:bCs/>
          <w:sz w:val="24"/>
          <w:szCs w:val="24"/>
        </w:rPr>
      </w:pPr>
      <w:r w:rsidRPr="00405437">
        <w:rPr>
          <w:rStyle w:val="Strong"/>
          <w:rFonts w:eastAsia="Times New Roman" w:cs="Arial"/>
          <w:color w:val="000000"/>
          <w:sz w:val="24"/>
          <w:szCs w:val="24"/>
          <w:bdr w:val="none" w:sz="0" w:space="0" w:color="auto" w:frame="1"/>
          <w:shd w:val="clear" w:color="auto" w:fill="FFFFFF"/>
        </w:rPr>
        <w:t>Globally, some 230 million tonnes (Mt) of carbon dioxide (CO</w:t>
      </w:r>
      <w:r w:rsidRPr="00405437">
        <w:rPr>
          <w:rStyle w:val="Strong"/>
          <w:rFonts w:eastAsia="Times New Roman" w:cs="Arial"/>
          <w:color w:val="000000"/>
          <w:sz w:val="24"/>
          <w:szCs w:val="24"/>
          <w:bdr w:val="none" w:sz="0" w:space="0" w:color="auto" w:frame="1"/>
        </w:rPr>
        <w:t>2</w:t>
      </w:r>
      <w:r w:rsidRPr="00405437">
        <w:rPr>
          <w:rStyle w:val="Strong"/>
          <w:rFonts w:eastAsia="Times New Roman" w:cs="Arial"/>
          <w:color w:val="000000"/>
          <w:sz w:val="24"/>
          <w:szCs w:val="24"/>
          <w:bdr w:val="none" w:sz="0" w:space="0" w:color="auto" w:frame="1"/>
          <w:shd w:val="clear" w:color="auto" w:fill="FFFFFF"/>
        </w:rPr>
        <w:t>) are used every year.</w:t>
      </w:r>
      <w:r w:rsidRPr="00405437">
        <w:rPr>
          <w:rFonts w:eastAsia="Times New Roman" w:cs="Arial"/>
          <w:color w:val="000000"/>
          <w:sz w:val="24"/>
          <w:szCs w:val="24"/>
          <w:shd w:val="clear" w:color="auto" w:fill="FFFFFF"/>
        </w:rPr>
        <w:t> The largest consumer is the fertiliser industry, where 130 Mt CO</w:t>
      </w:r>
      <w:r w:rsidRPr="00405437">
        <w:rPr>
          <w:rFonts w:eastAsia="Times New Roman" w:cs="Arial"/>
          <w:color w:val="000000"/>
          <w:sz w:val="24"/>
          <w:szCs w:val="24"/>
          <w:bdr w:val="none" w:sz="0" w:space="0" w:color="auto" w:frame="1"/>
          <w:shd w:val="clear" w:color="auto" w:fill="FFFFFF"/>
          <w:vertAlign w:val="subscript"/>
        </w:rPr>
        <w:t>2</w:t>
      </w:r>
      <w:r w:rsidRPr="00405437">
        <w:rPr>
          <w:rFonts w:eastAsia="Times New Roman" w:cs="Arial"/>
          <w:color w:val="000000"/>
          <w:sz w:val="24"/>
          <w:szCs w:val="24"/>
          <w:shd w:val="clear" w:color="auto" w:fill="FFFFFF"/>
        </w:rPr>
        <w:t> is used in urea manufacturing, followed by oil and gas, with a consumption of 70 to 80 Mt CO</w:t>
      </w:r>
      <w:r w:rsidRPr="00405437">
        <w:rPr>
          <w:rFonts w:eastAsia="Times New Roman" w:cs="Arial"/>
          <w:color w:val="000000"/>
          <w:sz w:val="24"/>
          <w:szCs w:val="24"/>
          <w:bdr w:val="none" w:sz="0" w:space="0" w:color="auto" w:frame="1"/>
          <w:shd w:val="clear" w:color="auto" w:fill="FFFFFF"/>
          <w:vertAlign w:val="subscript"/>
        </w:rPr>
        <w:t>2</w:t>
      </w:r>
      <w:r w:rsidRPr="00405437">
        <w:rPr>
          <w:rFonts w:eastAsia="Times New Roman" w:cs="Arial"/>
          <w:color w:val="000000"/>
          <w:sz w:val="24"/>
          <w:szCs w:val="24"/>
          <w:shd w:val="clear" w:color="auto" w:fill="FFFFFF"/>
        </w:rPr>
        <w:t> for enhanced oil recovery. Other commercial applications include food and beverage production, metal fabrication, cooling, fire suppression and stimulating plant growth in greenhouses. Most commercial applications today involve direct use of CO</w:t>
      </w:r>
      <w:r w:rsidRPr="00405437">
        <w:rPr>
          <w:rFonts w:eastAsia="Times New Roman" w:cs="Arial"/>
          <w:color w:val="000000"/>
          <w:sz w:val="24"/>
          <w:szCs w:val="24"/>
          <w:bdr w:val="none" w:sz="0" w:space="0" w:color="auto" w:frame="1"/>
          <w:shd w:val="clear" w:color="auto" w:fill="FFFFFF"/>
          <w:vertAlign w:val="subscript"/>
        </w:rPr>
        <w:t>2</w:t>
      </w:r>
      <w:r w:rsidRPr="00405437">
        <w:rPr>
          <w:rFonts w:eastAsia="Times New Roman" w:cs="Arial"/>
          <w:color w:val="000000"/>
          <w:sz w:val="24"/>
          <w:szCs w:val="24"/>
          <w:shd w:val="clear" w:color="auto" w:fill="FFFFFF"/>
        </w:rPr>
        <w:t>.</w:t>
      </w:r>
    </w:p>
    <w:p w14:paraId="51734C17" w14:textId="7C18ABBC" w:rsidR="004D277F" w:rsidRPr="00504A56" w:rsidRDefault="002067E8" w:rsidP="003D09A2">
      <w:pPr>
        <w:pStyle w:val="ListParagraph"/>
        <w:numPr>
          <w:ilvl w:val="0"/>
          <w:numId w:val="2"/>
        </w:numPr>
        <w:rPr>
          <w:b/>
          <w:bCs/>
          <w:sz w:val="24"/>
          <w:szCs w:val="24"/>
        </w:rPr>
      </w:pPr>
      <w:r w:rsidRPr="00F05332">
        <w:rPr>
          <w:rFonts w:eastAsia="Times New Roman"/>
          <w:color w:val="2E2E2E"/>
          <w:sz w:val="24"/>
          <w:szCs w:val="24"/>
        </w:rPr>
        <w:t>Land use and transportation planning have a long-term and structural role in shaping the built environment, which has a profound impact on people's daily work, life and travel.</w:t>
      </w:r>
    </w:p>
    <w:p w14:paraId="05D068D4" w14:textId="77777777" w:rsidR="00DD4BED" w:rsidRDefault="00DD4BED" w:rsidP="00504A56">
      <w:pPr>
        <w:rPr>
          <w:b/>
          <w:bCs/>
          <w:sz w:val="24"/>
          <w:szCs w:val="24"/>
        </w:rPr>
      </w:pPr>
    </w:p>
    <w:p w14:paraId="4F263F85" w14:textId="7AEA33C1" w:rsidR="00504A56" w:rsidRPr="00DC0FC3" w:rsidRDefault="00391E1D" w:rsidP="00504A56">
      <w:pPr>
        <w:rPr>
          <w:b/>
          <w:bCs/>
          <w:sz w:val="28"/>
          <w:szCs w:val="28"/>
        </w:rPr>
      </w:pPr>
      <w:r w:rsidRPr="00DC0FC3">
        <w:rPr>
          <w:b/>
          <w:bCs/>
          <w:sz w:val="28"/>
          <w:szCs w:val="28"/>
        </w:rPr>
        <w:lastRenderedPageBreak/>
        <w:t xml:space="preserve">2.PROBLEM SOLVING </w:t>
      </w:r>
      <w:r w:rsidR="00DC0FC3" w:rsidRPr="00DC0FC3">
        <w:rPr>
          <w:b/>
          <w:bCs/>
          <w:sz w:val="28"/>
          <w:szCs w:val="28"/>
        </w:rPr>
        <w:t>AND DESIGN THINKING:</w:t>
      </w:r>
    </w:p>
    <w:p w14:paraId="42611370" w14:textId="64C96B3B" w:rsidR="00504A56" w:rsidRDefault="00BD5282" w:rsidP="00504A56">
      <w:pPr>
        <w:rPr>
          <w:b/>
          <w:bCs/>
          <w:sz w:val="28"/>
          <w:szCs w:val="28"/>
        </w:rPr>
      </w:pPr>
      <w:r w:rsidRPr="00BD5282">
        <w:rPr>
          <w:b/>
          <w:bCs/>
          <w:sz w:val="28"/>
          <w:szCs w:val="28"/>
        </w:rPr>
        <w:t xml:space="preserve">2.1 Empathy Map: </w:t>
      </w:r>
    </w:p>
    <w:p w14:paraId="1B91DBA7" w14:textId="303EAB34" w:rsidR="00DD4BED" w:rsidRPr="00BD5282" w:rsidRDefault="00A96774" w:rsidP="00504A56">
      <w:pPr>
        <w:rPr>
          <w:b/>
          <w:bCs/>
          <w:sz w:val="28"/>
          <w:szCs w:val="28"/>
        </w:rPr>
      </w:pPr>
      <w:r>
        <w:rPr>
          <w:b/>
          <w:bCs/>
          <w:sz w:val="28"/>
          <w:szCs w:val="28"/>
        </w:rPr>
        <w:t xml:space="preserve">                            </w:t>
      </w:r>
    </w:p>
    <w:p w14:paraId="1E23B1FE" w14:textId="5BC42100" w:rsidR="003C6FB5" w:rsidRDefault="00ED7C01" w:rsidP="00504A56">
      <w:pPr>
        <w:rPr>
          <w:b/>
          <w:bCs/>
          <w:sz w:val="28"/>
          <w:szCs w:val="28"/>
        </w:rPr>
      </w:pPr>
      <w:r>
        <w:rPr>
          <w:b/>
          <w:bCs/>
          <w:noProof/>
          <w:sz w:val="28"/>
          <w:szCs w:val="28"/>
        </w:rPr>
        <w:drawing>
          <wp:anchor distT="0" distB="0" distL="114300" distR="114300" simplePos="0" relativeHeight="251671552" behindDoc="0" locked="0" layoutInCell="1" allowOverlap="1" wp14:anchorId="0E32F0EB" wp14:editId="6027DC29">
            <wp:simplePos x="0" y="0"/>
            <wp:positionH relativeFrom="column">
              <wp:posOffset>-557048</wp:posOffset>
            </wp:positionH>
            <wp:positionV relativeFrom="paragraph">
              <wp:posOffset>337579</wp:posOffset>
            </wp:positionV>
            <wp:extent cx="6926098" cy="712597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26098" cy="7125970"/>
                    </a:xfrm>
                    <a:prstGeom prst="rect">
                      <a:avLst/>
                    </a:prstGeom>
                  </pic:spPr>
                </pic:pic>
              </a:graphicData>
            </a:graphic>
            <wp14:sizeRelH relativeFrom="margin">
              <wp14:pctWidth>0</wp14:pctWidth>
            </wp14:sizeRelH>
            <wp14:sizeRelV relativeFrom="margin">
              <wp14:pctHeight>0</wp14:pctHeight>
            </wp14:sizeRelV>
          </wp:anchor>
        </w:drawing>
      </w:r>
      <w:r w:rsidR="00D03DAE">
        <w:rPr>
          <w:b/>
          <w:bCs/>
          <w:sz w:val="28"/>
          <w:szCs w:val="28"/>
        </w:rPr>
        <w:t xml:space="preserve">               </w:t>
      </w:r>
    </w:p>
    <w:p w14:paraId="4E8EB5F2" w14:textId="53E6DC34" w:rsidR="00D03DAE" w:rsidRDefault="00D03DAE" w:rsidP="00504A56">
      <w:pPr>
        <w:rPr>
          <w:b/>
          <w:bCs/>
          <w:sz w:val="28"/>
          <w:szCs w:val="28"/>
        </w:rPr>
      </w:pPr>
    </w:p>
    <w:p w14:paraId="5A9AA82E" w14:textId="7A32DF20" w:rsidR="00D03DAE" w:rsidRDefault="00D03DAE" w:rsidP="00504A56">
      <w:pPr>
        <w:rPr>
          <w:b/>
          <w:bCs/>
          <w:sz w:val="28"/>
          <w:szCs w:val="28"/>
        </w:rPr>
      </w:pPr>
    </w:p>
    <w:p w14:paraId="0CA6B67B" w14:textId="0CA7CB8E" w:rsidR="00D03DAE" w:rsidRDefault="00D03DAE" w:rsidP="00504A56">
      <w:pPr>
        <w:rPr>
          <w:b/>
          <w:bCs/>
          <w:noProof/>
          <w:sz w:val="28"/>
          <w:szCs w:val="28"/>
        </w:rPr>
      </w:pPr>
      <w:r>
        <w:rPr>
          <w:b/>
          <w:bCs/>
          <w:sz w:val="28"/>
          <w:szCs w:val="28"/>
        </w:rPr>
        <w:t>2.2 IDE</w:t>
      </w:r>
      <w:r w:rsidR="004C2CAF">
        <w:rPr>
          <w:b/>
          <w:bCs/>
          <w:sz w:val="28"/>
          <w:szCs w:val="28"/>
        </w:rPr>
        <w:t>ATION AND BRAINSTORMING MAP:</w:t>
      </w:r>
      <w:r w:rsidR="0025284B" w:rsidRPr="0025284B">
        <w:rPr>
          <w:b/>
          <w:bCs/>
          <w:noProof/>
          <w:sz w:val="28"/>
          <w:szCs w:val="28"/>
        </w:rPr>
        <w:t xml:space="preserve"> </w:t>
      </w:r>
    </w:p>
    <w:p w14:paraId="1C38BA84" w14:textId="74C3EB45" w:rsidR="0099478D" w:rsidRDefault="0076295B" w:rsidP="00504A56">
      <w:pPr>
        <w:rPr>
          <w:b/>
          <w:bCs/>
          <w:noProof/>
          <w:sz w:val="28"/>
          <w:szCs w:val="28"/>
        </w:rPr>
      </w:pPr>
      <w:r>
        <w:rPr>
          <w:b/>
          <w:bCs/>
          <w:noProof/>
          <w:sz w:val="28"/>
          <w:szCs w:val="28"/>
        </w:rPr>
        <w:drawing>
          <wp:anchor distT="0" distB="0" distL="114300" distR="114300" simplePos="0" relativeHeight="251660288" behindDoc="0" locked="0" layoutInCell="1" allowOverlap="1" wp14:anchorId="1B259FA5" wp14:editId="0B221ECD">
            <wp:simplePos x="0" y="0"/>
            <wp:positionH relativeFrom="column">
              <wp:posOffset>0</wp:posOffset>
            </wp:positionH>
            <wp:positionV relativeFrom="paragraph">
              <wp:posOffset>335915</wp:posOffset>
            </wp:positionV>
            <wp:extent cx="5731510" cy="743458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7434580"/>
                    </a:xfrm>
                    <a:prstGeom prst="rect">
                      <a:avLst/>
                    </a:prstGeom>
                  </pic:spPr>
                </pic:pic>
              </a:graphicData>
            </a:graphic>
          </wp:anchor>
        </w:drawing>
      </w:r>
    </w:p>
    <w:p w14:paraId="51BF09E1" w14:textId="0481AFD6" w:rsidR="0025284B" w:rsidRDefault="0025284B" w:rsidP="00504A56">
      <w:pPr>
        <w:rPr>
          <w:b/>
          <w:bCs/>
          <w:sz w:val="28"/>
          <w:szCs w:val="28"/>
        </w:rPr>
      </w:pPr>
    </w:p>
    <w:p w14:paraId="7E436327" w14:textId="7A3FDB21" w:rsidR="00FE3E91" w:rsidRDefault="00FE3E91" w:rsidP="00504A56">
      <w:pPr>
        <w:rPr>
          <w:b/>
          <w:bCs/>
          <w:sz w:val="28"/>
          <w:szCs w:val="28"/>
        </w:rPr>
      </w:pPr>
    </w:p>
    <w:p w14:paraId="61D1287F" w14:textId="5EC11DA8" w:rsidR="005855B9" w:rsidRPr="00915D7B" w:rsidRDefault="00FA5B00" w:rsidP="00504A56">
      <w:pPr>
        <w:rPr>
          <w:b/>
          <w:bCs/>
          <w:sz w:val="28"/>
          <w:szCs w:val="28"/>
        </w:rPr>
      </w:pPr>
      <w:r>
        <w:rPr>
          <w:b/>
          <w:bCs/>
          <w:noProof/>
          <w:sz w:val="28"/>
          <w:szCs w:val="28"/>
        </w:rPr>
        <w:lastRenderedPageBreak/>
        <w:drawing>
          <wp:anchor distT="0" distB="0" distL="114300" distR="114300" simplePos="0" relativeHeight="251663360" behindDoc="0" locked="0" layoutInCell="1" allowOverlap="1" wp14:anchorId="4E7B2B4C" wp14:editId="7AAD784D">
            <wp:simplePos x="0" y="0"/>
            <wp:positionH relativeFrom="column">
              <wp:posOffset>-158115</wp:posOffset>
            </wp:positionH>
            <wp:positionV relativeFrom="paragraph">
              <wp:posOffset>4211955</wp:posOffset>
            </wp:positionV>
            <wp:extent cx="5887085" cy="4644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887085" cy="4644390"/>
                    </a:xfrm>
                    <a:prstGeom prst="rect">
                      <a:avLst/>
                    </a:prstGeom>
                  </pic:spPr>
                </pic:pic>
              </a:graphicData>
            </a:graphic>
            <wp14:sizeRelH relativeFrom="margin">
              <wp14:pctWidth>0</wp14:pctWidth>
            </wp14:sizeRelH>
            <wp14:sizeRelV relativeFrom="margin">
              <wp14:pctHeight>0</wp14:pctHeight>
            </wp14:sizeRelV>
          </wp:anchor>
        </w:drawing>
      </w:r>
      <w:r w:rsidR="00181608">
        <w:rPr>
          <w:b/>
          <w:bCs/>
          <w:noProof/>
          <w:sz w:val="28"/>
          <w:szCs w:val="28"/>
        </w:rPr>
        <w:drawing>
          <wp:anchor distT="0" distB="0" distL="114300" distR="114300" simplePos="0" relativeHeight="251662336" behindDoc="0" locked="0" layoutInCell="1" allowOverlap="1" wp14:anchorId="50C91C23" wp14:editId="1F44ECAB">
            <wp:simplePos x="0" y="0"/>
            <wp:positionH relativeFrom="column">
              <wp:posOffset>-158115</wp:posOffset>
            </wp:positionH>
            <wp:positionV relativeFrom="paragraph">
              <wp:posOffset>0</wp:posOffset>
            </wp:positionV>
            <wp:extent cx="5771515" cy="3951605"/>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71515" cy="3951605"/>
                    </a:xfrm>
                    <a:prstGeom prst="rect">
                      <a:avLst/>
                    </a:prstGeom>
                  </pic:spPr>
                </pic:pic>
              </a:graphicData>
            </a:graphic>
            <wp14:sizeRelH relativeFrom="margin">
              <wp14:pctWidth>0</wp14:pctWidth>
            </wp14:sizeRelH>
            <wp14:sizeRelV relativeFrom="margin">
              <wp14:pctHeight>0</wp14:pctHeight>
            </wp14:sizeRelV>
          </wp:anchor>
        </w:drawing>
      </w:r>
    </w:p>
    <w:p w14:paraId="7EC68CE0" w14:textId="6868E46C" w:rsidR="00FE3E91" w:rsidRDefault="00FA5B00" w:rsidP="00504A56">
      <w:pPr>
        <w:rPr>
          <w:b/>
          <w:bCs/>
          <w:sz w:val="28"/>
          <w:szCs w:val="28"/>
        </w:rPr>
      </w:pPr>
      <w:r>
        <w:rPr>
          <w:b/>
          <w:bCs/>
          <w:sz w:val="28"/>
          <w:szCs w:val="28"/>
        </w:rPr>
        <w:lastRenderedPageBreak/>
        <w:t>3.</w:t>
      </w:r>
      <w:r w:rsidR="00C95917">
        <w:rPr>
          <w:b/>
          <w:bCs/>
          <w:sz w:val="28"/>
          <w:szCs w:val="28"/>
        </w:rPr>
        <w:t xml:space="preserve">RESULT </w:t>
      </w:r>
    </w:p>
    <w:p w14:paraId="7B166098" w14:textId="18EA2B8B" w:rsidR="00A9663E" w:rsidRDefault="00A9663E" w:rsidP="00504A56">
      <w:pPr>
        <w:rPr>
          <w:b/>
          <w:bCs/>
          <w:sz w:val="28"/>
          <w:szCs w:val="28"/>
        </w:rPr>
      </w:pPr>
    </w:p>
    <w:p w14:paraId="4A17C8A5" w14:textId="625FF26D" w:rsidR="00233267" w:rsidRDefault="005B4D10" w:rsidP="00504A56">
      <w:pPr>
        <w:rPr>
          <w:b/>
          <w:bCs/>
          <w:sz w:val="28"/>
          <w:szCs w:val="28"/>
        </w:rPr>
      </w:pPr>
      <w:r>
        <w:rPr>
          <w:b/>
          <w:bCs/>
          <w:noProof/>
          <w:sz w:val="28"/>
          <w:szCs w:val="28"/>
        </w:rPr>
        <w:drawing>
          <wp:anchor distT="0" distB="0" distL="114300" distR="114300" simplePos="0" relativeHeight="251670528" behindDoc="0" locked="0" layoutInCell="1" allowOverlap="1" wp14:anchorId="2E71A13B" wp14:editId="62170BCD">
            <wp:simplePos x="0" y="0"/>
            <wp:positionH relativeFrom="column">
              <wp:posOffset>-444500</wp:posOffset>
            </wp:positionH>
            <wp:positionV relativeFrom="paragraph">
              <wp:posOffset>283845</wp:posOffset>
            </wp:positionV>
            <wp:extent cx="6341110" cy="70523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110" cy="7052310"/>
                    </a:xfrm>
                    <a:prstGeom prst="rect">
                      <a:avLst/>
                    </a:prstGeom>
                  </pic:spPr>
                </pic:pic>
              </a:graphicData>
            </a:graphic>
            <wp14:sizeRelH relativeFrom="margin">
              <wp14:pctWidth>0</wp14:pctWidth>
            </wp14:sizeRelH>
            <wp14:sizeRelV relativeFrom="margin">
              <wp14:pctHeight>0</wp14:pctHeight>
            </wp14:sizeRelV>
          </wp:anchor>
        </w:drawing>
      </w:r>
    </w:p>
    <w:p w14:paraId="19DB2BAC" w14:textId="0C963AFC" w:rsidR="007C359E" w:rsidRDefault="007C359E" w:rsidP="00504A56">
      <w:pPr>
        <w:rPr>
          <w:b/>
          <w:bCs/>
          <w:sz w:val="28"/>
          <w:szCs w:val="28"/>
        </w:rPr>
      </w:pPr>
    </w:p>
    <w:p w14:paraId="2CF8A10E" w14:textId="3E46FCE7" w:rsidR="00233267" w:rsidRDefault="00C52D8F" w:rsidP="00504A56">
      <w:pPr>
        <w:rPr>
          <w:b/>
          <w:bCs/>
          <w:sz w:val="28"/>
          <w:szCs w:val="28"/>
        </w:rPr>
      </w:pPr>
      <w:r>
        <w:rPr>
          <w:b/>
          <w:bCs/>
          <w:noProof/>
          <w:sz w:val="28"/>
          <w:szCs w:val="28"/>
        </w:rPr>
        <w:lastRenderedPageBreak/>
        <w:drawing>
          <wp:anchor distT="0" distB="0" distL="114300" distR="114300" simplePos="0" relativeHeight="251668480" behindDoc="0" locked="0" layoutInCell="1" allowOverlap="1" wp14:anchorId="0CAE2325" wp14:editId="56BD9376">
            <wp:simplePos x="0" y="0"/>
            <wp:positionH relativeFrom="column">
              <wp:posOffset>-914400</wp:posOffset>
            </wp:positionH>
            <wp:positionV relativeFrom="paragraph">
              <wp:posOffset>0</wp:posOffset>
            </wp:positionV>
            <wp:extent cx="7328535" cy="8589645"/>
            <wp:effectExtent l="0" t="0" r="571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8535" cy="8589645"/>
                    </a:xfrm>
                    <a:prstGeom prst="rect">
                      <a:avLst/>
                    </a:prstGeom>
                  </pic:spPr>
                </pic:pic>
              </a:graphicData>
            </a:graphic>
            <wp14:sizeRelH relativeFrom="margin">
              <wp14:pctWidth>0</wp14:pctWidth>
            </wp14:sizeRelH>
            <wp14:sizeRelV relativeFrom="margin">
              <wp14:pctHeight>0</wp14:pctHeight>
            </wp14:sizeRelV>
          </wp:anchor>
        </w:drawing>
      </w:r>
      <w:r w:rsidR="007C359E">
        <w:rPr>
          <w:b/>
          <w:bCs/>
          <w:sz w:val="28"/>
          <w:szCs w:val="28"/>
        </w:rPr>
        <w:br w:type="page"/>
      </w:r>
    </w:p>
    <w:p w14:paraId="2223D08E" w14:textId="4460F5AC" w:rsidR="00A26D51" w:rsidRDefault="00C52D8F" w:rsidP="00504A56">
      <w:pPr>
        <w:rPr>
          <w:b/>
          <w:bCs/>
          <w:sz w:val="28"/>
          <w:szCs w:val="28"/>
        </w:rPr>
      </w:pPr>
      <w:r>
        <w:rPr>
          <w:b/>
          <w:bCs/>
          <w:noProof/>
          <w:sz w:val="28"/>
          <w:szCs w:val="28"/>
        </w:rPr>
        <w:lastRenderedPageBreak/>
        <w:drawing>
          <wp:anchor distT="0" distB="0" distL="114300" distR="114300" simplePos="0" relativeHeight="251669504" behindDoc="0" locked="0" layoutInCell="1" allowOverlap="1" wp14:anchorId="6EBC4C9B" wp14:editId="38A28B84">
            <wp:simplePos x="0" y="0"/>
            <wp:positionH relativeFrom="column">
              <wp:posOffset>-525780</wp:posOffset>
            </wp:positionH>
            <wp:positionV relativeFrom="paragraph">
              <wp:posOffset>0</wp:posOffset>
            </wp:positionV>
            <wp:extent cx="7146925" cy="91224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46925" cy="9122410"/>
                    </a:xfrm>
                    <a:prstGeom prst="rect">
                      <a:avLst/>
                    </a:prstGeom>
                  </pic:spPr>
                </pic:pic>
              </a:graphicData>
            </a:graphic>
            <wp14:sizeRelH relativeFrom="margin">
              <wp14:pctWidth>0</wp14:pctWidth>
            </wp14:sizeRelH>
            <wp14:sizeRelV relativeFrom="margin">
              <wp14:pctHeight>0</wp14:pctHeight>
            </wp14:sizeRelV>
          </wp:anchor>
        </w:drawing>
      </w:r>
      <w:r w:rsidR="00DA58DF">
        <w:rPr>
          <w:b/>
          <w:bCs/>
          <w:noProof/>
          <w:sz w:val="28"/>
          <w:szCs w:val="28"/>
        </w:rPr>
        <w:drawing>
          <wp:anchor distT="0" distB="0" distL="114300" distR="114300" simplePos="0" relativeHeight="251667456" behindDoc="0" locked="0" layoutInCell="1" allowOverlap="1" wp14:anchorId="44E83D11" wp14:editId="494DEF70">
            <wp:simplePos x="0" y="0"/>
            <wp:positionH relativeFrom="column">
              <wp:posOffset>-421005</wp:posOffset>
            </wp:positionH>
            <wp:positionV relativeFrom="paragraph">
              <wp:posOffset>283210</wp:posOffset>
            </wp:positionV>
            <wp:extent cx="6789420" cy="85756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89420" cy="8575675"/>
                    </a:xfrm>
                    <a:prstGeom prst="rect">
                      <a:avLst/>
                    </a:prstGeom>
                  </pic:spPr>
                </pic:pic>
              </a:graphicData>
            </a:graphic>
            <wp14:sizeRelH relativeFrom="margin">
              <wp14:pctWidth>0</wp14:pctWidth>
            </wp14:sizeRelH>
            <wp14:sizeRelV relativeFrom="margin">
              <wp14:pctHeight>0</wp14:pctHeight>
            </wp14:sizeRelV>
          </wp:anchor>
        </w:drawing>
      </w:r>
    </w:p>
    <w:p w14:paraId="4127A9A6" w14:textId="1FE0A7FF" w:rsidR="00F817C6" w:rsidRDefault="000A5BD2" w:rsidP="00504A56">
      <w:pPr>
        <w:rPr>
          <w:b/>
          <w:bCs/>
          <w:sz w:val="28"/>
          <w:szCs w:val="28"/>
        </w:rPr>
      </w:pPr>
      <w:r>
        <w:rPr>
          <w:b/>
          <w:bCs/>
          <w:sz w:val="28"/>
          <w:szCs w:val="28"/>
        </w:rPr>
        <w:lastRenderedPageBreak/>
        <w:t>4.ADVANTAGES</w:t>
      </w:r>
    </w:p>
    <w:p w14:paraId="0899A5D3" w14:textId="2AE6E96B" w:rsidR="000A5BD2" w:rsidRDefault="000A5BD2" w:rsidP="00504A56">
      <w:pPr>
        <w:rPr>
          <w:rFonts w:ascii="Roboto" w:eastAsia="Times New Roman" w:hAnsi="Roboto"/>
          <w:color w:val="4D5156"/>
          <w:sz w:val="21"/>
          <w:szCs w:val="21"/>
          <w:shd w:val="clear" w:color="auto" w:fill="FFFFFF"/>
        </w:rPr>
      </w:pPr>
      <w:r>
        <w:rPr>
          <w:b/>
          <w:bCs/>
          <w:sz w:val="28"/>
          <w:szCs w:val="28"/>
        </w:rPr>
        <w:t xml:space="preserve">   </w:t>
      </w:r>
      <w:r w:rsidR="00077ED4" w:rsidRPr="003D2994">
        <w:rPr>
          <w:rFonts w:eastAsia="Times New Roman"/>
          <w:color w:val="040C28"/>
          <w:sz w:val="24"/>
          <w:szCs w:val="24"/>
        </w:rPr>
        <w:t>Green plants grow faster with more CO2</w:t>
      </w:r>
      <w:r w:rsidR="00077ED4" w:rsidRPr="003D2994">
        <w:rPr>
          <w:rFonts w:eastAsia="Times New Roman"/>
          <w:color w:val="202124"/>
          <w:sz w:val="24"/>
          <w:szCs w:val="24"/>
          <w:shd w:val="clear" w:color="auto" w:fill="FFFFFF"/>
        </w:rPr>
        <w:t>. Many also become more drought- resistant because higher CO2 levels allow plants to use water more efficiently. More abundant vegetation from increased CO2 is already apparent.</w:t>
      </w:r>
      <w:r w:rsidR="008777F5" w:rsidRPr="005439D7">
        <w:rPr>
          <w:rFonts w:eastAsia="Times New Roman"/>
          <w:color w:val="4D5156"/>
          <w:sz w:val="24"/>
          <w:szCs w:val="24"/>
          <w:shd w:val="clear" w:color="auto" w:fill="FFFFFF"/>
        </w:rPr>
        <w:t xml:space="preserve"> Reducing Greenhouse Gas Emissions Can </w:t>
      </w:r>
      <w:r w:rsidR="008777F5" w:rsidRPr="005439D7">
        <w:rPr>
          <w:rFonts w:eastAsia="Times New Roman"/>
          <w:b/>
          <w:bCs/>
          <w:color w:val="4D5156"/>
          <w:sz w:val="24"/>
          <w:szCs w:val="24"/>
          <w:shd w:val="clear" w:color="auto" w:fill="FFFFFF"/>
        </w:rPr>
        <w:t>Improve Air Quality and Save Lives</w:t>
      </w:r>
      <w:r w:rsidR="008777F5" w:rsidRPr="005439D7">
        <w:rPr>
          <w:rFonts w:eastAsia="Times New Roman"/>
          <w:color w:val="4D5156"/>
          <w:sz w:val="24"/>
          <w:szCs w:val="24"/>
          <w:shd w:val="clear" w:color="auto" w:fill="FFFFFF"/>
        </w:rPr>
        <w:t>. Reducing global greenhouse gas emissions to slow climate change could prevent millions of premature deaths due to air pollution over the next century, according a new study funded by NIEHS</w:t>
      </w:r>
      <w:r w:rsidR="008777F5">
        <w:rPr>
          <w:rFonts w:ascii="Roboto" w:eastAsia="Times New Roman" w:hAnsi="Roboto"/>
          <w:color w:val="4D5156"/>
          <w:sz w:val="21"/>
          <w:szCs w:val="21"/>
          <w:shd w:val="clear" w:color="auto" w:fill="FFFFFF"/>
        </w:rPr>
        <w:t>.</w:t>
      </w:r>
    </w:p>
    <w:p w14:paraId="7795896E" w14:textId="3EC63FD1" w:rsidR="005439D7" w:rsidRDefault="005439D7" w:rsidP="00504A56">
      <w:pPr>
        <w:rPr>
          <w:rFonts w:ascii="Roboto" w:eastAsia="Times New Roman" w:hAnsi="Roboto"/>
          <w:color w:val="4D5156"/>
          <w:sz w:val="21"/>
          <w:szCs w:val="21"/>
          <w:shd w:val="clear" w:color="auto" w:fill="FFFFFF"/>
        </w:rPr>
      </w:pPr>
    </w:p>
    <w:p w14:paraId="568AFC55" w14:textId="51D30770" w:rsidR="005439D7" w:rsidRPr="00CD7043" w:rsidRDefault="00256ED3" w:rsidP="00504A56">
      <w:pPr>
        <w:rPr>
          <w:rFonts w:eastAsia="Times New Roman"/>
          <w:b/>
          <w:bCs/>
          <w:color w:val="4D5156"/>
          <w:sz w:val="28"/>
          <w:szCs w:val="28"/>
          <w:shd w:val="clear" w:color="auto" w:fill="FFFFFF"/>
        </w:rPr>
      </w:pPr>
      <w:r w:rsidRPr="00CD7043">
        <w:rPr>
          <w:rFonts w:eastAsia="Times New Roman"/>
          <w:b/>
          <w:bCs/>
          <w:color w:val="4D5156"/>
          <w:sz w:val="28"/>
          <w:szCs w:val="28"/>
          <w:shd w:val="clear" w:color="auto" w:fill="FFFFFF"/>
        </w:rPr>
        <w:t xml:space="preserve">DISADVANTAGES </w:t>
      </w:r>
    </w:p>
    <w:p w14:paraId="27D13A1E" w14:textId="5C36653D" w:rsidR="00256ED3" w:rsidRDefault="00DD6B06" w:rsidP="00504A56">
      <w:pPr>
        <w:rPr>
          <w:rFonts w:eastAsia="Times New Roman"/>
          <w:color w:val="202124"/>
          <w:sz w:val="24"/>
          <w:szCs w:val="24"/>
          <w:shd w:val="clear" w:color="auto" w:fill="FFFFFF"/>
        </w:rPr>
      </w:pPr>
      <w:r w:rsidRPr="00946335">
        <w:rPr>
          <w:rFonts w:eastAsia="Times New Roman"/>
          <w:color w:val="4D5156"/>
          <w:sz w:val="24"/>
          <w:szCs w:val="24"/>
          <w:shd w:val="clear" w:color="auto" w:fill="FFFFFF"/>
        </w:rPr>
        <w:t>CO2 emissions act like a blanket in the air, </w:t>
      </w:r>
      <w:r w:rsidRPr="00946335">
        <w:rPr>
          <w:rFonts w:eastAsia="Times New Roman"/>
          <w:b/>
          <w:bCs/>
          <w:color w:val="4D5156"/>
          <w:sz w:val="24"/>
          <w:szCs w:val="24"/>
          <w:shd w:val="clear" w:color="auto" w:fill="FFFFFF"/>
        </w:rPr>
        <w:t>trapping heat in the atmosphere, and warming up the Earth</w:t>
      </w:r>
      <w:r w:rsidRPr="00946335">
        <w:rPr>
          <w:rFonts w:eastAsia="Times New Roman"/>
          <w:color w:val="4D5156"/>
          <w:sz w:val="24"/>
          <w:szCs w:val="24"/>
          <w:shd w:val="clear" w:color="auto" w:fill="FFFFFF"/>
        </w:rPr>
        <w:t> . This layer prevents the Earth from cooling, and thus raises global temperatures. Global warming would affect environmental conditions, food and water supplies, weather pattern, and sea levels.</w:t>
      </w:r>
      <w:r w:rsidR="00F66713" w:rsidRPr="00946335">
        <w:rPr>
          <w:rFonts w:eastAsia="Times New Roman"/>
          <w:color w:val="202124"/>
          <w:sz w:val="24"/>
          <w:szCs w:val="24"/>
          <w:shd w:val="clear" w:color="auto" w:fill="FFFFFF"/>
        </w:rPr>
        <w:t xml:space="preserve"> The amount of carbon emissions trapped in our atmosphere causes global warming, which causes climate change, symptoms of which include melting of the polar ice caps, the rising of sea levels, the disturbance of animals' natural habitats, extreme weather events, and so many more negative side effects that are dangerous</w:t>
      </w:r>
      <w:r w:rsidR="00946335">
        <w:rPr>
          <w:rFonts w:eastAsia="Times New Roman"/>
          <w:color w:val="202124"/>
          <w:sz w:val="24"/>
          <w:szCs w:val="24"/>
          <w:shd w:val="clear" w:color="auto" w:fill="FFFFFF"/>
        </w:rPr>
        <w:t>.</w:t>
      </w:r>
    </w:p>
    <w:p w14:paraId="2DD6CC26" w14:textId="2462925E" w:rsidR="00514FB2" w:rsidRDefault="00514FB2" w:rsidP="00504A56">
      <w:pPr>
        <w:rPr>
          <w:rFonts w:eastAsia="Times New Roman"/>
          <w:color w:val="202124"/>
          <w:sz w:val="24"/>
          <w:szCs w:val="24"/>
          <w:shd w:val="clear" w:color="auto" w:fill="FFFFFF"/>
        </w:rPr>
      </w:pPr>
    </w:p>
    <w:p w14:paraId="7495DB57" w14:textId="36931BC3" w:rsidR="00514FB2" w:rsidRDefault="00F671E0" w:rsidP="00504A56">
      <w:pPr>
        <w:rPr>
          <w:rFonts w:eastAsia="Times New Roman"/>
          <w:b/>
          <w:bCs/>
          <w:color w:val="202124"/>
          <w:sz w:val="28"/>
          <w:szCs w:val="28"/>
          <w:shd w:val="clear" w:color="auto" w:fill="FFFFFF"/>
        </w:rPr>
      </w:pPr>
      <w:r w:rsidRPr="00F671E0">
        <w:rPr>
          <w:rFonts w:eastAsia="Times New Roman"/>
          <w:b/>
          <w:bCs/>
          <w:color w:val="202124"/>
          <w:sz w:val="28"/>
          <w:szCs w:val="28"/>
          <w:shd w:val="clear" w:color="auto" w:fill="FFFFFF"/>
        </w:rPr>
        <w:t>5.APPLICATIONS:</w:t>
      </w:r>
    </w:p>
    <w:p w14:paraId="12542A2A" w14:textId="4917E516" w:rsidR="0004032D" w:rsidRPr="00C805D5" w:rsidRDefault="0004032D">
      <w:pPr>
        <w:pStyle w:val="NormalWeb"/>
        <w:shd w:val="clear" w:color="auto" w:fill="FFFFFF"/>
        <w:spacing w:before="0" w:beforeAutospacing="0" w:after="0" w:afterAutospacing="0"/>
        <w:textAlignment w:val="baseline"/>
        <w:divId w:val="113990659"/>
        <w:rPr>
          <w:rFonts w:asciiTheme="minorHAnsi" w:hAnsiTheme="minorHAnsi" w:cs="Arial"/>
          <w:color w:val="000000"/>
          <w:sz w:val="26"/>
          <w:szCs w:val="26"/>
        </w:rPr>
      </w:pPr>
    </w:p>
    <w:p w14:paraId="0043F926" w14:textId="77777777" w:rsidR="00CA48EF" w:rsidRPr="00772D9E" w:rsidRDefault="0004032D" w:rsidP="004541A7">
      <w:pPr>
        <w:pStyle w:val="NormalWeb"/>
        <w:numPr>
          <w:ilvl w:val="0"/>
          <w:numId w:val="3"/>
        </w:numPr>
        <w:shd w:val="clear" w:color="auto" w:fill="FFFFFF"/>
        <w:spacing w:before="0" w:beforeAutospacing="0" w:after="0" w:afterAutospacing="0"/>
        <w:textAlignment w:val="baseline"/>
        <w:divId w:val="113990659"/>
        <w:rPr>
          <w:rFonts w:asciiTheme="minorHAnsi" w:hAnsiTheme="minorHAnsi" w:cs="Arial"/>
          <w:color w:val="000000"/>
        </w:rPr>
      </w:pPr>
      <w:r w:rsidRPr="00772D9E">
        <w:rPr>
          <w:rFonts w:asciiTheme="minorHAnsi" w:hAnsiTheme="minorHAnsi" w:cs="Arial"/>
          <w:color w:val="000000"/>
        </w:rPr>
        <w:t>CO</w:t>
      </w:r>
      <w:r w:rsidRPr="00772D9E">
        <w:rPr>
          <w:rFonts w:asciiTheme="minorHAnsi" w:hAnsiTheme="minorHAnsi" w:cs="Arial"/>
          <w:color w:val="000000"/>
          <w:bdr w:val="none" w:sz="0" w:space="0" w:color="auto" w:frame="1"/>
          <w:vertAlign w:val="subscript"/>
        </w:rPr>
        <w:t>2</w:t>
      </w:r>
      <w:r w:rsidRPr="00772D9E">
        <w:rPr>
          <w:rFonts w:asciiTheme="minorHAnsi" w:hAnsiTheme="minorHAnsi" w:cs="Arial"/>
          <w:color w:val="000000"/>
        </w:rPr>
        <w:t> can be used in the production of building materials to replace water in concrete, called CO</w:t>
      </w:r>
      <w:r w:rsidRPr="00772D9E">
        <w:rPr>
          <w:rFonts w:asciiTheme="minorHAnsi" w:hAnsiTheme="minorHAnsi" w:cs="Arial"/>
          <w:color w:val="000000"/>
          <w:bdr w:val="none" w:sz="0" w:space="0" w:color="auto" w:frame="1"/>
          <w:vertAlign w:val="subscript"/>
        </w:rPr>
        <w:t>2</w:t>
      </w:r>
      <w:r w:rsidRPr="00772D9E">
        <w:rPr>
          <w:rFonts w:asciiTheme="minorHAnsi" w:hAnsiTheme="minorHAnsi" w:cs="Arial"/>
          <w:color w:val="000000"/>
        </w:rPr>
        <w:t xml:space="preserve"> curing, or as a raw material in its constituents (cement and construction aggregates). </w:t>
      </w:r>
    </w:p>
    <w:p w14:paraId="41E24D8C" w14:textId="3CF075F8" w:rsidR="0004032D" w:rsidRPr="00772D9E" w:rsidRDefault="0004032D" w:rsidP="004541A7">
      <w:pPr>
        <w:pStyle w:val="NormalWeb"/>
        <w:numPr>
          <w:ilvl w:val="0"/>
          <w:numId w:val="3"/>
        </w:numPr>
        <w:shd w:val="clear" w:color="auto" w:fill="FFFFFF"/>
        <w:spacing w:before="0" w:beforeAutospacing="0" w:after="0" w:afterAutospacing="0"/>
        <w:textAlignment w:val="baseline"/>
        <w:divId w:val="113990659"/>
        <w:rPr>
          <w:rFonts w:asciiTheme="minorHAnsi" w:hAnsiTheme="minorHAnsi" w:cs="Arial"/>
          <w:color w:val="000000"/>
        </w:rPr>
      </w:pPr>
      <w:r w:rsidRPr="00772D9E">
        <w:rPr>
          <w:rFonts w:asciiTheme="minorHAnsi" w:hAnsiTheme="minorHAnsi" w:cs="Arial"/>
          <w:color w:val="000000"/>
        </w:rPr>
        <w:t>These applications involve the reaction of CO</w:t>
      </w:r>
      <w:r w:rsidRPr="00772D9E">
        <w:rPr>
          <w:rFonts w:asciiTheme="minorHAnsi" w:hAnsiTheme="minorHAnsi" w:cs="Arial"/>
          <w:color w:val="000000"/>
          <w:bdr w:val="none" w:sz="0" w:space="0" w:color="auto" w:frame="1"/>
          <w:vertAlign w:val="subscript"/>
        </w:rPr>
        <w:t>2</w:t>
      </w:r>
      <w:r w:rsidRPr="00772D9E">
        <w:rPr>
          <w:rFonts w:asciiTheme="minorHAnsi" w:hAnsiTheme="minorHAnsi" w:cs="Arial"/>
          <w:color w:val="000000"/>
        </w:rPr>
        <w:t xml:space="preserve"> with calcium or magnesium to form low-energy carbonate molecules, the form of carbon that makes up concrete . </w:t>
      </w:r>
    </w:p>
    <w:p w14:paraId="449CD311" w14:textId="34BC4AFE" w:rsidR="00F671E0" w:rsidRPr="00772D9E" w:rsidRDefault="00230C47" w:rsidP="00C805D5">
      <w:pPr>
        <w:pStyle w:val="ListParagraph"/>
        <w:numPr>
          <w:ilvl w:val="0"/>
          <w:numId w:val="3"/>
        </w:numPr>
        <w:rPr>
          <w:b/>
          <w:bCs/>
          <w:sz w:val="24"/>
          <w:szCs w:val="24"/>
        </w:rPr>
      </w:pPr>
      <w:r w:rsidRPr="00772D9E">
        <w:rPr>
          <w:rFonts w:eastAsia="Times New Roman" w:cs="Arial"/>
          <w:color w:val="000000"/>
          <w:sz w:val="24"/>
          <w:szCs w:val="24"/>
          <w:shd w:val="clear" w:color="auto" w:fill="FFFFFF"/>
        </w:rPr>
        <w:t>The carbon (and oxygen) in CO</w:t>
      </w:r>
      <w:r w:rsidRPr="00772D9E">
        <w:rPr>
          <w:rFonts w:eastAsia="Times New Roman" w:cs="Arial"/>
          <w:color w:val="000000"/>
          <w:sz w:val="24"/>
          <w:szCs w:val="24"/>
          <w:bdr w:val="none" w:sz="0" w:space="0" w:color="auto" w:frame="1"/>
          <w:shd w:val="clear" w:color="auto" w:fill="FFFFFF"/>
          <w:vertAlign w:val="subscript"/>
        </w:rPr>
        <w:t>2</w:t>
      </w:r>
      <w:r w:rsidRPr="00772D9E">
        <w:rPr>
          <w:rFonts w:eastAsia="Times New Roman" w:cs="Arial"/>
          <w:color w:val="000000"/>
          <w:sz w:val="24"/>
          <w:szCs w:val="24"/>
          <w:shd w:val="clear" w:color="auto" w:fill="FFFFFF"/>
        </w:rPr>
        <w:t> can be used as an alternative to fossil fuels in the production of chemicals, including plastics, fibres and synthetic rubber. As with CO</w:t>
      </w:r>
      <w:r w:rsidRPr="00772D9E">
        <w:rPr>
          <w:rFonts w:eastAsia="Times New Roman" w:cs="Arial"/>
          <w:color w:val="000000"/>
          <w:sz w:val="24"/>
          <w:szCs w:val="24"/>
          <w:bdr w:val="none" w:sz="0" w:space="0" w:color="auto" w:frame="1"/>
          <w:shd w:val="clear" w:color="auto" w:fill="FFFFFF"/>
          <w:vertAlign w:val="subscript"/>
        </w:rPr>
        <w:t>2</w:t>
      </w:r>
      <w:r w:rsidRPr="00772D9E">
        <w:rPr>
          <w:rFonts w:eastAsia="Times New Roman" w:cs="Arial"/>
          <w:color w:val="000000"/>
          <w:sz w:val="24"/>
          <w:szCs w:val="24"/>
          <w:shd w:val="clear" w:color="auto" w:fill="FFFFFF"/>
        </w:rPr>
        <w:t>-derived fuels, converting CO</w:t>
      </w:r>
      <w:r w:rsidRPr="00772D9E">
        <w:rPr>
          <w:rFonts w:eastAsia="Times New Roman" w:cs="Arial"/>
          <w:color w:val="000000"/>
          <w:sz w:val="24"/>
          <w:szCs w:val="24"/>
          <w:bdr w:val="none" w:sz="0" w:space="0" w:color="auto" w:frame="1"/>
          <w:shd w:val="clear" w:color="auto" w:fill="FFFFFF"/>
          <w:vertAlign w:val="subscript"/>
        </w:rPr>
        <w:t>2</w:t>
      </w:r>
      <w:r w:rsidRPr="00772D9E">
        <w:rPr>
          <w:rFonts w:eastAsia="Times New Roman" w:cs="Arial"/>
          <w:color w:val="000000"/>
          <w:sz w:val="24"/>
          <w:szCs w:val="24"/>
          <w:shd w:val="clear" w:color="auto" w:fill="FFFFFF"/>
        </w:rPr>
        <w:t> to methanol and methane is the most technologically mature pathway.</w:t>
      </w:r>
    </w:p>
    <w:p w14:paraId="3695CF7C" w14:textId="14826A13" w:rsidR="00772D9E" w:rsidRDefault="00772D9E" w:rsidP="00772D9E">
      <w:pPr>
        <w:rPr>
          <w:b/>
          <w:bCs/>
          <w:sz w:val="24"/>
          <w:szCs w:val="24"/>
        </w:rPr>
      </w:pPr>
    </w:p>
    <w:p w14:paraId="6A2C0516" w14:textId="4D3F9610" w:rsidR="00772D9E" w:rsidRDefault="00772D9E" w:rsidP="00772D9E">
      <w:pPr>
        <w:rPr>
          <w:b/>
          <w:bCs/>
          <w:sz w:val="24"/>
          <w:szCs w:val="24"/>
        </w:rPr>
      </w:pPr>
      <w:r>
        <w:rPr>
          <w:b/>
          <w:bCs/>
          <w:sz w:val="24"/>
          <w:szCs w:val="24"/>
        </w:rPr>
        <w:t>6.CONCLUSION</w:t>
      </w:r>
    </w:p>
    <w:p w14:paraId="1B6CB317" w14:textId="2FBEEC42" w:rsidR="00605AE5" w:rsidRDefault="00605AE5" w:rsidP="00772D9E">
      <w:pPr>
        <w:rPr>
          <w:rFonts w:eastAsia="Times New Roman"/>
          <w:color w:val="4D5156"/>
          <w:sz w:val="24"/>
          <w:szCs w:val="24"/>
          <w:shd w:val="clear" w:color="auto" w:fill="FFFFFF"/>
        </w:rPr>
      </w:pPr>
      <w:r>
        <w:rPr>
          <w:b/>
          <w:bCs/>
          <w:sz w:val="24"/>
          <w:szCs w:val="24"/>
        </w:rPr>
        <w:t xml:space="preserve">  </w:t>
      </w:r>
      <w:r w:rsidR="003F6C02" w:rsidRPr="0058543B">
        <w:rPr>
          <w:rFonts w:eastAsia="Times New Roman"/>
          <w:color w:val="040C28"/>
          <w:sz w:val="24"/>
          <w:szCs w:val="24"/>
        </w:rPr>
        <w:t>The rising level of atmospheric CO2 could be the one global natural resource that is progressively increasing food production and total biological output</w:t>
      </w:r>
      <w:r w:rsidR="003F6C02" w:rsidRPr="0058543B">
        <w:rPr>
          <w:rFonts w:eastAsia="Times New Roman"/>
          <w:color w:val="202124"/>
          <w:sz w:val="24"/>
          <w:szCs w:val="24"/>
          <w:shd w:val="clear" w:color="auto" w:fill="FFFFFF"/>
        </w:rPr>
        <w:t>, in a world of otherwise diminishing natural resources of land, water, energy, minerals, and fertilizer.</w:t>
      </w:r>
      <w:r w:rsidR="00D4291F" w:rsidRPr="00D4291F">
        <w:rPr>
          <w:rFonts w:ascii="Roboto" w:eastAsia="Times New Roman" w:hAnsi="Roboto"/>
          <w:color w:val="4D5156"/>
          <w:sz w:val="21"/>
          <w:szCs w:val="21"/>
          <w:shd w:val="clear" w:color="auto" w:fill="FFFFFF"/>
        </w:rPr>
        <w:t xml:space="preserve"> </w:t>
      </w:r>
      <w:r w:rsidR="00D4291F" w:rsidRPr="00B4743D">
        <w:rPr>
          <w:rFonts w:eastAsia="Times New Roman"/>
          <w:color w:val="4D5156"/>
          <w:sz w:val="24"/>
          <w:szCs w:val="24"/>
          <w:shd w:val="clear" w:color="auto" w:fill="FFFFFF"/>
        </w:rPr>
        <w:t>Without carbon dioxide, Earth's natural greenhouse effect would be too weak to keep the average global surface temperature above freezing. By adding more carbon dioxide to the atmosphere, people are supercharging the natural greenhouse effect, causing </w:t>
      </w:r>
      <w:r w:rsidR="00D4291F" w:rsidRPr="00B4743D">
        <w:rPr>
          <w:rFonts w:eastAsia="Times New Roman"/>
          <w:b/>
          <w:bCs/>
          <w:color w:val="4D5156"/>
          <w:sz w:val="24"/>
          <w:szCs w:val="24"/>
          <w:shd w:val="clear" w:color="auto" w:fill="FFFFFF"/>
        </w:rPr>
        <w:t>global temperature to rise</w:t>
      </w:r>
      <w:r w:rsidR="00D4291F" w:rsidRPr="00B4743D">
        <w:rPr>
          <w:rFonts w:eastAsia="Times New Roman"/>
          <w:color w:val="4D5156"/>
          <w:sz w:val="24"/>
          <w:szCs w:val="24"/>
          <w:shd w:val="clear" w:color="auto" w:fill="FFFFFF"/>
        </w:rPr>
        <w:t>.</w:t>
      </w:r>
    </w:p>
    <w:p w14:paraId="578BE309" w14:textId="3058ADE5" w:rsidR="00D42A44" w:rsidRDefault="00D42A44" w:rsidP="00772D9E">
      <w:pPr>
        <w:rPr>
          <w:rFonts w:eastAsia="Times New Roman"/>
          <w:b/>
          <w:bCs/>
          <w:color w:val="4D5156"/>
          <w:sz w:val="28"/>
          <w:szCs w:val="28"/>
          <w:shd w:val="clear" w:color="auto" w:fill="FFFFFF"/>
        </w:rPr>
      </w:pPr>
      <w:r w:rsidRPr="004D29DB">
        <w:rPr>
          <w:rFonts w:eastAsia="Times New Roman"/>
          <w:b/>
          <w:bCs/>
          <w:color w:val="4D5156"/>
          <w:sz w:val="28"/>
          <w:szCs w:val="28"/>
          <w:shd w:val="clear" w:color="auto" w:fill="FFFFFF"/>
        </w:rPr>
        <w:lastRenderedPageBreak/>
        <w:t>7.FUTURE SCOPE:</w:t>
      </w:r>
    </w:p>
    <w:p w14:paraId="5513F724" w14:textId="31BA6C64" w:rsidR="004D29DB" w:rsidRPr="007E0882" w:rsidRDefault="00C350F4" w:rsidP="00772D9E">
      <w:pPr>
        <w:rPr>
          <w:rFonts w:eastAsia="Times New Roman"/>
          <w:b/>
          <w:bCs/>
          <w:color w:val="4D5156"/>
          <w:sz w:val="24"/>
          <w:szCs w:val="24"/>
          <w:shd w:val="clear" w:color="auto" w:fill="FFFFFF"/>
        </w:rPr>
      </w:pPr>
      <w:r w:rsidRPr="007E0882">
        <w:rPr>
          <w:rFonts w:eastAsia="Times New Roman"/>
          <w:color w:val="4D5156"/>
          <w:sz w:val="24"/>
          <w:szCs w:val="24"/>
          <w:shd w:val="clear" w:color="auto" w:fill="FFFFFF"/>
        </w:rPr>
        <w:t>CO2 can also </w:t>
      </w:r>
      <w:r w:rsidRPr="007E0882">
        <w:rPr>
          <w:rFonts w:eastAsia="Times New Roman"/>
          <w:b/>
          <w:bCs/>
          <w:color w:val="4D5156"/>
          <w:sz w:val="24"/>
          <w:szCs w:val="24"/>
          <w:shd w:val="clear" w:color="auto" w:fill="FFFFFF"/>
        </w:rPr>
        <w:t>replace fossil fuels as a raw material in chemicals and polymers</w:t>
      </w:r>
      <w:r w:rsidRPr="007E0882">
        <w:rPr>
          <w:rFonts w:eastAsia="Times New Roman"/>
          <w:color w:val="4D5156"/>
          <w:sz w:val="24"/>
          <w:szCs w:val="24"/>
          <w:shd w:val="clear" w:color="auto" w:fill="FFFFFF"/>
        </w:rPr>
        <w:t>. Less energy-intensive pathways include reacting CO2 with minerals or waste streams, such as iron slag, to form carbonates for building materials. The future market potential for CO2-derived products and services is difficult to assess.</w:t>
      </w:r>
    </w:p>
    <w:sectPr w:rsidR="004D29DB" w:rsidRPr="007E0882">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293B3" w14:textId="77777777" w:rsidR="00453577" w:rsidRDefault="00453577" w:rsidP="00892B70">
      <w:pPr>
        <w:spacing w:after="0" w:line="240" w:lineRule="auto"/>
      </w:pPr>
      <w:r>
        <w:separator/>
      </w:r>
    </w:p>
  </w:endnote>
  <w:endnote w:type="continuationSeparator" w:id="0">
    <w:p w14:paraId="4FF9027E" w14:textId="77777777" w:rsidR="00453577" w:rsidRDefault="00453577" w:rsidP="00892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2658D" w14:textId="77777777" w:rsidR="00892B70" w:rsidRDefault="00892B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FD8BB" w14:textId="77777777" w:rsidR="00892B70" w:rsidRDefault="00892B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1BAD6" w14:textId="77777777" w:rsidR="00892B70" w:rsidRDefault="00892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835FD" w14:textId="77777777" w:rsidR="00453577" w:rsidRDefault="00453577" w:rsidP="00892B70">
      <w:pPr>
        <w:spacing w:after="0" w:line="240" w:lineRule="auto"/>
      </w:pPr>
      <w:r>
        <w:separator/>
      </w:r>
    </w:p>
  </w:footnote>
  <w:footnote w:type="continuationSeparator" w:id="0">
    <w:p w14:paraId="40A65B42" w14:textId="77777777" w:rsidR="00453577" w:rsidRDefault="00453577" w:rsidP="00892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62B94" w14:textId="77777777" w:rsidR="00892B70" w:rsidRDefault="00892B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D4C6B" w14:textId="77777777" w:rsidR="00892B70" w:rsidRDefault="00892B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8DD83" w14:textId="77777777" w:rsidR="00892B70" w:rsidRDefault="00892B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80636"/>
    <w:multiLevelType w:val="hybridMultilevel"/>
    <w:tmpl w:val="F3E895E0"/>
    <w:lvl w:ilvl="0" w:tplc="08090001">
      <w:start w:val="1"/>
      <w:numFmt w:val="bullet"/>
      <w:lvlText w:val=""/>
      <w:lvlJc w:val="left"/>
      <w:pPr>
        <w:ind w:left="2235" w:hanging="360"/>
      </w:pPr>
      <w:rPr>
        <w:rFonts w:ascii="Symbol" w:hAnsi="Symbol" w:hint="default"/>
      </w:rPr>
    </w:lvl>
    <w:lvl w:ilvl="1" w:tplc="08090003" w:tentative="1">
      <w:start w:val="1"/>
      <w:numFmt w:val="bullet"/>
      <w:lvlText w:val="o"/>
      <w:lvlJc w:val="left"/>
      <w:pPr>
        <w:ind w:left="2955" w:hanging="360"/>
      </w:pPr>
      <w:rPr>
        <w:rFonts w:ascii="Courier New" w:hAnsi="Courier New" w:cs="Courier New" w:hint="default"/>
      </w:rPr>
    </w:lvl>
    <w:lvl w:ilvl="2" w:tplc="08090005" w:tentative="1">
      <w:start w:val="1"/>
      <w:numFmt w:val="bullet"/>
      <w:lvlText w:val=""/>
      <w:lvlJc w:val="left"/>
      <w:pPr>
        <w:ind w:left="3675" w:hanging="360"/>
      </w:pPr>
      <w:rPr>
        <w:rFonts w:ascii="Wingdings" w:hAnsi="Wingdings" w:hint="default"/>
      </w:rPr>
    </w:lvl>
    <w:lvl w:ilvl="3" w:tplc="08090001" w:tentative="1">
      <w:start w:val="1"/>
      <w:numFmt w:val="bullet"/>
      <w:lvlText w:val=""/>
      <w:lvlJc w:val="left"/>
      <w:pPr>
        <w:ind w:left="4395" w:hanging="360"/>
      </w:pPr>
      <w:rPr>
        <w:rFonts w:ascii="Symbol" w:hAnsi="Symbol" w:hint="default"/>
      </w:rPr>
    </w:lvl>
    <w:lvl w:ilvl="4" w:tplc="08090003" w:tentative="1">
      <w:start w:val="1"/>
      <w:numFmt w:val="bullet"/>
      <w:lvlText w:val="o"/>
      <w:lvlJc w:val="left"/>
      <w:pPr>
        <w:ind w:left="5115" w:hanging="360"/>
      </w:pPr>
      <w:rPr>
        <w:rFonts w:ascii="Courier New" w:hAnsi="Courier New" w:cs="Courier New" w:hint="default"/>
      </w:rPr>
    </w:lvl>
    <w:lvl w:ilvl="5" w:tplc="08090005" w:tentative="1">
      <w:start w:val="1"/>
      <w:numFmt w:val="bullet"/>
      <w:lvlText w:val=""/>
      <w:lvlJc w:val="left"/>
      <w:pPr>
        <w:ind w:left="5835" w:hanging="360"/>
      </w:pPr>
      <w:rPr>
        <w:rFonts w:ascii="Wingdings" w:hAnsi="Wingdings" w:hint="default"/>
      </w:rPr>
    </w:lvl>
    <w:lvl w:ilvl="6" w:tplc="08090001" w:tentative="1">
      <w:start w:val="1"/>
      <w:numFmt w:val="bullet"/>
      <w:lvlText w:val=""/>
      <w:lvlJc w:val="left"/>
      <w:pPr>
        <w:ind w:left="6555" w:hanging="360"/>
      </w:pPr>
      <w:rPr>
        <w:rFonts w:ascii="Symbol" w:hAnsi="Symbol" w:hint="default"/>
      </w:rPr>
    </w:lvl>
    <w:lvl w:ilvl="7" w:tplc="08090003" w:tentative="1">
      <w:start w:val="1"/>
      <w:numFmt w:val="bullet"/>
      <w:lvlText w:val="o"/>
      <w:lvlJc w:val="left"/>
      <w:pPr>
        <w:ind w:left="7275" w:hanging="360"/>
      </w:pPr>
      <w:rPr>
        <w:rFonts w:ascii="Courier New" w:hAnsi="Courier New" w:cs="Courier New" w:hint="default"/>
      </w:rPr>
    </w:lvl>
    <w:lvl w:ilvl="8" w:tplc="08090005" w:tentative="1">
      <w:start w:val="1"/>
      <w:numFmt w:val="bullet"/>
      <w:lvlText w:val=""/>
      <w:lvlJc w:val="left"/>
      <w:pPr>
        <w:ind w:left="7995" w:hanging="360"/>
      </w:pPr>
      <w:rPr>
        <w:rFonts w:ascii="Wingdings" w:hAnsi="Wingdings" w:hint="default"/>
      </w:rPr>
    </w:lvl>
  </w:abstractNum>
  <w:abstractNum w:abstractNumId="1" w15:restartNumberingAfterBreak="0">
    <w:nsid w:val="3AD669E6"/>
    <w:multiLevelType w:val="hybridMultilevel"/>
    <w:tmpl w:val="FAD41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1053C1"/>
    <w:multiLevelType w:val="multilevel"/>
    <w:tmpl w:val="C32E6E0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170"/>
    <w:rsid w:val="0004032D"/>
    <w:rsid w:val="00046D23"/>
    <w:rsid w:val="00062C49"/>
    <w:rsid w:val="00077ED4"/>
    <w:rsid w:val="00083890"/>
    <w:rsid w:val="00087161"/>
    <w:rsid w:val="000A5BD2"/>
    <w:rsid w:val="000C1859"/>
    <w:rsid w:val="000E142E"/>
    <w:rsid w:val="000E3813"/>
    <w:rsid w:val="000F01BD"/>
    <w:rsid w:val="00181608"/>
    <w:rsid w:val="001B3880"/>
    <w:rsid w:val="001C6F7E"/>
    <w:rsid w:val="001E2843"/>
    <w:rsid w:val="00206224"/>
    <w:rsid w:val="002067E8"/>
    <w:rsid w:val="00210B74"/>
    <w:rsid w:val="00230C47"/>
    <w:rsid w:val="00233267"/>
    <w:rsid w:val="0025284B"/>
    <w:rsid w:val="0025670B"/>
    <w:rsid w:val="00256ED3"/>
    <w:rsid w:val="00303F5E"/>
    <w:rsid w:val="00317B3A"/>
    <w:rsid w:val="003214C1"/>
    <w:rsid w:val="00391E1D"/>
    <w:rsid w:val="00392E58"/>
    <w:rsid w:val="003A1A02"/>
    <w:rsid w:val="003C6FB5"/>
    <w:rsid w:val="003D09A2"/>
    <w:rsid w:val="003D2994"/>
    <w:rsid w:val="003F6C02"/>
    <w:rsid w:val="00405161"/>
    <w:rsid w:val="00405437"/>
    <w:rsid w:val="00415B8C"/>
    <w:rsid w:val="00453577"/>
    <w:rsid w:val="004541A7"/>
    <w:rsid w:val="00455982"/>
    <w:rsid w:val="004C2CAF"/>
    <w:rsid w:val="004D277F"/>
    <w:rsid w:val="004D29DB"/>
    <w:rsid w:val="004D64E6"/>
    <w:rsid w:val="00504A56"/>
    <w:rsid w:val="00514FB2"/>
    <w:rsid w:val="005439D7"/>
    <w:rsid w:val="0055523A"/>
    <w:rsid w:val="0058543B"/>
    <w:rsid w:val="005855B9"/>
    <w:rsid w:val="005B4D10"/>
    <w:rsid w:val="00605AE5"/>
    <w:rsid w:val="00620384"/>
    <w:rsid w:val="00661984"/>
    <w:rsid w:val="006E4625"/>
    <w:rsid w:val="00761105"/>
    <w:rsid w:val="0076295B"/>
    <w:rsid w:val="0076618A"/>
    <w:rsid w:val="00772D9E"/>
    <w:rsid w:val="007854AD"/>
    <w:rsid w:val="007C359E"/>
    <w:rsid w:val="007D3992"/>
    <w:rsid w:val="007E0882"/>
    <w:rsid w:val="0080569F"/>
    <w:rsid w:val="008777F5"/>
    <w:rsid w:val="00892B70"/>
    <w:rsid w:val="008C3937"/>
    <w:rsid w:val="00915D7B"/>
    <w:rsid w:val="00923196"/>
    <w:rsid w:val="009324CB"/>
    <w:rsid w:val="00946335"/>
    <w:rsid w:val="00961172"/>
    <w:rsid w:val="0099478D"/>
    <w:rsid w:val="009A4689"/>
    <w:rsid w:val="009B342E"/>
    <w:rsid w:val="009B7F98"/>
    <w:rsid w:val="009C58CB"/>
    <w:rsid w:val="009F3677"/>
    <w:rsid w:val="00A057F9"/>
    <w:rsid w:val="00A112DC"/>
    <w:rsid w:val="00A26D51"/>
    <w:rsid w:val="00A30170"/>
    <w:rsid w:val="00A34BBD"/>
    <w:rsid w:val="00A74023"/>
    <w:rsid w:val="00A81A05"/>
    <w:rsid w:val="00A9663E"/>
    <w:rsid w:val="00A96774"/>
    <w:rsid w:val="00AC2DE8"/>
    <w:rsid w:val="00AD010C"/>
    <w:rsid w:val="00AF1CE2"/>
    <w:rsid w:val="00B200C0"/>
    <w:rsid w:val="00B23D81"/>
    <w:rsid w:val="00B4743D"/>
    <w:rsid w:val="00B85F74"/>
    <w:rsid w:val="00BC3F51"/>
    <w:rsid w:val="00BC4B58"/>
    <w:rsid w:val="00BC7ACC"/>
    <w:rsid w:val="00BD5282"/>
    <w:rsid w:val="00C350F4"/>
    <w:rsid w:val="00C445EF"/>
    <w:rsid w:val="00C52D8F"/>
    <w:rsid w:val="00C805D5"/>
    <w:rsid w:val="00C95917"/>
    <w:rsid w:val="00CA3DE1"/>
    <w:rsid w:val="00CA48EF"/>
    <w:rsid w:val="00CB6A39"/>
    <w:rsid w:val="00CD7043"/>
    <w:rsid w:val="00CE7ACF"/>
    <w:rsid w:val="00CF403E"/>
    <w:rsid w:val="00D03DAE"/>
    <w:rsid w:val="00D4291F"/>
    <w:rsid w:val="00D42A44"/>
    <w:rsid w:val="00D619EE"/>
    <w:rsid w:val="00DA58DF"/>
    <w:rsid w:val="00DC0FC3"/>
    <w:rsid w:val="00DD4BED"/>
    <w:rsid w:val="00DD6B06"/>
    <w:rsid w:val="00DF712E"/>
    <w:rsid w:val="00E151A1"/>
    <w:rsid w:val="00E2724C"/>
    <w:rsid w:val="00E27B90"/>
    <w:rsid w:val="00E32ABA"/>
    <w:rsid w:val="00E442F4"/>
    <w:rsid w:val="00E52F3B"/>
    <w:rsid w:val="00E94205"/>
    <w:rsid w:val="00EA1D3E"/>
    <w:rsid w:val="00ED7C01"/>
    <w:rsid w:val="00F033DA"/>
    <w:rsid w:val="00F05332"/>
    <w:rsid w:val="00F66713"/>
    <w:rsid w:val="00F671E0"/>
    <w:rsid w:val="00F817C6"/>
    <w:rsid w:val="00FA554D"/>
    <w:rsid w:val="00FA5B00"/>
    <w:rsid w:val="00FB70E8"/>
    <w:rsid w:val="00FE3E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00670C4"/>
  <w15:chartTrackingRefBased/>
  <w15:docId w15:val="{AAEFDA70-82B8-274C-AAFC-ADAE46449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B58"/>
    <w:pPr>
      <w:ind w:left="720"/>
      <w:contextualSpacing/>
    </w:pPr>
  </w:style>
  <w:style w:type="character" w:styleId="Strong">
    <w:name w:val="Strong"/>
    <w:basedOn w:val="DefaultParagraphFont"/>
    <w:uiPriority w:val="22"/>
    <w:qFormat/>
    <w:rsid w:val="000C1859"/>
    <w:rPr>
      <w:b/>
      <w:bCs/>
    </w:rPr>
  </w:style>
  <w:style w:type="table" w:styleId="TableGrid">
    <w:name w:val="Table Grid"/>
    <w:basedOn w:val="TableNormal"/>
    <w:uiPriority w:val="39"/>
    <w:rsid w:val="00DD4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2B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2B70"/>
  </w:style>
  <w:style w:type="paragraph" w:styleId="Footer">
    <w:name w:val="footer"/>
    <w:basedOn w:val="Normal"/>
    <w:link w:val="FooterChar"/>
    <w:uiPriority w:val="99"/>
    <w:unhideWhenUsed/>
    <w:rsid w:val="00892B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2B70"/>
  </w:style>
  <w:style w:type="paragraph" w:styleId="NormalWeb">
    <w:name w:val="Normal (Web)"/>
    <w:basedOn w:val="Normal"/>
    <w:uiPriority w:val="99"/>
    <w:semiHidden/>
    <w:unhideWhenUsed/>
    <w:rsid w:val="0004032D"/>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9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oter" Target="footer2.xml"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header" Target="header2.xml" /><Relationship Id="rId20" Type="http://schemas.openxmlformats.org/officeDocument/2006/relationships/footer" Target="foot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header" Target="header1.xml" /><Relationship Id="rId10" Type="http://schemas.openxmlformats.org/officeDocument/2006/relationships/image" Target="media/image4.jpeg" /><Relationship Id="rId19"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752</Words>
  <Characters>4290</Characters>
  <Application>Microsoft Office Word</Application>
  <DocSecurity>0</DocSecurity>
  <Lines>35</Lines>
  <Paragraphs>10</Paragraphs>
  <ScaleCrop>false</ScaleCrop>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pandiyan</dc:creator>
  <cp:keywords/>
  <dc:description/>
  <cp:lastModifiedBy>keerthi pandiyan</cp:lastModifiedBy>
  <cp:revision>2</cp:revision>
  <dcterms:created xsi:type="dcterms:W3CDTF">2023-04-11T12:00:00Z</dcterms:created>
  <dcterms:modified xsi:type="dcterms:W3CDTF">2023-04-11T12:00:00Z</dcterms:modified>
</cp:coreProperties>
</file>