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26-06-2025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Bookstore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Proposed Solution for Bookstore</w:t>
      </w:r>
    </w:p>
    <w:p w:rsidR="00000000" w:rsidDel="00000000" w:rsidP="00000000" w:rsidRDefault="00000000" w:rsidRPr="00000000" w14:paraId="0000000E">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8871811023622"/>
        <w:gridCol w:w="1838.7976062992127"/>
        <w:gridCol w:w="6589.827023622048"/>
        <w:tblGridChange w:id="0">
          <w:tblGrid>
            <w:gridCol w:w="596.8871811023622"/>
            <w:gridCol w:w="1838.7976062992127"/>
            <w:gridCol w:w="6589.82702362204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160" w:line="259" w:lineRule="auto"/>
              <w:jc w:val="center"/>
              <w:rPr/>
            </w:pPr>
            <w:r w:rsidDel="00000000" w:rsidR="00000000" w:rsidRPr="00000000">
              <w:rPr>
                <w:b w:val="1"/>
                <w:bCs w:val="1"/>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160" w:line="259"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160" w:line="259"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rPr/>
            </w:pPr>
            <w:r w:rsidDel="00000000" w:rsidR="00000000" w:rsidRPr="00000000">
              <w:rPr>
                <w:rtl w:val="0"/>
              </w:rPr>
              <w:t xml:space="preserve">Many online book buyers struggle to efficiently discover relevant books due to limited search features, unverified reviews, unorganized wishlists, and confusing checkout experiences. Administrators face difficulties managing stock, categories, and orders through existing tools, leading to inefficiency and poor customer satisfaction.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rPr/>
            </w:pPr>
            <w:r w:rsidDel="00000000" w:rsidR="00000000" w:rsidRPr="00000000">
              <w:rPr>
                <w:b w:val="1"/>
                <w:bCs w:val="1"/>
                <w:rtl w:val="0"/>
              </w:rPr>
              <w:t xml:space="preserve">Idea / Solution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rPr/>
            </w:pPr>
            <w:r w:rsidDel="00000000" w:rsidR="00000000" w:rsidRPr="00000000">
              <w:rPr>
                <w:rtl w:val="0"/>
              </w:rPr>
              <w:t xml:space="preserve">The Bookstore platform is a full-stack MERN web application that enables users to browse, filter, and purchase books, manage wishlists, track orders, and leave reviews. A dedicated admin panel allows CRUD operations for books, categories, inventory, and orders. Secure payment integration ensures safe checkout and transaction management.</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b w:val="1"/>
                <w:bCs w:val="1"/>
                <w:rtl w:val="0"/>
              </w:rPr>
              <w:t xml:space="preserve">Novelty / Uniqueness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rtl w:val="0"/>
              </w:rPr>
              <w:t xml:space="preserve">- Smart search and discovery using genre, author, keyword, and ratings filters - Built-in wishlist and cart management - Verified review and rating system to enhance confidence in book selection - Admin-controlled inventory, category management, and stock tracking - Notifications for orders, availability, and offers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b w:val="1"/>
                <w:bCs w:val="1"/>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rtl w:val="0"/>
              </w:rPr>
              <w:t xml:space="preserve">- Enables students, readers, and professionals to access books conveniently and quickly - Provides a transparent review system to make confident purchasing decisions - Helps small bookstores and independent authors manage online book sales efficiently - Improves overall digital reading and shopping experience through clean UI and personalization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pPr>
            <w:r w:rsidDel="00000000" w:rsidR="00000000" w:rsidRPr="00000000">
              <w:rPr>
                <w:b w:val="1"/>
                <w:bCs w:val="1"/>
                <w:rtl w:val="0"/>
              </w:rPr>
              <w:t xml:space="preserve">Business Model (Revenue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pPr>
            <w:r w:rsidDel="00000000" w:rsidR="00000000" w:rsidRPr="00000000">
              <w:rPr>
                <w:rtl w:val="0"/>
              </w:rPr>
              <w:t xml:space="preserve">- Commission on each book sale - Premium listing for authors or sellers to promote books - Featured banner placements for trending genres or authors - Subscription-based model for early access to offers, book bundles, or reading club</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pPr>
            <w:r w:rsidDel="00000000" w:rsidR="00000000" w:rsidRPr="00000000">
              <w:rPr>
                <w:b w:val="1"/>
                <w:bCs w:val="1"/>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pPr>
            <w:r w:rsidDel="00000000" w:rsidR="00000000" w:rsidRPr="00000000">
              <w:rPr>
                <w:b w:val="1"/>
                <w:bCs w:val="1"/>
                <w:rtl w:val="0"/>
              </w:rPr>
              <w:t xml:space="preserve">Scalability of the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pPr>
            <w:r w:rsidDel="00000000" w:rsidR="00000000" w:rsidRPr="00000000">
              <w:rPr>
                <w:rtl w:val="0"/>
              </w:rPr>
              <w:t xml:space="preserve">- Expandable to global markets with multi-language and multi-currency support - Cloud-ready architecture for large inventories and order scaling - Future modules such as audiobook marketplace, author events, recommendation engine, and mobile app integration</w:t>
            </w:r>
          </w:p>
        </w:tc>
      </w:tr>
    </w:tbl>
    <w:p w:rsidR="00000000" w:rsidDel="00000000" w:rsidP="00000000" w:rsidRDefault="00000000" w:rsidRPr="00000000" w14:paraId="00000024">
      <w:pPr>
        <w:spacing w:after="16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