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1E97" w14:textId="77777777" w:rsidR="00405A84" w:rsidRDefault="00000000">
      <w:pPr>
        <w:jc w:val="center"/>
      </w:pPr>
      <w:r>
        <w:rPr>
          <w:b/>
          <w:sz w:val="32"/>
        </w:rPr>
        <w:t>SALESFORCE – MODEL PERFORMANCE TEST</w:t>
      </w:r>
    </w:p>
    <w:p w14:paraId="72226BEE" w14:textId="77777777" w:rsidR="00405A84" w:rsidRDefault="00000000">
      <w:pPr>
        <w:jc w:val="center"/>
      </w:pPr>
      <w:r>
        <w:rPr>
          <w:b/>
          <w:sz w:val="24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5A84" w14:paraId="541A7741" w14:textId="77777777">
        <w:trPr>
          <w:jc w:val="center"/>
        </w:trPr>
        <w:tc>
          <w:tcPr>
            <w:tcW w:w="5112" w:type="dxa"/>
            <w:vAlign w:val="center"/>
          </w:tcPr>
          <w:p w14:paraId="2D938B03" w14:textId="77777777" w:rsidR="00405A84" w:rsidRDefault="00000000">
            <w:r>
              <w:rPr>
                <w:b/>
              </w:rPr>
              <w:t>Field</w:t>
            </w:r>
          </w:p>
        </w:tc>
        <w:tc>
          <w:tcPr>
            <w:tcW w:w="5112" w:type="dxa"/>
            <w:vAlign w:val="center"/>
          </w:tcPr>
          <w:p w14:paraId="1048CE2E" w14:textId="77777777" w:rsidR="00405A84" w:rsidRDefault="00000000">
            <w:r>
              <w:rPr>
                <w:b/>
              </w:rPr>
              <w:t>Details</w:t>
            </w:r>
          </w:p>
        </w:tc>
      </w:tr>
      <w:tr w:rsidR="00405A84" w14:paraId="4168CB13" w14:textId="77777777">
        <w:trPr>
          <w:jc w:val="center"/>
        </w:trPr>
        <w:tc>
          <w:tcPr>
            <w:tcW w:w="5112" w:type="dxa"/>
          </w:tcPr>
          <w:p w14:paraId="165DC977" w14:textId="77777777" w:rsidR="00405A84" w:rsidRDefault="00000000">
            <w:r>
              <w:t>Date</w:t>
            </w:r>
          </w:p>
        </w:tc>
        <w:tc>
          <w:tcPr>
            <w:tcW w:w="5112" w:type="dxa"/>
          </w:tcPr>
          <w:p w14:paraId="27068D55" w14:textId="77777777" w:rsidR="00405A84" w:rsidRDefault="00000000">
            <w:r>
              <w:t>01 October 2026</w:t>
            </w:r>
          </w:p>
        </w:tc>
      </w:tr>
      <w:tr w:rsidR="00405A84" w14:paraId="07AD9DB3" w14:textId="77777777">
        <w:trPr>
          <w:jc w:val="center"/>
        </w:trPr>
        <w:tc>
          <w:tcPr>
            <w:tcW w:w="5112" w:type="dxa"/>
          </w:tcPr>
          <w:p w14:paraId="6C435F88" w14:textId="77777777" w:rsidR="00405A84" w:rsidRDefault="00000000">
            <w:r>
              <w:t>Team ID</w:t>
            </w:r>
          </w:p>
        </w:tc>
        <w:tc>
          <w:tcPr>
            <w:tcW w:w="5112" w:type="dxa"/>
          </w:tcPr>
          <w:p w14:paraId="6FB4D71E" w14:textId="35ED20F9" w:rsidR="00405A84" w:rsidRDefault="00B30A3D">
            <w:r>
              <w:t>SWTID-2026-5575</w:t>
            </w:r>
          </w:p>
        </w:tc>
      </w:tr>
      <w:tr w:rsidR="00405A84" w14:paraId="64F901BB" w14:textId="77777777">
        <w:trPr>
          <w:jc w:val="center"/>
        </w:trPr>
        <w:tc>
          <w:tcPr>
            <w:tcW w:w="5112" w:type="dxa"/>
          </w:tcPr>
          <w:p w14:paraId="2A87A2FC" w14:textId="77777777" w:rsidR="00405A84" w:rsidRDefault="00000000">
            <w:r>
              <w:t>Project Name</w:t>
            </w:r>
          </w:p>
        </w:tc>
        <w:tc>
          <w:tcPr>
            <w:tcW w:w="5112" w:type="dxa"/>
          </w:tcPr>
          <w:p w14:paraId="308477E9" w14:textId="77777777" w:rsidR="00405A84" w:rsidRDefault="00000000">
            <w:r>
              <w:t>Script-Controlled ACL – Restrict Record Access Based on Field Value</w:t>
            </w:r>
          </w:p>
        </w:tc>
      </w:tr>
      <w:tr w:rsidR="00405A84" w14:paraId="1CC87F1C" w14:textId="77777777">
        <w:trPr>
          <w:jc w:val="center"/>
        </w:trPr>
        <w:tc>
          <w:tcPr>
            <w:tcW w:w="5112" w:type="dxa"/>
          </w:tcPr>
          <w:p w14:paraId="3FC445D7" w14:textId="77777777" w:rsidR="00405A84" w:rsidRDefault="00000000">
            <w:r>
              <w:t>Maximum Marks</w:t>
            </w:r>
          </w:p>
        </w:tc>
        <w:tc>
          <w:tcPr>
            <w:tcW w:w="5112" w:type="dxa"/>
          </w:tcPr>
          <w:p w14:paraId="67B819F3" w14:textId="77777777" w:rsidR="00405A84" w:rsidRDefault="00000000">
            <w:r>
              <w:t>10 Marks</w:t>
            </w:r>
          </w:p>
        </w:tc>
      </w:tr>
    </w:tbl>
    <w:p w14:paraId="52C10400" w14:textId="77777777" w:rsidR="00405A84" w:rsidRDefault="00000000">
      <w:r>
        <w:rPr>
          <w:b/>
          <w:sz w:val="24"/>
        </w:rPr>
        <w:t>Model Performance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05A84" w14:paraId="3732FF58" w14:textId="77777777">
        <w:trPr>
          <w:jc w:val="center"/>
        </w:trPr>
        <w:tc>
          <w:tcPr>
            <w:tcW w:w="3408" w:type="dxa"/>
            <w:vAlign w:val="center"/>
          </w:tcPr>
          <w:p w14:paraId="51C361FE" w14:textId="77777777" w:rsidR="00405A84" w:rsidRDefault="00000000">
            <w:r>
              <w:rPr>
                <w:b/>
              </w:rPr>
              <w:t>S.No.</w:t>
            </w:r>
          </w:p>
        </w:tc>
        <w:tc>
          <w:tcPr>
            <w:tcW w:w="3408" w:type="dxa"/>
            <w:vAlign w:val="center"/>
          </w:tcPr>
          <w:p w14:paraId="4F933FFD" w14:textId="77777777" w:rsidR="00405A84" w:rsidRDefault="00000000">
            <w:r>
              <w:rPr>
                <w:b/>
              </w:rPr>
              <w:t>Parameter</w:t>
            </w:r>
          </w:p>
        </w:tc>
        <w:tc>
          <w:tcPr>
            <w:tcW w:w="3408" w:type="dxa"/>
            <w:vAlign w:val="center"/>
          </w:tcPr>
          <w:p w14:paraId="5F0AAA45" w14:textId="77777777" w:rsidR="00405A84" w:rsidRDefault="00000000">
            <w:r>
              <w:rPr>
                <w:b/>
              </w:rPr>
              <w:t>Values / Screenshot Evidence</w:t>
            </w:r>
          </w:p>
        </w:tc>
      </w:tr>
      <w:tr w:rsidR="00405A84" w14:paraId="0DF39D5C" w14:textId="77777777">
        <w:trPr>
          <w:jc w:val="center"/>
        </w:trPr>
        <w:tc>
          <w:tcPr>
            <w:tcW w:w="3408" w:type="dxa"/>
          </w:tcPr>
          <w:p w14:paraId="3A7AAA7C" w14:textId="77777777" w:rsidR="00405A84" w:rsidRDefault="00000000">
            <w:r>
              <w:t>1</w:t>
            </w:r>
          </w:p>
        </w:tc>
        <w:tc>
          <w:tcPr>
            <w:tcW w:w="3408" w:type="dxa"/>
          </w:tcPr>
          <w:p w14:paraId="0EEB36E2" w14:textId="77777777" w:rsidR="00405A84" w:rsidRDefault="00000000">
            <w:r>
              <w:t>Model Summary</w:t>
            </w:r>
          </w:p>
        </w:tc>
        <w:tc>
          <w:tcPr>
            <w:tcW w:w="3408" w:type="dxa"/>
          </w:tcPr>
          <w:p w14:paraId="70A53BCA" w14:textId="77777777" w:rsidR="00405A84" w:rsidRDefault="00000000">
            <w:r>
              <w:t>ServiceNow script-controlled ACL setup for record-level security using roles, Branch field conditions and CRUD operations.</w:t>
            </w:r>
          </w:p>
        </w:tc>
      </w:tr>
      <w:tr w:rsidR="00405A84" w14:paraId="7C3A9AF8" w14:textId="77777777">
        <w:trPr>
          <w:jc w:val="center"/>
        </w:trPr>
        <w:tc>
          <w:tcPr>
            <w:tcW w:w="3408" w:type="dxa"/>
          </w:tcPr>
          <w:p w14:paraId="55E89854" w14:textId="77777777" w:rsidR="00405A84" w:rsidRDefault="00000000">
            <w:r>
              <w:t>2</w:t>
            </w:r>
          </w:p>
        </w:tc>
        <w:tc>
          <w:tcPr>
            <w:tcW w:w="3408" w:type="dxa"/>
          </w:tcPr>
          <w:p w14:paraId="5728BA69" w14:textId="77777777" w:rsidR="00405A84" w:rsidRDefault="00000000">
            <w:r>
              <w:t>Accuracy</w:t>
            </w:r>
          </w:p>
        </w:tc>
        <w:tc>
          <w:tcPr>
            <w:tcW w:w="3408" w:type="dxa"/>
          </w:tcPr>
          <w:p w14:paraId="50843D90" w14:textId="77777777" w:rsidR="00405A84" w:rsidRDefault="00000000">
            <w:r>
              <w:t>Access decision should match the configured ACL rules: admin full access; authorized role access; unauthorized users denied.</w:t>
            </w:r>
          </w:p>
        </w:tc>
      </w:tr>
      <w:tr w:rsidR="00405A84" w14:paraId="7FAE981D" w14:textId="77777777">
        <w:trPr>
          <w:jc w:val="center"/>
        </w:trPr>
        <w:tc>
          <w:tcPr>
            <w:tcW w:w="3408" w:type="dxa"/>
          </w:tcPr>
          <w:p w14:paraId="6F581E3E" w14:textId="77777777" w:rsidR="00405A84" w:rsidRDefault="00000000">
            <w:r>
              <w:t>3</w:t>
            </w:r>
          </w:p>
        </w:tc>
        <w:tc>
          <w:tcPr>
            <w:tcW w:w="3408" w:type="dxa"/>
          </w:tcPr>
          <w:p w14:paraId="228D1DFF" w14:textId="77777777" w:rsidR="00405A84" w:rsidRDefault="00000000">
            <w:r>
              <w:t>Confidence Score</w:t>
            </w:r>
          </w:p>
        </w:tc>
        <w:tc>
          <w:tcPr>
            <w:tcW w:w="3408" w:type="dxa"/>
          </w:tcPr>
          <w:p w14:paraId="1AC481A7" w14:textId="77777777" w:rsidR="00405A84" w:rsidRDefault="00000000">
            <w:r>
              <w:t>Not applicable to this ACL project.</w:t>
            </w:r>
          </w:p>
        </w:tc>
      </w:tr>
    </w:tbl>
    <w:p w14:paraId="680E966E" w14:textId="77777777" w:rsidR="00405A84" w:rsidRDefault="00000000">
      <w:r>
        <w:rPr>
          <w:b/>
          <w:sz w:val="24"/>
        </w:rPr>
        <w:t>ACL Configuration Summary</w:t>
      </w:r>
    </w:p>
    <w:p w14:paraId="12ADEA95" w14:textId="77777777" w:rsidR="00405A84" w:rsidRDefault="00000000">
      <w:r>
        <w:t>READ ACL: record/read on u_institution_details, Advanced enabled, role bb1, Branch is EEE, with an admin exception in the script. CREATE requires bb2. WRITE requires bb3. DELETE requires bb4.</w:t>
      </w:r>
    </w:p>
    <w:p w14:paraId="350D09D5" w14:textId="77777777" w:rsidR="00405A84" w:rsidRDefault="00000000">
      <w:r>
        <w:rPr>
          <w:b/>
          <w:sz w:val="24"/>
        </w:rPr>
        <w:t>Verification</w:t>
      </w:r>
    </w:p>
    <w:p w14:paraId="503EF097" w14:textId="77777777" w:rsidR="00405A84" w:rsidRDefault="00000000">
      <w:r>
        <w:t>Impersonate users with the required role combinations and verify list access, New button availability, edit access and delete access. Compare the observed behavior with the expected ACL rules.</w:t>
      </w:r>
    </w:p>
    <w:sectPr w:rsidR="00405A8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558132">
    <w:abstractNumId w:val="8"/>
  </w:num>
  <w:num w:numId="2" w16cid:durableId="464934952">
    <w:abstractNumId w:val="6"/>
  </w:num>
  <w:num w:numId="3" w16cid:durableId="1144854706">
    <w:abstractNumId w:val="5"/>
  </w:num>
  <w:num w:numId="4" w16cid:durableId="1247614654">
    <w:abstractNumId w:val="4"/>
  </w:num>
  <w:num w:numId="5" w16cid:durableId="884607627">
    <w:abstractNumId w:val="7"/>
  </w:num>
  <w:num w:numId="6" w16cid:durableId="1501776134">
    <w:abstractNumId w:val="3"/>
  </w:num>
  <w:num w:numId="7" w16cid:durableId="838883363">
    <w:abstractNumId w:val="2"/>
  </w:num>
  <w:num w:numId="8" w16cid:durableId="1800799175">
    <w:abstractNumId w:val="1"/>
  </w:num>
  <w:num w:numId="9" w16cid:durableId="1477868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A84"/>
    <w:rsid w:val="00AA1D8D"/>
    <w:rsid w:val="00B30A3D"/>
    <w:rsid w:val="00B47730"/>
    <w:rsid w:val="00CB0664"/>
    <w:rsid w:val="00F77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7D2E4"/>
  <w14:defaultImageDpi w14:val="300"/>
  <w15:docId w15:val="{A58D34AD-9191-4D93-969F-2184F76BF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HomePC</cp:lastModifiedBy>
  <cp:revision>2</cp:revision>
  <dcterms:created xsi:type="dcterms:W3CDTF">2013-12-23T23:15:00Z</dcterms:created>
  <dcterms:modified xsi:type="dcterms:W3CDTF">2026-10-01T07:34:00Z</dcterms:modified>
  <cp:category/>
</cp:coreProperties>
</file>