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1D9E" w14:textId="77777777" w:rsidR="00776490" w:rsidRDefault="00000000">
      <w:pPr>
        <w:jc w:val="center"/>
      </w:pPr>
      <w:r>
        <w:rPr>
          <w:b/>
          <w:sz w:val="32"/>
        </w:rPr>
        <w:t>MACHINE LEARNING – MODEL PERFORMANCE TEST</w:t>
      </w:r>
    </w:p>
    <w:p w14:paraId="092E2346" w14:textId="77777777" w:rsidR="00776490" w:rsidRDefault="00000000">
      <w:pPr>
        <w:jc w:val="center"/>
      </w:pPr>
      <w:r>
        <w:rPr>
          <w:b/>
          <w:sz w:val="24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76490" w14:paraId="7308322F" w14:textId="77777777">
        <w:trPr>
          <w:jc w:val="center"/>
        </w:trPr>
        <w:tc>
          <w:tcPr>
            <w:tcW w:w="5112" w:type="dxa"/>
            <w:vAlign w:val="center"/>
          </w:tcPr>
          <w:p w14:paraId="4A0BE50F" w14:textId="77777777" w:rsidR="00776490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  <w:vAlign w:val="center"/>
          </w:tcPr>
          <w:p w14:paraId="455F45DE" w14:textId="77777777" w:rsidR="00776490" w:rsidRDefault="00000000">
            <w:r>
              <w:rPr>
                <w:b/>
              </w:rPr>
              <w:t>Details</w:t>
            </w:r>
          </w:p>
        </w:tc>
      </w:tr>
      <w:tr w:rsidR="00776490" w14:paraId="7137D814" w14:textId="77777777">
        <w:trPr>
          <w:jc w:val="center"/>
        </w:trPr>
        <w:tc>
          <w:tcPr>
            <w:tcW w:w="5112" w:type="dxa"/>
          </w:tcPr>
          <w:p w14:paraId="1C7A1B6E" w14:textId="77777777" w:rsidR="00776490" w:rsidRDefault="00000000">
            <w:r>
              <w:t>Date</w:t>
            </w:r>
          </w:p>
        </w:tc>
        <w:tc>
          <w:tcPr>
            <w:tcW w:w="5112" w:type="dxa"/>
          </w:tcPr>
          <w:p w14:paraId="137B033C" w14:textId="77777777" w:rsidR="00776490" w:rsidRDefault="00000000">
            <w:r>
              <w:t>01 October 2026</w:t>
            </w:r>
          </w:p>
        </w:tc>
      </w:tr>
      <w:tr w:rsidR="00776490" w14:paraId="3255CF9F" w14:textId="77777777">
        <w:trPr>
          <w:jc w:val="center"/>
        </w:trPr>
        <w:tc>
          <w:tcPr>
            <w:tcW w:w="5112" w:type="dxa"/>
          </w:tcPr>
          <w:p w14:paraId="06697BD1" w14:textId="77777777" w:rsidR="00776490" w:rsidRDefault="00000000">
            <w:r>
              <w:t>Team ID</w:t>
            </w:r>
          </w:p>
        </w:tc>
        <w:tc>
          <w:tcPr>
            <w:tcW w:w="5112" w:type="dxa"/>
          </w:tcPr>
          <w:p w14:paraId="17BFC0D8" w14:textId="0E710761" w:rsidR="00776490" w:rsidRDefault="00D30438">
            <w:r>
              <w:t>SWTID-2026-5575</w:t>
            </w:r>
          </w:p>
        </w:tc>
      </w:tr>
      <w:tr w:rsidR="00776490" w14:paraId="5A17AF0A" w14:textId="77777777">
        <w:trPr>
          <w:jc w:val="center"/>
        </w:trPr>
        <w:tc>
          <w:tcPr>
            <w:tcW w:w="5112" w:type="dxa"/>
          </w:tcPr>
          <w:p w14:paraId="210AE699" w14:textId="77777777" w:rsidR="00776490" w:rsidRDefault="00000000">
            <w:r>
              <w:t>Project Name</w:t>
            </w:r>
          </w:p>
        </w:tc>
        <w:tc>
          <w:tcPr>
            <w:tcW w:w="5112" w:type="dxa"/>
          </w:tcPr>
          <w:p w14:paraId="3A3D3B46" w14:textId="77777777" w:rsidR="00776490" w:rsidRDefault="00000000">
            <w:r>
              <w:t>Script-Controlled ACL – Restrict Record Access Based on Field Value</w:t>
            </w:r>
          </w:p>
        </w:tc>
      </w:tr>
      <w:tr w:rsidR="00776490" w14:paraId="53FFE417" w14:textId="77777777">
        <w:trPr>
          <w:jc w:val="center"/>
        </w:trPr>
        <w:tc>
          <w:tcPr>
            <w:tcW w:w="5112" w:type="dxa"/>
          </w:tcPr>
          <w:p w14:paraId="59A2FED4" w14:textId="77777777" w:rsidR="00776490" w:rsidRDefault="00000000">
            <w:r>
              <w:t>Maximum Marks</w:t>
            </w:r>
          </w:p>
        </w:tc>
        <w:tc>
          <w:tcPr>
            <w:tcW w:w="5112" w:type="dxa"/>
          </w:tcPr>
          <w:p w14:paraId="5D16EFF1" w14:textId="77777777" w:rsidR="00776490" w:rsidRDefault="00000000">
            <w:r>
              <w:t>10 Marks</w:t>
            </w:r>
          </w:p>
        </w:tc>
      </w:tr>
    </w:tbl>
    <w:p w14:paraId="1ADE23A5" w14:textId="77777777" w:rsidR="00776490" w:rsidRDefault="00000000">
      <w:r>
        <w:rPr>
          <w:b/>
          <w:sz w:val="24"/>
        </w:rPr>
        <w:t>Model Performance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76490" w14:paraId="6EC7687D" w14:textId="77777777">
        <w:trPr>
          <w:jc w:val="center"/>
        </w:trPr>
        <w:tc>
          <w:tcPr>
            <w:tcW w:w="3408" w:type="dxa"/>
            <w:vAlign w:val="center"/>
          </w:tcPr>
          <w:p w14:paraId="570A29E3" w14:textId="77777777" w:rsidR="00776490" w:rsidRDefault="00000000">
            <w:r>
              <w:rPr>
                <w:b/>
              </w:rPr>
              <w:t>S.No.</w:t>
            </w:r>
          </w:p>
        </w:tc>
        <w:tc>
          <w:tcPr>
            <w:tcW w:w="3408" w:type="dxa"/>
            <w:vAlign w:val="center"/>
          </w:tcPr>
          <w:p w14:paraId="3BF5C51A" w14:textId="77777777" w:rsidR="00776490" w:rsidRDefault="00000000">
            <w:r>
              <w:rPr>
                <w:b/>
              </w:rPr>
              <w:t>Parameter</w:t>
            </w:r>
          </w:p>
        </w:tc>
        <w:tc>
          <w:tcPr>
            <w:tcW w:w="3408" w:type="dxa"/>
            <w:vAlign w:val="center"/>
          </w:tcPr>
          <w:p w14:paraId="5E9755E7" w14:textId="77777777" w:rsidR="00776490" w:rsidRDefault="00000000">
            <w:r>
              <w:rPr>
                <w:b/>
              </w:rPr>
              <w:t>Values</w:t>
            </w:r>
          </w:p>
        </w:tc>
      </w:tr>
      <w:tr w:rsidR="00776490" w14:paraId="5EFD5E84" w14:textId="77777777">
        <w:trPr>
          <w:jc w:val="center"/>
        </w:trPr>
        <w:tc>
          <w:tcPr>
            <w:tcW w:w="3408" w:type="dxa"/>
          </w:tcPr>
          <w:p w14:paraId="730080FD" w14:textId="77777777" w:rsidR="00776490" w:rsidRDefault="00000000">
            <w:r>
              <w:t>1</w:t>
            </w:r>
          </w:p>
        </w:tc>
        <w:tc>
          <w:tcPr>
            <w:tcW w:w="3408" w:type="dxa"/>
          </w:tcPr>
          <w:p w14:paraId="7561543B" w14:textId="77777777" w:rsidR="00776490" w:rsidRDefault="00000000">
            <w:r>
              <w:t>Metrics – Regression Model</w:t>
            </w:r>
          </w:p>
        </w:tc>
        <w:tc>
          <w:tcPr>
            <w:tcW w:w="3408" w:type="dxa"/>
          </w:tcPr>
          <w:p w14:paraId="31E9520C" w14:textId="77777777" w:rsidR="00776490" w:rsidRDefault="00000000">
            <w:r>
              <w:t>Not applicable.</w:t>
            </w:r>
          </w:p>
        </w:tc>
      </w:tr>
      <w:tr w:rsidR="00776490" w14:paraId="70FAE240" w14:textId="77777777">
        <w:trPr>
          <w:jc w:val="center"/>
        </w:trPr>
        <w:tc>
          <w:tcPr>
            <w:tcW w:w="3408" w:type="dxa"/>
          </w:tcPr>
          <w:p w14:paraId="391FC4B9" w14:textId="77777777" w:rsidR="00776490" w:rsidRDefault="00000000">
            <w:r>
              <w:t>2</w:t>
            </w:r>
          </w:p>
        </w:tc>
        <w:tc>
          <w:tcPr>
            <w:tcW w:w="3408" w:type="dxa"/>
          </w:tcPr>
          <w:p w14:paraId="12CAADB9" w14:textId="77777777" w:rsidR="00776490" w:rsidRDefault="00000000">
            <w:r>
              <w:t>Metrics – Classification Model</w:t>
            </w:r>
          </w:p>
        </w:tc>
        <w:tc>
          <w:tcPr>
            <w:tcW w:w="3408" w:type="dxa"/>
          </w:tcPr>
          <w:p w14:paraId="047754BF" w14:textId="77777777" w:rsidR="00776490" w:rsidRDefault="00000000">
            <w:r>
              <w:t>Not applicable as this project is a rule/script-based ACL, not a trained ML model.</w:t>
            </w:r>
          </w:p>
        </w:tc>
      </w:tr>
      <w:tr w:rsidR="00776490" w14:paraId="17BD57FF" w14:textId="77777777">
        <w:trPr>
          <w:jc w:val="center"/>
        </w:trPr>
        <w:tc>
          <w:tcPr>
            <w:tcW w:w="3408" w:type="dxa"/>
          </w:tcPr>
          <w:p w14:paraId="63C69A4C" w14:textId="77777777" w:rsidR="00776490" w:rsidRDefault="00000000">
            <w:r>
              <w:t>3</w:t>
            </w:r>
          </w:p>
        </w:tc>
        <w:tc>
          <w:tcPr>
            <w:tcW w:w="3408" w:type="dxa"/>
          </w:tcPr>
          <w:p w14:paraId="551A48EC" w14:textId="77777777" w:rsidR="00776490" w:rsidRDefault="00000000">
            <w:r>
              <w:t>Hyperparameter Tuning</w:t>
            </w:r>
          </w:p>
        </w:tc>
        <w:tc>
          <w:tcPr>
            <w:tcW w:w="3408" w:type="dxa"/>
          </w:tcPr>
          <w:p w14:paraId="6C6C747A" w14:textId="77777777" w:rsidR="00776490" w:rsidRDefault="00000000">
            <w:r>
              <w:t>Not applicable.</w:t>
            </w:r>
          </w:p>
        </w:tc>
      </w:tr>
      <w:tr w:rsidR="00776490" w14:paraId="07899F33" w14:textId="77777777">
        <w:trPr>
          <w:jc w:val="center"/>
        </w:trPr>
        <w:tc>
          <w:tcPr>
            <w:tcW w:w="3408" w:type="dxa"/>
          </w:tcPr>
          <w:p w14:paraId="55E585DC" w14:textId="77777777" w:rsidR="00776490" w:rsidRDefault="00000000">
            <w:r>
              <w:t>4</w:t>
            </w:r>
          </w:p>
        </w:tc>
        <w:tc>
          <w:tcPr>
            <w:tcW w:w="3408" w:type="dxa"/>
          </w:tcPr>
          <w:p w14:paraId="614D39E9" w14:textId="77777777" w:rsidR="00776490" w:rsidRDefault="00000000">
            <w:r>
              <w:t>Validation Method</w:t>
            </w:r>
          </w:p>
        </w:tc>
        <w:tc>
          <w:tcPr>
            <w:tcW w:w="3408" w:type="dxa"/>
          </w:tcPr>
          <w:p w14:paraId="6AB39C8C" w14:textId="77777777" w:rsidR="00776490" w:rsidRDefault="00000000">
            <w:r>
              <w:t>Role/ACL verification through user impersonation and CRUD operation testing.</w:t>
            </w:r>
          </w:p>
        </w:tc>
      </w:tr>
    </w:tbl>
    <w:p w14:paraId="45AD1010" w14:textId="77777777" w:rsidR="00776490" w:rsidRDefault="00000000">
      <w:r>
        <w:rPr>
          <w:b/>
          <w:sz w:val="24"/>
        </w:rPr>
        <w:t>Security Validation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76490" w14:paraId="5BF4CD04" w14:textId="77777777">
        <w:trPr>
          <w:jc w:val="center"/>
        </w:trPr>
        <w:tc>
          <w:tcPr>
            <w:tcW w:w="5112" w:type="dxa"/>
            <w:vAlign w:val="center"/>
          </w:tcPr>
          <w:p w14:paraId="1B4E19EB" w14:textId="77777777" w:rsidR="00776490" w:rsidRDefault="00000000">
            <w:r>
              <w:rPr>
                <w:b/>
              </w:rPr>
              <w:t>Validation Area</w:t>
            </w:r>
          </w:p>
        </w:tc>
        <w:tc>
          <w:tcPr>
            <w:tcW w:w="5112" w:type="dxa"/>
            <w:vAlign w:val="center"/>
          </w:tcPr>
          <w:p w14:paraId="1E4519A0" w14:textId="77777777" w:rsidR="00776490" w:rsidRDefault="00000000">
            <w:r>
              <w:rPr>
                <w:b/>
              </w:rPr>
              <w:t>Expected Outcome</w:t>
            </w:r>
          </w:p>
        </w:tc>
      </w:tr>
      <w:tr w:rsidR="00776490" w14:paraId="415AE4CB" w14:textId="77777777">
        <w:trPr>
          <w:jc w:val="center"/>
        </w:trPr>
        <w:tc>
          <w:tcPr>
            <w:tcW w:w="5112" w:type="dxa"/>
          </w:tcPr>
          <w:p w14:paraId="5969EDA4" w14:textId="77777777" w:rsidR="00776490" w:rsidRDefault="00000000">
            <w:r>
              <w:t>READ authorization</w:t>
            </w:r>
          </w:p>
        </w:tc>
        <w:tc>
          <w:tcPr>
            <w:tcW w:w="5112" w:type="dxa"/>
          </w:tcPr>
          <w:p w14:paraId="4FCE8897" w14:textId="77777777" w:rsidR="00776490" w:rsidRDefault="00000000">
            <w:r>
              <w:t>bb1 user can access the configured EEE records; unauthorized users are denied.</w:t>
            </w:r>
          </w:p>
        </w:tc>
      </w:tr>
      <w:tr w:rsidR="00776490" w14:paraId="2B1D7EC1" w14:textId="77777777">
        <w:trPr>
          <w:jc w:val="center"/>
        </w:trPr>
        <w:tc>
          <w:tcPr>
            <w:tcW w:w="5112" w:type="dxa"/>
          </w:tcPr>
          <w:p w14:paraId="570814B7" w14:textId="77777777" w:rsidR="00776490" w:rsidRDefault="00000000">
            <w:r>
              <w:t>CREATE authorization</w:t>
            </w:r>
          </w:p>
        </w:tc>
        <w:tc>
          <w:tcPr>
            <w:tcW w:w="5112" w:type="dxa"/>
          </w:tcPr>
          <w:p w14:paraId="6C0F8991" w14:textId="77777777" w:rsidR="00776490" w:rsidRDefault="00000000">
            <w:r>
              <w:t>bb2 is required for the Create ACL.</w:t>
            </w:r>
          </w:p>
        </w:tc>
      </w:tr>
      <w:tr w:rsidR="00776490" w14:paraId="7AA2CFF3" w14:textId="77777777">
        <w:trPr>
          <w:jc w:val="center"/>
        </w:trPr>
        <w:tc>
          <w:tcPr>
            <w:tcW w:w="5112" w:type="dxa"/>
          </w:tcPr>
          <w:p w14:paraId="25948E5A" w14:textId="77777777" w:rsidR="00776490" w:rsidRDefault="00000000">
            <w:r>
              <w:t>WRITE authorization</w:t>
            </w:r>
          </w:p>
        </w:tc>
        <w:tc>
          <w:tcPr>
            <w:tcW w:w="5112" w:type="dxa"/>
          </w:tcPr>
          <w:p w14:paraId="4F25DD2C" w14:textId="77777777" w:rsidR="00776490" w:rsidRDefault="00000000">
            <w:r>
              <w:t>bb3 is required for the Write ACL.</w:t>
            </w:r>
          </w:p>
        </w:tc>
      </w:tr>
      <w:tr w:rsidR="00776490" w14:paraId="5F4912E6" w14:textId="77777777">
        <w:trPr>
          <w:jc w:val="center"/>
        </w:trPr>
        <w:tc>
          <w:tcPr>
            <w:tcW w:w="5112" w:type="dxa"/>
          </w:tcPr>
          <w:p w14:paraId="53109DDA" w14:textId="77777777" w:rsidR="00776490" w:rsidRDefault="00000000">
            <w:r>
              <w:t>DELETE authorization</w:t>
            </w:r>
          </w:p>
        </w:tc>
        <w:tc>
          <w:tcPr>
            <w:tcW w:w="5112" w:type="dxa"/>
          </w:tcPr>
          <w:p w14:paraId="3F84A8B6" w14:textId="77777777" w:rsidR="00776490" w:rsidRDefault="00000000">
            <w:r>
              <w:t>bb4 is required for the Delete ACL.</w:t>
            </w:r>
          </w:p>
        </w:tc>
      </w:tr>
      <w:tr w:rsidR="00776490" w14:paraId="25FD6269" w14:textId="77777777">
        <w:trPr>
          <w:jc w:val="center"/>
        </w:trPr>
        <w:tc>
          <w:tcPr>
            <w:tcW w:w="5112" w:type="dxa"/>
          </w:tcPr>
          <w:p w14:paraId="1166F805" w14:textId="77777777" w:rsidR="00776490" w:rsidRDefault="00000000">
            <w:r>
              <w:t>Administrator access</w:t>
            </w:r>
          </w:p>
        </w:tc>
        <w:tc>
          <w:tcPr>
            <w:tcW w:w="5112" w:type="dxa"/>
          </w:tcPr>
          <w:p w14:paraId="364591F6" w14:textId="77777777" w:rsidR="00776490" w:rsidRDefault="00000000">
            <w:r>
              <w:t>Admin retains full access.</w:t>
            </w:r>
          </w:p>
        </w:tc>
      </w:tr>
    </w:tbl>
    <w:p w14:paraId="04B51A09" w14:textId="77777777" w:rsidR="00776490" w:rsidRDefault="00000000">
      <w:r>
        <w:t>The above are functional security validations, not machine-learning accuracy metrics.</w:t>
      </w:r>
    </w:p>
    <w:sectPr w:rsidR="0077649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696490">
    <w:abstractNumId w:val="8"/>
  </w:num>
  <w:num w:numId="2" w16cid:durableId="2136173297">
    <w:abstractNumId w:val="6"/>
  </w:num>
  <w:num w:numId="3" w16cid:durableId="1896307450">
    <w:abstractNumId w:val="5"/>
  </w:num>
  <w:num w:numId="4" w16cid:durableId="1308824171">
    <w:abstractNumId w:val="4"/>
  </w:num>
  <w:num w:numId="5" w16cid:durableId="799226840">
    <w:abstractNumId w:val="7"/>
  </w:num>
  <w:num w:numId="6" w16cid:durableId="970981869">
    <w:abstractNumId w:val="3"/>
  </w:num>
  <w:num w:numId="7" w16cid:durableId="622462303">
    <w:abstractNumId w:val="2"/>
  </w:num>
  <w:num w:numId="8" w16cid:durableId="1520435213">
    <w:abstractNumId w:val="1"/>
  </w:num>
  <w:num w:numId="9" w16cid:durableId="30605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F14"/>
    <w:rsid w:val="00776490"/>
    <w:rsid w:val="00AA1D8D"/>
    <w:rsid w:val="00B47730"/>
    <w:rsid w:val="00CB0664"/>
    <w:rsid w:val="00D30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D8A9A"/>
  <w14:defaultImageDpi w14:val="300"/>
  <w15:docId w15:val="{454C2764-73CE-4B7B-8656-3C1EA086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HomePC</cp:lastModifiedBy>
  <cp:revision>2</cp:revision>
  <dcterms:created xsi:type="dcterms:W3CDTF">2013-12-23T23:15:00Z</dcterms:created>
  <dcterms:modified xsi:type="dcterms:W3CDTF">2026-10-01T07:37:00Z</dcterms:modified>
  <cp:category/>
</cp:coreProperties>
</file>