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oo9idcrt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z9qx3xgm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hw2esseys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Project Documentation Phase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grfp3htv9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Information</w:t>
      </w:r>
    </w:p>
    <w:tbl>
      <w:tblPr>
        <w:tblStyle w:val="Table1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790"/>
        <w:tblGridChange w:id="0">
          <w:tblGrid>
            <w:gridCol w:w="176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7 – Project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 [incident]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Project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3jw4l6phd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Documentation Phase is the final phase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“Implement Client Script &amp; UI Policy (Incident)”</w:t>
      </w:r>
      <w:r w:rsidDel="00000000" w:rsidR="00000000" w:rsidRPr="00000000">
        <w:rPr>
          <w:sz w:val="24"/>
          <w:szCs w:val="24"/>
          <w:rtl w:val="0"/>
        </w:rPr>
        <w:t xml:space="preserve"> project.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phase is to consolidate all project information into a structured and professional document. The documentation provides a complete reference for the requirements, design, development, testing, configuration, and final outcome of the project.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documentation is important for future maintenance, troubleshooting, knowledge transfer, auditing, and further enhancement of the ServiceNow Incident configuration.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wt2qog24v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 of the Phase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objectives of the Documentation Phase are: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document the complete project lifecycle.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record the approved requirements.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document the technical design.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record Client Script configurations.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record UI Policy configurations.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document implemented script logic.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document test cases and results.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capture implementation screenshots.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record identified issues and resolutions.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provide a final reference for future maintenance.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0vdqxk9oi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Documentation Scope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documentation covers the following areas: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introduction.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objectives.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scope.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Requirements.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design.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Development.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 Script configuration.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 Policy configuration.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Testing.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results.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Defect management.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Screenshots.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Deployment information.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Maintenance considerations.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Final conclusion.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my6ycid20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Lifecycle Summary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was carried out through seven phases: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Brainstorming &amp; Ideation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Requirement Analysis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Project Design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Project Planning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Project Development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Project Testing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Project Documentation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phase contributes to the successful completion of the overall project.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h8faxvry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Objective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overall objective of the project is to improve the behavior and validation of the ServiceNow Incident form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Scripts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Policies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is intended to: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Improve Incident data quality.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Provide dynamic form behavior.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 field mandatory status.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 field visibility.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 field read-only behavior.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Validate user input.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Provide meaningful feedback to users.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Reduce incomplete or invalid Incident submissions.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bhismzdt0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Functional Requirements Summary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requirements were identified during the project.</w:t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255"/>
        <w:gridCol w:w="1445"/>
        <w:tblGridChange w:id="0">
          <w:tblGrid>
            <w:gridCol w:w="845"/>
            <w:gridCol w:w="525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selected fields mandatory based on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required information before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Dynamically control field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Dynamically control field read-only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client-side validation when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Script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y6hqlefj8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Configuration Summary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uses two primary ServiceNow configuration components.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mb5ini9kr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Client Script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Script is used for client-side validation and logic.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6ef79qvgx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tbl>
      <w:tblPr>
        <w:tblStyle w:val="Table3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5045"/>
        <w:tblGridChange w:id="0">
          <w:tblGrid>
            <w:gridCol w:w="1145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Resolution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onSubmit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resolution information before submission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ejqrmem65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UI Policy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UI Policy is used to control field behavior based on a condition.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p7fgh5uxv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tbl>
      <w:tblPr>
        <w:tblStyle w:val="Table4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070"/>
        <w:tblGridChange w:id="0">
          <w:tblGrid>
            <w:gridCol w:w="1190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Resolution Information 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is Resolved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resolution information mandatory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f1ktxpm4y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Client Script Documentation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llz07j1et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Script validates the Incident form before submission.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use case is to ensure that required resolution information is available when an Incident is being resolved.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bxfwfxowe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Script Type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onSubmit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script executes when the user attempts to submit the Incident form.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gsa3tx18w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Script Logic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onSubmit() {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(g_form.getValue('state') == '6' &amp;&amp;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g_form.getValue('close_notes') == '') {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g_form.addErrorMessage(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'Please provide Resolution Notes before resolving the Incident.'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actual field names and state values should be verified against the target ServiceNow instance.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phe75hzq8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Script Processing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script performs the following steps: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user clicks Submit.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Client Script is triggered.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Incident state is evaluated.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If the defined resolution condition is satisfied, the resolution information is checked.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If the information is missing, an error message is displayed.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Submission is prevented.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If the validation succeeds, the Incident is submitted.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hdq4ybo2c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UI Policy Documentation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jvmkoszwy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Purpose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UI Policy controls the mandatory behavior of the selected Incident field.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y3exhb8hg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UI Policy Condition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configured condition is: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is Resolved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79zjvnmhw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UI Policy Action</w:t>
      </w:r>
    </w:p>
    <w:tbl>
      <w:tblPr>
        <w:tblStyle w:val="Table5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385"/>
        <w:gridCol w:w="935"/>
        <w:gridCol w:w="1280"/>
        <w:tblGridChange w:id="0">
          <w:tblGrid>
            <w:gridCol w:w="2480"/>
            <w:gridCol w:w="1385"/>
            <w:gridCol w:w="93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Resolution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actual field should correspond to the approved project requirement.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7z4g4fsvf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UI Policy Processing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UI Policy follows the process: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 State Changes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Evaluated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= Resolved?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       \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Yes        No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          ↓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Policy     Normal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      behavior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becomes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configured,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if false</w:t>
      </w:r>
      <w:r w:rsidDel="00000000" w:rsidR="00000000" w:rsidRPr="00000000">
        <w:rPr>
          <w:sz w:val="24"/>
          <w:szCs w:val="24"/>
          <w:rtl w:val="0"/>
        </w:rPr>
        <w:t xml:space="preserve"> returns the field to its normal behavior when the condition is no longer satisfied.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xn0jkomd9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Testing Summary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was performed to verify the implemented functionality.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kn71hjboy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Testing Areas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 Policy condition.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Mandatory field behavior.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Read-only behavior.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Visibility behavior.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 Script execution.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Validation.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Error handling.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Successful submission.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Negative scenarios.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Regression testing.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t0zhghko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Test Case Summary</w:t>
      </w:r>
    </w:p>
    <w:tbl>
      <w:tblPr>
        <w:tblStyle w:val="Table6"/>
        <w:tblW w:w="8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215"/>
        <w:gridCol w:w="3050"/>
        <w:gridCol w:w="875"/>
        <w:tblGridChange w:id="0">
          <w:tblGrid>
            <w:gridCol w:w="980"/>
            <w:gridCol w:w="3215"/>
            <w:gridCol w:w="305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executes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becomes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Reverse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behavior restored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Read-only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cannot be edited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Visibility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shown/hidden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Script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 executes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 resolution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 prevented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 resolution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Non-resolution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status should be updated according to the actual execution results.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nexcm49rz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Defect Summary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issues identified during development or testing should be documented.</w:t>
      </w:r>
    </w:p>
    <w:tbl>
      <w:tblPr>
        <w:tblStyle w:val="Table7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660"/>
        <w:gridCol w:w="1070"/>
        <w:gridCol w:w="2525"/>
        <w:gridCol w:w="1130"/>
        <w:tblGridChange w:id="0">
          <w:tblGrid>
            <w:gridCol w:w="1205"/>
            <w:gridCol w:w="2660"/>
            <w:gridCol w:w="1070"/>
            <w:gridCol w:w="252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 condition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Configuration corrected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Script corrected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behavior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defects were identified, the table can be replaced with: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defects were identified during testing.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4km9cm6li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Screenshot Documentation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should be included in the final project document as implementation evidence.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t4sjdp8n6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1 – Incident Form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Incident form before the new configuration is applied.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yelswjpww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2 – UI Policy Configuration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UI Policy created for the Incident table.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hukteo786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3 – UI Policy Condition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Condition configured for the UI Policy.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twwhnoqq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4 – UI Policy Action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UI Policy Action showing the field as mandatory/read-only/visible as applicable.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tmolv4zzi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5 – Client Script Configuration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Client Script configuration showing table and script type.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gt6t4cfk5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6 – Client Script Code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Client Script validation logic.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zz5bsejfi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7 – Mandatory Field Behavior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Incident form showing the required field after the UI Policy condition is satisfied.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3ttqalxn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8 – Validation Message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Error message displayed when required information is missing.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0yxnmhfrg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9 – Successful Submission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Incident successfully submitted after providing the required information.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Screenshot Here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toz74gy69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Configuration Inventory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configuration inventory should be maintained for future reference.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041972717733"/>
        <w:gridCol w:w="3525.9601259181527"/>
        <w:gridCol w:w="991.9832109129065"/>
        <w:gridCol w:w="2642.014690451206"/>
        <w:tblGridChange w:id="0">
          <w:tblGrid>
            <w:gridCol w:w="2200.041972717733"/>
            <w:gridCol w:w="3525.9601259181527"/>
            <w:gridCol w:w="991.9832109129065"/>
            <w:gridCol w:w="2642.0146904512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Configuration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Resolution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Resolution Information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 field behavior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configurations can be added if implemented.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sipwol0ed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Deployment Documentation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completed configuration should be deployed according to the organization's ServiceNow change-management process.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tm5goxrki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Process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Review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Post-Deployment Verification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9h7s2eafw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Information</w:t>
      </w:r>
    </w:p>
    <w:tbl>
      <w:tblPr>
        <w:tblStyle w:val="Table9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935"/>
        <w:tblGridChange w:id="0">
          <w:tblGrid>
            <w:gridCol w:w="263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Change/Release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Verification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8l2pa6s2h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Maintenance Guidelines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guidelines should be followed for future maintenance.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ldoi6fnsr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Scripts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Review the script before modifying it.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field names before making changes.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changes in a development environment.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 unnecessary scripting.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 significant modifications.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e3icuely1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Policies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Review conditions before modifying them.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 related UI Policy Actions.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 for conflicts with other UI Policies.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reverse behavior where applicable.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 configuration changes.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3na5fo9x3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Troubleshooting Guidelines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expected behavior does not occur, the following items should be checked.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edmt71eb2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Policy Troubleshooting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that the UI Policy is active.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the correct table.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the condition.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the UI Policy Action.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 whether another UI Policy is affecting the same field.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 the Reverse if false configuration.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izxl8kt1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Script Troubleshooting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that the Client Script is active.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the correct table.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the Client Script type.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Verify field names.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 the condition.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Review the browser console for client-side errors where appropriate.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the script with valid and invalid data.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xcmzeh2hk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Security Considerations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Scripts and UI Policies primarily control client-side form behavior.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should not be considered the sole mechanism for enforcing critical server-side data or security requirements.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requirement represents an important data integrity or security rule, appropriate server-side controls should also be considered.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1agafcst5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Performance Considerations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implemented configuration should be designed to minimize unnecessary processing.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imtvj5dus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Guidelines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Keep Client Scripts simple.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 unnecessary form operations.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UI Policies for simple field behavior.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 duplicate validation logic.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the Incident form after configuration changes.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7ybgc0i70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Final Project Deliverables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complete project deliverables include: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requirements document.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design document.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implementation.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 Script configuration.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 Policy configuration.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cases.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execution results.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Defect records, where applicable.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Implementation screenshots.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Final project documentation.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cb414yyoa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Project Checklist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jcm4el5cc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Requirements documented.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Requirements reviewed.</w:t>
      </w:r>
    </w:p>
    <w:p w:rsidR="00000000" w:rsidDel="00000000" w:rsidP="00000000" w:rsidRDefault="00000000" w:rsidRPr="00000000" w14:paraId="000001C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Acceptance criteria defined.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zudgzce7b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design completed.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 Script design completed.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 Policy design completed.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t31dxu95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 Script implemented.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 Policy implemented.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Configuration reviewed.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qe3hby4z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Unit testing completed.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Functional testing completed.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Negative testing completed.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Regression testing completed.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Defects resolved or documented.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f4iiujvsb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Configuration documented.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Screenshots added.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results documented.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Deployment information recorded.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Final review completed.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k3qee9tfz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Lessons Learned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provides the following technical and process-level learnings: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n19grk6pv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 Use UI Policies for Simple Field Behavior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Policies are suitable for straightforward mandatory, visibility, and read-only requirements.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nnoifga1a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 Use Client Scripts for Complex Logic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Scripts are useful when requirements involve client-side validation or logic that cannot be handled effectively through configuration alone.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94oavpvph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24.3 Requirement Analysis Is Important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defined conditions and expected behavior reduce implementation errors.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la34pvprc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24.4 Testing Should Cover Different Scenarios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valid and invalid scenarios should be tested to ensure reliable form behavior.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ojj76m5d1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24.5 Documentation Supports Maintenance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configuration and testing documentation helps future administrators understand and maintain the solution.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rkpastisud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Overall Project Outcome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successfully establishes a structured approach for implementing Client Scripts and UI Policies on the ServiceNow Incident table.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provides a mechanism for: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Dynamic field behavior.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Mandatory field control.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Read-only field control.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Visibility control.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Client-side validation.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User feedback.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Improved Incident data quality.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has been designed, developed, tested, and documented according to the project lifecycle.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brsbbmjse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Final Conclusion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“Implement Client Script &amp; UI Policy (Incident)”</w:t>
      </w:r>
      <w:r w:rsidDel="00000000" w:rsidR="00000000" w:rsidRPr="00000000">
        <w:rPr>
          <w:sz w:val="24"/>
          <w:szCs w:val="24"/>
          <w:rtl w:val="0"/>
        </w:rPr>
        <w:t xml:space="preserve"> project demonstrates how ServiceNow client-side configuration can be used to improve the Incident management process.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followed seven structured phases: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Brainstorming &amp; Ideation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 Analysis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Design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Planning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Development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Testing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Documentation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phase contributed to the development of a structured and maintainable solution.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documentation provides a complete reference covering the project requirements, design, implementation, testing, configuration, and maintenance considerations.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7c6ao7ku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Final Sign-Off</w:t>
      </w:r>
    </w:p>
    <w:tbl>
      <w:tblPr>
        <w:tblStyle w:val="Table10"/>
        <w:tblW w:w="4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830"/>
        <w:gridCol w:w="1220"/>
        <w:gridCol w:w="710"/>
        <w:tblGridChange w:id="0">
          <w:tblGrid>
            <w:gridCol w:w="1790"/>
            <w:gridCol w:w="830"/>
            <w:gridCol w:w="122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zd6xrv3ia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Appendix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aafbfcoxj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 – Configuration Details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configuration information can be recorded here.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sfalnb0ii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B – Test Results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test execution results can be added here.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wqtjbkezn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C – Screenshots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implementation and testing screenshots can be included here.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r7gyidnje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D – Change History</w:t>
      </w:r>
    </w:p>
    <w:tbl>
      <w:tblPr>
        <w:tblStyle w:val="Table11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710"/>
        <w:gridCol w:w="2240"/>
        <w:gridCol w:w="980"/>
        <w:tblGridChange w:id="0">
          <w:tblGrid>
            <w:gridCol w:w="1010"/>
            <w:gridCol w:w="710"/>
            <w:gridCol w:w="224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Updated after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OF PHASE 7 – PROJECT DOCUMENTATION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