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33" w:type="dxa"/>
        <w:tblBorders>
          <w:top w:val="single" w:sz="2" w:space="0" w:color="630852"/>
          <w:left w:val="single" w:sz="2" w:space="0" w:color="630852"/>
          <w:bottom w:val="single" w:sz="2" w:space="0" w:color="630852"/>
          <w:right w:val="single" w:sz="2" w:space="0" w:color="630852"/>
          <w:insideH w:val="single" w:sz="2" w:space="0" w:color="630852"/>
          <w:insideV w:val="single" w:sz="2" w:space="0" w:color="63085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9"/>
        <w:gridCol w:w="801"/>
        <w:gridCol w:w="4543"/>
      </w:tblGrid>
      <w:tr w:rsidR="00E82D32" w14:paraId="1C848D27" w14:textId="77777777">
        <w:trPr>
          <w:trHeight w:val="2096"/>
        </w:trPr>
        <w:tc>
          <w:tcPr>
            <w:tcW w:w="10773" w:type="dxa"/>
            <w:gridSpan w:val="3"/>
            <w:tcBorders>
              <w:bottom w:val="single" w:sz="4" w:space="0" w:color="EF0D0B"/>
            </w:tcBorders>
          </w:tcPr>
          <w:p w14:paraId="4295383F" w14:textId="77777777" w:rsidR="007E2451" w:rsidRPr="007B2654" w:rsidRDefault="007E2451" w:rsidP="007E2451">
            <w:pPr>
              <w:pStyle w:val="TableParagraph"/>
              <w:spacing w:before="14"/>
              <w:jc w:val="center"/>
              <w:rPr>
                <w:b/>
                <w:color w:val="FF0000"/>
                <w:sz w:val="32"/>
                <w:szCs w:val="18"/>
                <w:lang w:val="en-IN"/>
              </w:rPr>
            </w:pPr>
            <w:r w:rsidRPr="007E2451">
              <w:rPr>
                <w:b/>
                <w:bCs/>
                <w:color w:val="FF0000"/>
                <w:sz w:val="32"/>
                <w:szCs w:val="18"/>
                <w:lang w:val="en-IN"/>
              </w:rPr>
              <w:t>CMR College of Engineering &amp; Technology</w:t>
            </w:r>
          </w:p>
          <w:p w14:paraId="520704DE" w14:textId="77777777" w:rsidR="007E2451" w:rsidRPr="007B2654" w:rsidRDefault="007E2451" w:rsidP="007E2451">
            <w:pPr>
              <w:pStyle w:val="TableParagraph"/>
              <w:spacing w:before="14"/>
              <w:jc w:val="center"/>
              <w:rPr>
                <w:b/>
                <w:color w:val="622322"/>
                <w:sz w:val="24"/>
                <w:szCs w:val="14"/>
                <w:lang w:val="en-IN"/>
              </w:rPr>
            </w:pPr>
            <w:r w:rsidRPr="007E2451">
              <w:rPr>
                <w:b/>
                <w:bCs/>
                <w:i/>
                <w:iCs/>
                <w:color w:val="622322"/>
                <w:sz w:val="24"/>
                <w:szCs w:val="14"/>
                <w:lang w:val="en-IN"/>
              </w:rPr>
              <w:t>(UGC Autonomous)</w:t>
            </w:r>
          </w:p>
          <w:p w14:paraId="259D80C4" w14:textId="6602F47B" w:rsidR="007E2451" w:rsidRPr="007E2451" w:rsidRDefault="007E2451" w:rsidP="007E2451">
            <w:pPr>
              <w:pStyle w:val="TableParagraph"/>
              <w:spacing w:before="14"/>
              <w:jc w:val="center"/>
              <w:rPr>
                <w:b/>
                <w:color w:val="622322"/>
                <w:sz w:val="24"/>
                <w:szCs w:val="14"/>
                <w:lang w:val="en-IN"/>
              </w:rPr>
            </w:pPr>
            <w:r w:rsidRPr="007E2451">
              <w:rPr>
                <w:b/>
                <w:bCs/>
                <w:color w:val="622322"/>
                <w:sz w:val="24"/>
                <w:szCs w:val="14"/>
                <w:lang w:val="en-IN"/>
              </w:rPr>
              <w:t>Kandlakoya, Medchal Road, Hyderabad 501401</w:t>
            </w:r>
          </w:p>
          <w:p w14:paraId="3283D46F" w14:textId="08FF2DF0" w:rsidR="007B2654" w:rsidRPr="007B2654" w:rsidRDefault="007E2451" w:rsidP="007B2654">
            <w:pPr>
              <w:pStyle w:val="TableParagraph"/>
              <w:tabs>
                <w:tab w:val="left" w:pos="0"/>
              </w:tabs>
              <w:spacing w:before="14"/>
              <w:ind w:right="-19"/>
              <w:jc w:val="center"/>
              <w:rPr>
                <w:b/>
                <w:bCs/>
                <w:color w:val="622322"/>
                <w:sz w:val="28"/>
                <w:szCs w:val="16"/>
                <w:lang w:val="en-IN"/>
              </w:rPr>
            </w:pPr>
            <w:r w:rsidRPr="007E2451">
              <w:rPr>
                <w:b/>
                <w:bCs/>
                <w:color w:val="622322"/>
                <w:sz w:val="28"/>
                <w:szCs w:val="16"/>
                <w:lang w:val="en-IN"/>
              </w:rPr>
              <w:t>Centre for Engineering Education Research (CEER)</w:t>
            </w:r>
          </w:p>
          <w:p w14:paraId="3C642546" w14:textId="6EBC4A86" w:rsidR="007B2654" w:rsidRPr="007B2654" w:rsidRDefault="007E2451" w:rsidP="007B2654">
            <w:pPr>
              <w:pStyle w:val="TableParagraph"/>
              <w:spacing w:before="14"/>
              <w:jc w:val="center"/>
              <w:rPr>
                <w:b/>
                <w:bCs/>
                <w:color w:val="002060"/>
                <w:sz w:val="36"/>
                <w:szCs w:val="36"/>
                <w:lang w:val="en-IN"/>
              </w:rPr>
            </w:pPr>
            <w:r w:rsidRPr="007E2451">
              <w:rPr>
                <w:b/>
                <w:bCs/>
                <w:color w:val="002060"/>
                <w:sz w:val="36"/>
                <w:szCs w:val="36"/>
                <w:lang w:val="en-IN"/>
              </w:rPr>
              <w:t>Social Innovation in Practice</w:t>
            </w:r>
          </w:p>
          <w:p w14:paraId="7997825F" w14:textId="318E4A2A" w:rsidR="007E2451" w:rsidRPr="007B2654" w:rsidRDefault="007E2451" w:rsidP="007B2654">
            <w:pPr>
              <w:pStyle w:val="TableParagraph"/>
              <w:spacing w:before="14"/>
              <w:jc w:val="center"/>
              <w:rPr>
                <w:b/>
                <w:color w:val="FF0000"/>
                <w:sz w:val="28"/>
                <w:szCs w:val="28"/>
                <w:lang w:val="en-IN"/>
              </w:rPr>
            </w:pPr>
            <w:r w:rsidRPr="007E2451">
              <w:rPr>
                <w:b/>
                <w:bCs/>
                <w:color w:val="FF0000"/>
                <w:sz w:val="28"/>
                <w:szCs w:val="28"/>
                <w:lang w:val="en-IN"/>
              </w:rPr>
              <w:t>I</w:t>
            </w:r>
            <w:r w:rsidR="00780DF8">
              <w:rPr>
                <w:b/>
                <w:bCs/>
                <w:color w:val="FF0000"/>
                <w:sz w:val="28"/>
                <w:szCs w:val="28"/>
                <w:lang w:val="en-IN"/>
              </w:rPr>
              <w:t>V</w:t>
            </w:r>
            <w:r w:rsidRPr="007E2451">
              <w:rPr>
                <w:b/>
                <w:bCs/>
                <w:color w:val="FF0000"/>
                <w:sz w:val="28"/>
                <w:szCs w:val="28"/>
                <w:lang w:val="en-IN"/>
              </w:rPr>
              <w:t xml:space="preserve"> Sem</w:t>
            </w:r>
            <w:r w:rsidR="007B2654" w:rsidRPr="007B2654">
              <w:rPr>
                <w:b/>
                <w:bCs/>
                <w:color w:val="FF0000"/>
                <w:sz w:val="28"/>
                <w:szCs w:val="28"/>
                <w:lang w:val="en-IN"/>
              </w:rPr>
              <w:t xml:space="preserve"> </w:t>
            </w:r>
            <w:r w:rsidRPr="007E2451">
              <w:rPr>
                <w:b/>
                <w:bCs/>
                <w:color w:val="FF0000"/>
                <w:sz w:val="28"/>
                <w:szCs w:val="28"/>
                <w:lang w:val="en-IN"/>
              </w:rPr>
              <w:t>A.Y</w:t>
            </w:r>
            <w:r w:rsidR="00780DF8">
              <w:rPr>
                <w:b/>
                <w:bCs/>
                <w:color w:val="FF0000"/>
                <w:sz w:val="28"/>
                <w:szCs w:val="28"/>
                <w:lang w:val="en-IN"/>
              </w:rPr>
              <w:t> </w:t>
            </w:r>
            <w:r w:rsidRPr="007E2451">
              <w:rPr>
                <w:b/>
                <w:bCs/>
                <w:color w:val="FF0000"/>
                <w:sz w:val="28"/>
                <w:szCs w:val="28"/>
                <w:lang w:val="en-IN"/>
              </w:rPr>
              <w:t>2023-24</w:t>
            </w:r>
          </w:p>
          <w:p w14:paraId="319AD906" w14:textId="2C41F9CF" w:rsidR="00E82D32" w:rsidRDefault="00C55F49">
            <w:pPr>
              <w:pStyle w:val="TableParagraph"/>
              <w:spacing w:before="14"/>
              <w:ind w:left="4029" w:right="4010"/>
              <w:jc w:val="center"/>
              <w:rPr>
                <w:b/>
                <w:sz w:val="40"/>
              </w:rPr>
            </w:pPr>
            <w:r>
              <w:rPr>
                <w:b/>
                <w:color w:val="622322"/>
                <w:sz w:val="40"/>
              </w:rPr>
              <w:t>LOCOBOT</w:t>
            </w:r>
          </w:p>
        </w:tc>
      </w:tr>
      <w:tr w:rsidR="00E82D32" w14:paraId="28CBD048" w14:textId="77777777">
        <w:trPr>
          <w:trHeight w:val="274"/>
        </w:trPr>
        <w:tc>
          <w:tcPr>
            <w:tcW w:w="10773" w:type="dxa"/>
            <w:gridSpan w:val="3"/>
            <w:tcBorders>
              <w:top w:val="single" w:sz="4" w:space="0" w:color="EF0D0B"/>
              <w:left w:val="thinThickMediumGap" w:sz="1" w:space="0" w:color="EF0D0B"/>
              <w:bottom w:val="single" w:sz="24" w:space="0" w:color="FF0000"/>
              <w:right w:val="thickThinMediumGap" w:sz="1" w:space="0" w:color="EF0D0B"/>
            </w:tcBorders>
          </w:tcPr>
          <w:p w14:paraId="2427E012" w14:textId="77777777" w:rsidR="00E82D32" w:rsidRDefault="00C55F49">
            <w:pPr>
              <w:pStyle w:val="TableParagraph"/>
              <w:spacing w:before="19" w:line="235" w:lineRule="exact"/>
              <w:ind w:left="2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ABSTRACT:</w:t>
            </w:r>
          </w:p>
        </w:tc>
      </w:tr>
      <w:tr w:rsidR="00E82D32" w14:paraId="7DFE2574" w14:textId="77777777">
        <w:trPr>
          <w:trHeight w:val="1803"/>
        </w:trPr>
        <w:tc>
          <w:tcPr>
            <w:tcW w:w="10773" w:type="dxa"/>
            <w:gridSpan w:val="3"/>
            <w:tcBorders>
              <w:top w:val="single" w:sz="24" w:space="0" w:color="FF0000"/>
              <w:left w:val="thinThickMediumGap" w:sz="1" w:space="0" w:color="EF0D0B"/>
              <w:bottom w:val="single" w:sz="4" w:space="0" w:color="EF0D0B"/>
              <w:right w:val="thickThinMediumGap" w:sz="1" w:space="0" w:color="EF0D0B"/>
            </w:tcBorders>
          </w:tcPr>
          <w:p w14:paraId="2E022769" w14:textId="77777777" w:rsidR="00E82D32" w:rsidRDefault="00E82D32">
            <w:pPr>
              <w:pStyle w:val="TableParagraph"/>
              <w:spacing w:before="3"/>
              <w:rPr>
                <w:sz w:val="23"/>
              </w:rPr>
            </w:pPr>
          </w:p>
          <w:p w14:paraId="23AEA50A" w14:textId="77777777" w:rsidR="00E82D32" w:rsidRDefault="00C55F49">
            <w:pPr>
              <w:pStyle w:val="TableParagraph"/>
              <w:ind w:left="26" w:right="185" w:firstLine="55"/>
              <w:jc w:val="both"/>
            </w:pPr>
            <w:r>
              <w:t xml:space="preserve">Our social lives may be </w:t>
            </w:r>
            <w:r>
              <w:t>impacted by technological innovation. As we can see, people are looking for progress in their</w:t>
            </w:r>
            <w:r>
              <w:rPr>
                <w:spacing w:val="1"/>
              </w:rPr>
              <w:t xml:space="preserve"> </w:t>
            </w:r>
            <w:r>
              <w:t>day-to-day lives. When selecting an electric water bottle, for example, we need to be certain that it will function as</w:t>
            </w:r>
            <w:r>
              <w:rPr>
                <w:spacing w:val="1"/>
              </w:rPr>
              <w:t xml:space="preserve"> </w:t>
            </w:r>
            <w:r>
              <w:t>intended.In order to check the water's temperature and heat it wherever we want, we've invented an easily portable</w:t>
            </w:r>
            <w:r>
              <w:rPr>
                <w:spacing w:val="1"/>
              </w:rPr>
              <w:t xml:space="preserve"> </w:t>
            </w:r>
            <w:r>
              <w:t>water bottle heater that runs on rechargable batteries.The portable water bottle may be used to heat water while being</w:t>
            </w:r>
            <w:r>
              <w:rPr>
                <w:spacing w:val="1"/>
              </w:rPr>
              <w:t xml:space="preserve"> </w:t>
            </w:r>
            <w:r>
              <w:t>carried</w:t>
            </w:r>
            <w:r>
              <w:rPr>
                <w:spacing w:val="-4"/>
              </w:rPr>
              <w:t xml:space="preserve"> </w:t>
            </w:r>
            <w:r>
              <w:t>about</w:t>
            </w:r>
          </w:p>
        </w:tc>
      </w:tr>
      <w:tr w:rsidR="00E82D32" w14:paraId="20DF04E4" w14:textId="77777777">
        <w:trPr>
          <w:trHeight w:val="160"/>
        </w:trPr>
        <w:tc>
          <w:tcPr>
            <w:tcW w:w="10773" w:type="dxa"/>
            <w:gridSpan w:val="3"/>
            <w:tcBorders>
              <w:top w:val="single" w:sz="4" w:space="0" w:color="EF0D0B"/>
              <w:bottom w:val="single" w:sz="4" w:space="0" w:color="9BB957"/>
            </w:tcBorders>
          </w:tcPr>
          <w:p w14:paraId="19EFD585" w14:textId="77777777" w:rsidR="00E82D32" w:rsidRDefault="00E82D32">
            <w:pPr>
              <w:pStyle w:val="TableParagraph"/>
              <w:rPr>
                <w:sz w:val="10"/>
              </w:rPr>
            </w:pPr>
          </w:p>
        </w:tc>
      </w:tr>
      <w:tr w:rsidR="00E82D32" w14:paraId="66263232" w14:textId="77777777">
        <w:trPr>
          <w:trHeight w:val="275"/>
        </w:trPr>
        <w:tc>
          <w:tcPr>
            <w:tcW w:w="10773" w:type="dxa"/>
            <w:gridSpan w:val="3"/>
            <w:tcBorders>
              <w:top w:val="single" w:sz="4" w:space="0" w:color="9BB957"/>
              <w:left w:val="thinThickMediumGap" w:sz="1" w:space="0" w:color="9BB957"/>
              <w:bottom w:val="single" w:sz="4" w:space="0" w:color="9BB957"/>
              <w:right w:val="thickThinMediumGap" w:sz="1" w:space="0" w:color="9BB957"/>
            </w:tcBorders>
          </w:tcPr>
          <w:p w14:paraId="26CB73CC" w14:textId="77777777" w:rsidR="00E82D32" w:rsidRPr="00EE08F9" w:rsidRDefault="00C55F49">
            <w:pPr>
              <w:pStyle w:val="TableParagraph"/>
              <w:spacing w:line="255" w:lineRule="exact"/>
              <w:ind w:left="26"/>
              <w:rPr>
                <w:b/>
                <w:bCs/>
                <w:sz w:val="24"/>
              </w:rPr>
            </w:pPr>
            <w:r w:rsidRPr="00EE08F9">
              <w:rPr>
                <w:b/>
                <w:bCs/>
                <w:color w:val="FF0000"/>
                <w:sz w:val="24"/>
              </w:rPr>
              <w:t>DESCRIPTION:</w:t>
            </w:r>
          </w:p>
        </w:tc>
      </w:tr>
      <w:tr w:rsidR="00E82D32" w14:paraId="30FCD1C3" w14:textId="77777777">
        <w:trPr>
          <w:trHeight w:val="72"/>
        </w:trPr>
        <w:tc>
          <w:tcPr>
            <w:tcW w:w="10773" w:type="dxa"/>
            <w:gridSpan w:val="3"/>
            <w:tcBorders>
              <w:top w:val="single" w:sz="4" w:space="0" w:color="9BB957"/>
              <w:bottom w:val="single" w:sz="4" w:space="0" w:color="000000"/>
            </w:tcBorders>
          </w:tcPr>
          <w:p w14:paraId="6260A73E" w14:textId="77777777" w:rsidR="00E82D32" w:rsidRDefault="00E82D32">
            <w:pPr>
              <w:pStyle w:val="TableParagraph"/>
              <w:rPr>
                <w:sz w:val="2"/>
              </w:rPr>
            </w:pPr>
          </w:p>
        </w:tc>
      </w:tr>
      <w:tr w:rsidR="00E82D32" w14:paraId="7C65D04C" w14:textId="77777777">
        <w:trPr>
          <w:trHeight w:val="2542"/>
        </w:trPr>
        <w:tc>
          <w:tcPr>
            <w:tcW w:w="10773" w:type="dxa"/>
            <w:gridSpan w:val="3"/>
            <w:tcBorders>
              <w:top w:val="single" w:sz="4" w:space="0" w:color="000000"/>
              <w:left w:val="single" w:sz="6" w:space="0" w:color="000000"/>
              <w:bottom w:val="double" w:sz="1" w:space="0" w:color="5F4879"/>
              <w:right w:val="single" w:sz="8" w:space="0" w:color="000000"/>
            </w:tcBorders>
          </w:tcPr>
          <w:p w14:paraId="6E07F051" w14:textId="77777777" w:rsidR="00E82D32" w:rsidRDefault="00E82D32">
            <w:pPr>
              <w:pStyle w:val="TableParagraph"/>
            </w:pPr>
          </w:p>
          <w:p w14:paraId="419B4265" w14:textId="77777777" w:rsidR="00E82D32" w:rsidRDefault="00C55F49">
            <w:pPr>
              <w:pStyle w:val="TableParagraph"/>
              <w:ind w:left="113" w:right="96" w:firstLine="165"/>
              <w:jc w:val="both"/>
            </w:pPr>
            <w:r>
              <w:t xml:space="preserve">The “AQUATHERM”( Water </w:t>
            </w:r>
            <w:r>
              <w:t>Bottle Heater) is not</w:t>
            </w:r>
            <w:r>
              <w:rPr>
                <w:spacing w:val="55"/>
              </w:rPr>
              <w:t xml:space="preserve"> </w:t>
            </w:r>
            <w:r>
              <w:t>only convenient, but also eco-friendly. By eliminating the need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disposable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bottles,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helps</w:t>
            </w:r>
            <w:r>
              <w:rPr>
                <w:spacing w:val="-2"/>
              </w:rPr>
              <w:t xml:space="preserve"> </w:t>
            </w:r>
            <w:r>
              <w:t>reduce</w:t>
            </w:r>
            <w:r>
              <w:rPr>
                <w:spacing w:val="-3"/>
              </w:rPr>
              <w:t xml:space="preserve"> </w:t>
            </w:r>
            <w:r>
              <w:t>waste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promote sustainability.</w:t>
            </w:r>
          </w:p>
          <w:p w14:paraId="7C4EF6FA" w14:textId="77777777" w:rsidR="00E82D32" w:rsidRDefault="00C55F49">
            <w:pPr>
              <w:pStyle w:val="TableParagraph"/>
              <w:spacing w:before="1"/>
              <w:ind w:left="113" w:right="96"/>
              <w:jc w:val="both"/>
            </w:pPr>
            <w:r>
              <w:t>In</w:t>
            </w:r>
            <w:r>
              <w:rPr>
                <w:spacing w:val="1"/>
              </w:rPr>
              <w:t xml:space="preserve"> </w:t>
            </w:r>
            <w:r>
              <w:t>addition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being</w:t>
            </w:r>
            <w:r>
              <w:rPr>
                <w:spacing w:val="1"/>
              </w:rPr>
              <w:t xml:space="preserve"> </w:t>
            </w:r>
            <w:r>
              <w:t>environmentally</w:t>
            </w:r>
            <w:r>
              <w:rPr>
                <w:spacing w:val="1"/>
              </w:rPr>
              <w:t xml:space="preserve"> </w:t>
            </w:r>
            <w:r>
              <w:t>conscious,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“AQUATHERM”(Water</w:t>
            </w:r>
            <w:r>
              <w:rPr>
                <w:spacing w:val="1"/>
              </w:rPr>
              <w:t xml:space="preserve"> </w:t>
            </w:r>
            <w:r>
              <w:t>Bottle</w:t>
            </w:r>
            <w:r>
              <w:rPr>
                <w:spacing w:val="1"/>
              </w:rPr>
              <w:t xml:space="preserve"> </w:t>
            </w:r>
            <w:r>
              <w:t>Heater)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also</w:t>
            </w:r>
            <w:r>
              <w:rPr>
                <w:spacing w:val="1"/>
              </w:rPr>
              <w:t xml:space="preserve"> </w:t>
            </w:r>
            <w:r>
              <w:t>incredibly</w:t>
            </w:r>
            <w:r>
              <w:rPr>
                <w:spacing w:val="1"/>
              </w:rPr>
              <w:t xml:space="preserve"> </w:t>
            </w:r>
            <w:r>
              <w:t>convenient. For those who travel frequently or work in an office setting, having hot water readily available can make a</w:t>
            </w:r>
            <w:r>
              <w:rPr>
                <w:spacing w:val="1"/>
              </w:rPr>
              <w:t xml:space="preserve"> </w:t>
            </w:r>
            <w:r>
              <w:t>world of difference. No more waiting in long lines for a cup of coffee or tea, or struggling to find a kettles to heat up</w:t>
            </w:r>
            <w:r>
              <w:rPr>
                <w:spacing w:val="1"/>
              </w:rPr>
              <w:t xml:space="preserve"> </w:t>
            </w:r>
            <w:r>
              <w:t>your water.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 Smart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Bottle</w:t>
            </w:r>
            <w:r>
              <w:rPr>
                <w:spacing w:val="-2"/>
              </w:rPr>
              <w:t xml:space="preserve"> </w:t>
            </w:r>
            <w:r>
              <w:t>Heater,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have hot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2"/>
              </w:rPr>
              <w:t xml:space="preserve"> </w:t>
            </w:r>
            <w:r>
              <w:t>whenever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2"/>
              </w:rPr>
              <w:t xml:space="preserve"> </w:t>
            </w:r>
            <w:r>
              <w:t>it.</w:t>
            </w:r>
          </w:p>
        </w:tc>
      </w:tr>
      <w:tr w:rsidR="00E82D32" w14:paraId="1A342D8D" w14:textId="77777777">
        <w:trPr>
          <w:trHeight w:val="291"/>
        </w:trPr>
        <w:tc>
          <w:tcPr>
            <w:tcW w:w="10773" w:type="dxa"/>
            <w:gridSpan w:val="3"/>
            <w:tcBorders>
              <w:top w:val="double" w:sz="1" w:space="0" w:color="5F4879"/>
              <w:left w:val="thinThickMediumGap" w:sz="1" w:space="0" w:color="5F4879"/>
              <w:bottom w:val="single" w:sz="4" w:space="0" w:color="000000"/>
              <w:right w:val="thickThinMediumGap" w:sz="1" w:space="0" w:color="5F4879"/>
            </w:tcBorders>
          </w:tcPr>
          <w:p w14:paraId="68F500FF" w14:textId="77777777" w:rsidR="00E82D32" w:rsidRDefault="00C55F49">
            <w:pPr>
              <w:pStyle w:val="TableParagraph"/>
              <w:spacing w:before="16" w:line="255" w:lineRule="exact"/>
              <w:ind w:left="26"/>
              <w:rPr>
                <w:b/>
                <w:sz w:val="24"/>
              </w:rPr>
            </w:pPr>
            <w:r w:rsidRPr="00EE08F9">
              <w:rPr>
                <w:b/>
                <w:color w:val="FF0000"/>
                <w:sz w:val="24"/>
              </w:rPr>
              <w:t>CONCLUSION:</w:t>
            </w:r>
          </w:p>
        </w:tc>
      </w:tr>
      <w:tr w:rsidR="00E82D32" w14:paraId="439235A6" w14:textId="77777777">
        <w:trPr>
          <w:trHeight w:val="3216"/>
        </w:trPr>
        <w:tc>
          <w:tcPr>
            <w:tcW w:w="6230" w:type="dxa"/>
            <w:gridSpan w:val="2"/>
            <w:tcBorders>
              <w:top w:val="single" w:sz="4" w:space="0" w:color="000000"/>
              <w:left w:val="thinThickMediumGap" w:sz="3" w:space="0" w:color="000000"/>
              <w:bottom w:val="double" w:sz="1" w:space="0" w:color="5F4879"/>
              <w:right w:val="single" w:sz="4" w:space="0" w:color="000000"/>
            </w:tcBorders>
          </w:tcPr>
          <w:p w14:paraId="5EC437D0" w14:textId="77777777" w:rsidR="00E82D32" w:rsidRDefault="00C55F49">
            <w:pPr>
              <w:pStyle w:val="TableParagraph"/>
              <w:spacing w:before="19"/>
              <w:ind w:left="112" w:right="92"/>
              <w:jc w:val="both"/>
            </w:pPr>
            <w:r>
              <w:t>Staying</w:t>
            </w:r>
            <w:r>
              <w:rPr>
                <w:spacing w:val="1"/>
              </w:rPr>
              <w:t xml:space="preserve"> </w:t>
            </w:r>
            <w:r>
              <w:t>hydrated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crucial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maintaining</w:t>
            </w:r>
            <w:r>
              <w:rPr>
                <w:spacing w:val="1"/>
              </w:rPr>
              <w:t xml:space="preserve"> </w:t>
            </w:r>
            <w:r>
              <w:t>optimal</w:t>
            </w:r>
            <w:r>
              <w:rPr>
                <w:spacing w:val="1"/>
              </w:rPr>
              <w:t xml:space="preserve"> </w:t>
            </w:r>
            <w:r>
              <w:t>health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 xml:space="preserve">performance. In fact, studies show that even </w:t>
            </w:r>
            <w:r>
              <w:t>mild dehydration can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negative</w:t>
            </w:r>
            <w:r>
              <w:rPr>
                <w:spacing w:val="1"/>
              </w:rPr>
              <w:t xml:space="preserve"> </w:t>
            </w:r>
            <w:r>
              <w:t>effects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mood,</w:t>
            </w:r>
            <w:r>
              <w:rPr>
                <w:spacing w:val="1"/>
              </w:rPr>
              <w:t xml:space="preserve"> </w:t>
            </w:r>
            <w:r>
              <w:t>energy</w:t>
            </w:r>
            <w:r>
              <w:rPr>
                <w:spacing w:val="1"/>
              </w:rPr>
              <w:t xml:space="preserve"> </w:t>
            </w:r>
            <w:r>
              <w:t>levels,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cognitive</w:t>
            </w:r>
            <w:r>
              <w:rPr>
                <w:spacing w:val="1"/>
              </w:rPr>
              <w:t xml:space="preserve"> </w:t>
            </w:r>
            <w:r>
              <w:t>function.</w:t>
            </w:r>
          </w:p>
          <w:p w14:paraId="289E0C3E" w14:textId="77777777" w:rsidR="00E82D32" w:rsidRDefault="00C55F49">
            <w:pPr>
              <w:pStyle w:val="TableParagraph"/>
              <w:spacing w:before="18"/>
              <w:ind w:left="112" w:right="92"/>
              <w:jc w:val="both"/>
            </w:pPr>
            <w:r>
              <w:t>With the AQUATHERM ( Water Bottle Heater), you</w:t>
            </w:r>
            <w:r>
              <w:rPr>
                <w:spacing w:val="55"/>
              </w:rPr>
              <w:t xml:space="preserve"> </w:t>
            </w:r>
            <w:r>
              <w:t>can easily</w:t>
            </w:r>
            <w:r>
              <w:rPr>
                <w:spacing w:val="1"/>
              </w:rPr>
              <w:t xml:space="preserve"> </w:t>
            </w:r>
            <w:r>
              <w:t>stay hydrated all day long. This innovative product allows you to</w:t>
            </w:r>
            <w:r>
              <w:rPr>
                <w:spacing w:val="1"/>
              </w:rPr>
              <w:t xml:space="preserve"> </w:t>
            </w:r>
            <w:r>
              <w:t>customize the temperature of your water, ensuring that it's always at</w:t>
            </w:r>
            <w:r>
              <w:rPr>
                <w:spacing w:val="-52"/>
              </w:rPr>
              <w:t xml:space="preserve"> </w:t>
            </w:r>
            <w:r>
              <w:t>the perfect level for your needs. When you prefer warm water, the</w:t>
            </w:r>
            <w:r>
              <w:rPr>
                <w:spacing w:val="1"/>
              </w:rPr>
              <w:t xml:space="preserve"> </w:t>
            </w:r>
            <w:r>
              <w:t>AQUATHERM</w:t>
            </w:r>
            <w:r>
              <w:rPr>
                <w:spacing w:val="-1"/>
              </w:rPr>
              <w:t xml:space="preserve"> </w:t>
            </w:r>
            <w:r>
              <w:t>(Water</w:t>
            </w:r>
            <w:r>
              <w:rPr>
                <w:spacing w:val="-3"/>
              </w:rPr>
              <w:t xml:space="preserve"> </w:t>
            </w:r>
            <w:r>
              <w:t>Bottle</w:t>
            </w:r>
            <w:r>
              <w:rPr>
                <w:spacing w:val="-3"/>
              </w:rPr>
              <w:t xml:space="preserve"> </w:t>
            </w:r>
            <w:r>
              <w:t>Heater) has</w:t>
            </w:r>
            <w:r>
              <w:rPr>
                <w:spacing w:val="-2"/>
              </w:rPr>
              <w:t xml:space="preserve"> </w:t>
            </w:r>
            <w:r>
              <w:t>got you</w:t>
            </w:r>
            <w:r>
              <w:rPr>
                <w:spacing w:val="-1"/>
              </w:rPr>
              <w:t xml:space="preserve"> </w:t>
            </w:r>
            <w:r>
              <w:t>covered.</w:t>
            </w:r>
          </w:p>
        </w:tc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double" w:sz="1" w:space="0" w:color="5F4879"/>
              <w:right w:val="thickThinMediumGap" w:sz="1" w:space="0" w:color="5F4879"/>
            </w:tcBorders>
          </w:tcPr>
          <w:p w14:paraId="52486CA8" w14:textId="77777777" w:rsidR="00E82D32" w:rsidRDefault="00E82D32">
            <w:pPr>
              <w:pStyle w:val="TableParagraph"/>
              <w:spacing w:after="1"/>
              <w:rPr>
                <w:sz w:val="10"/>
              </w:rPr>
            </w:pPr>
          </w:p>
          <w:p w14:paraId="3F7D4378" w14:textId="77777777" w:rsidR="00E82D32" w:rsidRDefault="00C55F49">
            <w:pPr>
              <w:pStyle w:val="TableParagraph"/>
              <w:ind w:left="146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05778EE" wp14:editId="26C70DFE">
                  <wp:extent cx="877901" cy="195072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901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D32" w14:paraId="1C0D4395" w14:textId="77777777">
        <w:trPr>
          <w:trHeight w:val="408"/>
        </w:trPr>
        <w:tc>
          <w:tcPr>
            <w:tcW w:w="10773" w:type="dxa"/>
            <w:gridSpan w:val="3"/>
            <w:tcBorders>
              <w:top w:val="double" w:sz="1" w:space="0" w:color="5F4879"/>
              <w:bottom w:val="single" w:sz="2" w:space="0" w:color="355269"/>
            </w:tcBorders>
          </w:tcPr>
          <w:p w14:paraId="5B210016" w14:textId="77777777" w:rsidR="00E82D32" w:rsidRDefault="00E82D32">
            <w:pPr>
              <w:pStyle w:val="TableParagraph"/>
            </w:pPr>
          </w:p>
        </w:tc>
      </w:tr>
      <w:tr w:rsidR="00E82D32" w14:paraId="35D6E229" w14:textId="77777777" w:rsidTr="007B2654">
        <w:trPr>
          <w:trHeight w:val="471"/>
        </w:trPr>
        <w:tc>
          <w:tcPr>
            <w:tcW w:w="10773" w:type="dxa"/>
            <w:gridSpan w:val="3"/>
            <w:tcBorders>
              <w:top w:val="single" w:sz="2" w:space="0" w:color="355269"/>
              <w:left w:val="double" w:sz="1" w:space="0" w:color="630852"/>
              <w:bottom w:val="single" w:sz="4" w:space="0" w:color="000000"/>
              <w:right w:val="double" w:sz="1" w:space="0" w:color="630852"/>
            </w:tcBorders>
          </w:tcPr>
          <w:p w14:paraId="6FE4C142" w14:textId="4DD094B8" w:rsidR="00E82D32" w:rsidRDefault="007B2654" w:rsidP="007B2654">
            <w:pPr>
              <w:pStyle w:val="TableParagraph"/>
              <w:tabs>
                <w:tab w:val="left" w:pos="5860"/>
              </w:tabs>
              <w:jc w:val="center"/>
              <w:rPr>
                <w:sz w:val="20"/>
              </w:rPr>
            </w:pPr>
            <w:r w:rsidRPr="007B2654">
              <w:rPr>
                <w:b/>
                <w:bCs/>
                <w:color w:val="FF0000"/>
                <w:position w:val="2"/>
                <w:sz w:val="28"/>
                <w:szCs w:val="28"/>
              </w:rPr>
              <w:t>FACULTY                                                         STUDENTS</w:t>
            </w:r>
          </w:p>
        </w:tc>
      </w:tr>
      <w:tr w:rsidR="00E82D32" w14:paraId="33D62F2D" w14:textId="77777777" w:rsidTr="007B2654">
        <w:trPr>
          <w:trHeight w:val="2091"/>
        </w:trPr>
        <w:tc>
          <w:tcPr>
            <w:tcW w:w="5429" w:type="dxa"/>
            <w:tcBorders>
              <w:top w:val="single" w:sz="4" w:space="0" w:color="000000"/>
              <w:left w:val="thinThickMediumGap" w:sz="3" w:space="0" w:color="000000"/>
              <w:bottom w:val="thinThickMediumGap" w:sz="2" w:space="0" w:color="000000"/>
              <w:right w:val="single" w:sz="4" w:space="0" w:color="000000"/>
            </w:tcBorders>
          </w:tcPr>
          <w:p w14:paraId="48F91120" w14:textId="77777777" w:rsidR="00E82D32" w:rsidRDefault="00E82D32">
            <w:pPr>
              <w:pStyle w:val="TableParagraph"/>
              <w:spacing w:before="9"/>
              <w:rPr>
                <w:sz w:val="21"/>
              </w:rPr>
            </w:pPr>
          </w:p>
          <w:p w14:paraId="1612E772" w14:textId="77777777" w:rsidR="00E82D32" w:rsidRDefault="00C55F49">
            <w:pPr>
              <w:pStyle w:val="TableParagraph"/>
              <w:numPr>
                <w:ilvl w:val="0"/>
                <w:numId w:val="1"/>
              </w:numPr>
              <w:tabs>
                <w:tab w:val="left" w:pos="655"/>
              </w:tabs>
              <w:spacing w:before="1"/>
              <w:ind w:hanging="301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Suresh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(HOD-CEER)</w:t>
            </w:r>
          </w:p>
          <w:p w14:paraId="6E45CCB0" w14:textId="77777777" w:rsidR="00E82D32" w:rsidRDefault="00C55F49">
            <w:pPr>
              <w:pStyle w:val="TableParagraph"/>
              <w:numPr>
                <w:ilvl w:val="0"/>
                <w:numId w:val="1"/>
              </w:numPr>
              <w:tabs>
                <w:tab w:val="left" w:pos="655"/>
              </w:tabs>
              <w:ind w:hanging="301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Ravi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Kiran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(Assistant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Professor)</w:t>
            </w:r>
          </w:p>
          <w:p w14:paraId="06CA78B2" w14:textId="77777777" w:rsidR="00E82D32" w:rsidRDefault="00C55F49">
            <w:pPr>
              <w:pStyle w:val="TableParagraph"/>
              <w:numPr>
                <w:ilvl w:val="0"/>
                <w:numId w:val="1"/>
              </w:numPr>
              <w:tabs>
                <w:tab w:val="left" w:pos="655"/>
              </w:tabs>
              <w:ind w:hanging="301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S.Vaishnavi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(Assistant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Professor)</w:t>
            </w:r>
          </w:p>
        </w:tc>
        <w:tc>
          <w:tcPr>
            <w:tcW w:w="5344" w:type="dxa"/>
            <w:gridSpan w:val="2"/>
            <w:tcBorders>
              <w:top w:val="single" w:sz="4" w:space="0" w:color="000000"/>
              <w:left w:val="single" w:sz="4" w:space="0" w:color="000000"/>
              <w:bottom w:val="thinThickMediumGap" w:sz="2" w:space="0" w:color="000000"/>
              <w:right w:val="double" w:sz="1" w:space="0" w:color="630852"/>
            </w:tcBorders>
          </w:tcPr>
          <w:p w14:paraId="208508C7" w14:textId="77777777" w:rsidR="00E82D32" w:rsidRDefault="00E82D32">
            <w:pPr>
              <w:pStyle w:val="TableParagraph"/>
              <w:rPr>
                <w:sz w:val="26"/>
              </w:rPr>
            </w:pPr>
          </w:p>
          <w:p w14:paraId="0159C8DF" w14:textId="77777777" w:rsidR="00E82D32" w:rsidRDefault="00C55F49">
            <w:pPr>
              <w:pStyle w:val="TableParagraph"/>
              <w:tabs>
                <w:tab w:val="left" w:pos="2595"/>
              </w:tabs>
              <w:spacing w:before="1"/>
              <w:ind w:left="411"/>
              <w:jc w:val="both"/>
              <w:rPr>
                <w:sz w:val="24"/>
              </w:rPr>
            </w:pPr>
            <w:r>
              <w:rPr>
                <w:sz w:val="24"/>
              </w:rPr>
              <w:t>G.Shiva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sai</w:t>
            </w:r>
            <w:r>
              <w:rPr>
                <w:sz w:val="24"/>
              </w:rPr>
              <w:tab/>
              <w:t>21H51A6210</w:t>
            </w:r>
          </w:p>
          <w:p w14:paraId="6C7BC151" w14:textId="77777777" w:rsidR="00E82D32" w:rsidRDefault="00C55F49">
            <w:pPr>
              <w:pStyle w:val="TableParagraph"/>
              <w:tabs>
                <w:tab w:val="left" w:pos="2587"/>
              </w:tabs>
              <w:ind w:left="411"/>
              <w:jc w:val="both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Rohan</w:t>
            </w:r>
            <w:r>
              <w:rPr>
                <w:sz w:val="24"/>
              </w:rPr>
              <w:tab/>
              <w:t>21H51A6224</w:t>
            </w:r>
          </w:p>
          <w:p w14:paraId="62B42401" w14:textId="77777777" w:rsidR="00E82D32" w:rsidRDefault="00C55F49">
            <w:pPr>
              <w:pStyle w:val="TableParagraph"/>
              <w:tabs>
                <w:tab w:val="left" w:pos="2575"/>
              </w:tabs>
              <w:ind w:left="351" w:right="1445" w:firstLine="60"/>
              <w:jc w:val="both"/>
              <w:rPr>
                <w:sz w:val="24"/>
              </w:rPr>
            </w:pPr>
            <w:r>
              <w:rPr>
                <w:sz w:val="24"/>
              </w:rPr>
              <w:t>A.Srideep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21H51A6238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S.Madhusudhan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21H51A6252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K.Paripurna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lakshmi  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22H55A6208</w:t>
            </w:r>
          </w:p>
        </w:tc>
      </w:tr>
      <w:tr w:rsidR="00E82D32" w14:paraId="3FA5B657" w14:textId="77777777" w:rsidTr="007B2654">
        <w:trPr>
          <w:trHeight w:val="58"/>
        </w:trPr>
        <w:tc>
          <w:tcPr>
            <w:tcW w:w="10773" w:type="dxa"/>
            <w:gridSpan w:val="3"/>
            <w:tcBorders>
              <w:top w:val="thickThinMediumGap" w:sz="2" w:space="0" w:color="000000"/>
              <w:left w:val="double" w:sz="1" w:space="0" w:color="630852"/>
              <w:bottom w:val="single" w:sz="2" w:space="0" w:color="355269"/>
              <w:right w:val="double" w:sz="1" w:space="0" w:color="630852"/>
            </w:tcBorders>
          </w:tcPr>
          <w:p w14:paraId="3ADCB201" w14:textId="77777777" w:rsidR="00E82D32" w:rsidRDefault="00E82D32">
            <w:pPr>
              <w:pStyle w:val="TableParagraph"/>
            </w:pPr>
          </w:p>
        </w:tc>
      </w:tr>
    </w:tbl>
    <w:p w14:paraId="5351099C" w14:textId="77777777" w:rsidR="004049CF" w:rsidRDefault="004049CF" w:rsidP="007B2654"/>
    <w:sectPr w:rsidR="004049CF">
      <w:type w:val="continuous"/>
      <w:pgSz w:w="11910" w:h="16500"/>
      <w:pgMar w:top="660" w:right="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550C"/>
    <w:multiLevelType w:val="hybridMultilevel"/>
    <w:tmpl w:val="EF66DD82"/>
    <w:lvl w:ilvl="0" w:tplc="8156560C">
      <w:start w:val="1"/>
      <w:numFmt w:val="decimal"/>
      <w:lvlText w:val="%1."/>
      <w:lvlJc w:val="left"/>
      <w:pPr>
        <w:ind w:left="654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0C95B4">
      <w:numFmt w:val="bullet"/>
      <w:lvlText w:val="•"/>
      <w:lvlJc w:val="left"/>
      <w:pPr>
        <w:ind w:left="1135" w:hanging="300"/>
      </w:pPr>
      <w:rPr>
        <w:rFonts w:hint="default"/>
        <w:lang w:val="en-US" w:eastAsia="en-US" w:bidi="ar-SA"/>
      </w:rPr>
    </w:lvl>
    <w:lvl w:ilvl="2" w:tplc="A32E98DA">
      <w:numFmt w:val="bullet"/>
      <w:lvlText w:val="•"/>
      <w:lvlJc w:val="left"/>
      <w:pPr>
        <w:ind w:left="1610" w:hanging="300"/>
      </w:pPr>
      <w:rPr>
        <w:rFonts w:hint="default"/>
        <w:lang w:val="en-US" w:eastAsia="en-US" w:bidi="ar-SA"/>
      </w:rPr>
    </w:lvl>
    <w:lvl w:ilvl="3" w:tplc="4F68B24A">
      <w:numFmt w:val="bullet"/>
      <w:lvlText w:val="•"/>
      <w:lvlJc w:val="left"/>
      <w:pPr>
        <w:ind w:left="2085" w:hanging="300"/>
      </w:pPr>
      <w:rPr>
        <w:rFonts w:hint="default"/>
        <w:lang w:val="en-US" w:eastAsia="en-US" w:bidi="ar-SA"/>
      </w:rPr>
    </w:lvl>
    <w:lvl w:ilvl="4" w:tplc="70CA9104">
      <w:numFmt w:val="bullet"/>
      <w:lvlText w:val="•"/>
      <w:lvlJc w:val="left"/>
      <w:pPr>
        <w:ind w:left="2561" w:hanging="300"/>
      </w:pPr>
      <w:rPr>
        <w:rFonts w:hint="default"/>
        <w:lang w:val="en-US" w:eastAsia="en-US" w:bidi="ar-SA"/>
      </w:rPr>
    </w:lvl>
    <w:lvl w:ilvl="5" w:tplc="EC9E03C0">
      <w:numFmt w:val="bullet"/>
      <w:lvlText w:val="•"/>
      <w:lvlJc w:val="left"/>
      <w:pPr>
        <w:ind w:left="3036" w:hanging="300"/>
      </w:pPr>
      <w:rPr>
        <w:rFonts w:hint="default"/>
        <w:lang w:val="en-US" w:eastAsia="en-US" w:bidi="ar-SA"/>
      </w:rPr>
    </w:lvl>
    <w:lvl w:ilvl="6" w:tplc="3D7E7530">
      <w:numFmt w:val="bullet"/>
      <w:lvlText w:val="•"/>
      <w:lvlJc w:val="left"/>
      <w:pPr>
        <w:ind w:left="3511" w:hanging="300"/>
      </w:pPr>
      <w:rPr>
        <w:rFonts w:hint="default"/>
        <w:lang w:val="en-US" w:eastAsia="en-US" w:bidi="ar-SA"/>
      </w:rPr>
    </w:lvl>
    <w:lvl w:ilvl="7" w:tplc="580C4B5E">
      <w:numFmt w:val="bullet"/>
      <w:lvlText w:val="•"/>
      <w:lvlJc w:val="left"/>
      <w:pPr>
        <w:ind w:left="3986" w:hanging="300"/>
      </w:pPr>
      <w:rPr>
        <w:rFonts w:hint="default"/>
        <w:lang w:val="en-US" w:eastAsia="en-US" w:bidi="ar-SA"/>
      </w:rPr>
    </w:lvl>
    <w:lvl w:ilvl="8" w:tplc="B46ADEBE">
      <w:numFmt w:val="bullet"/>
      <w:lvlText w:val="•"/>
      <w:lvlJc w:val="left"/>
      <w:pPr>
        <w:ind w:left="4462" w:hanging="300"/>
      </w:pPr>
      <w:rPr>
        <w:rFonts w:hint="default"/>
        <w:lang w:val="en-US" w:eastAsia="en-US" w:bidi="ar-SA"/>
      </w:rPr>
    </w:lvl>
  </w:abstractNum>
  <w:num w:numId="1" w16cid:durableId="144981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32"/>
    <w:rsid w:val="0016163E"/>
    <w:rsid w:val="003F55C9"/>
    <w:rsid w:val="004049CF"/>
    <w:rsid w:val="00780DF8"/>
    <w:rsid w:val="00796B6C"/>
    <w:rsid w:val="007B2654"/>
    <w:rsid w:val="007E2451"/>
    <w:rsid w:val="00C55F49"/>
    <w:rsid w:val="00E82D32"/>
    <w:rsid w:val="00EE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3E68"/>
  <w15:docId w15:val="{E8A2EB8B-7111-4123-8769-DAFBE3DF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7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328</Words>
  <Characters>1875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SHARMA</dc:creator>
  <cp:lastModifiedBy>sowmyasoma2345@gmail.com</cp:lastModifiedBy>
  <cp:revision>2</cp:revision>
  <dcterms:created xsi:type="dcterms:W3CDTF">2024-06-24T01:26:00Z</dcterms:created>
  <dcterms:modified xsi:type="dcterms:W3CDTF">2024-06-24T01:26:00Z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2024-01-04T00:00:00Z</vt:filetime>
  </property>
</Properties>
</file>