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3" w:type="dxa"/>
        <w:tblBorders>
          <w:top w:val="single" w:sz="2" w:space="0" w:color="630852"/>
          <w:left w:val="single" w:sz="2" w:space="0" w:color="630852"/>
          <w:bottom w:val="single" w:sz="2" w:space="0" w:color="630852"/>
          <w:right w:val="single" w:sz="2" w:space="0" w:color="630852"/>
          <w:insideH w:val="single" w:sz="2" w:space="0" w:color="630852"/>
          <w:insideV w:val="single" w:sz="2" w:space="0" w:color="630852"/>
        </w:tblBorders>
        <w:tblLayout w:type="fixed"/>
        <w:tblCellMar>
          <w:left w:w="0" w:type="dxa"/>
          <w:right w:w="0" w:type="dxa"/>
        </w:tblCellMar>
        <w:tblLook w:val="01E0" w:firstRow="1" w:lastRow="1" w:firstColumn="1" w:lastColumn="1" w:noHBand="0" w:noVBand="0"/>
      </w:tblPr>
      <w:tblGrid>
        <w:gridCol w:w="4973"/>
        <w:gridCol w:w="456"/>
        <w:gridCol w:w="5344"/>
      </w:tblGrid>
      <w:tr w:rsidR="00E82D32" w14:paraId="1C848D27" w14:textId="77777777">
        <w:trPr>
          <w:trHeight w:val="2096"/>
        </w:trPr>
        <w:tc>
          <w:tcPr>
            <w:tcW w:w="10773" w:type="dxa"/>
            <w:gridSpan w:val="3"/>
            <w:tcBorders>
              <w:bottom w:val="single" w:sz="4" w:space="0" w:color="EF0D0B"/>
            </w:tcBorders>
          </w:tcPr>
          <w:p w14:paraId="4295383F" w14:textId="2EA602A4" w:rsidR="007E2451" w:rsidRPr="007B2654" w:rsidRDefault="007E2451" w:rsidP="007E2451">
            <w:pPr>
              <w:pStyle w:val="TableParagraph"/>
              <w:spacing w:before="14"/>
              <w:jc w:val="center"/>
              <w:rPr>
                <w:b/>
                <w:color w:val="FF0000"/>
                <w:sz w:val="32"/>
                <w:szCs w:val="18"/>
                <w:lang w:val="en-IN"/>
              </w:rPr>
            </w:pPr>
            <w:r w:rsidRPr="007E2451">
              <w:rPr>
                <w:b/>
                <w:bCs/>
                <w:color w:val="FF0000"/>
                <w:sz w:val="32"/>
                <w:szCs w:val="18"/>
                <w:lang w:val="en-IN"/>
              </w:rPr>
              <w:t>CMR College of Engineering &amp; Technology</w:t>
            </w:r>
          </w:p>
          <w:p w14:paraId="520704DE" w14:textId="77777777" w:rsidR="007E2451" w:rsidRPr="007B2654" w:rsidRDefault="007E2451" w:rsidP="007E2451">
            <w:pPr>
              <w:pStyle w:val="TableParagraph"/>
              <w:spacing w:before="14"/>
              <w:jc w:val="center"/>
              <w:rPr>
                <w:b/>
                <w:color w:val="622322"/>
                <w:sz w:val="24"/>
                <w:szCs w:val="14"/>
                <w:lang w:val="en-IN"/>
              </w:rPr>
            </w:pPr>
            <w:r w:rsidRPr="007E2451">
              <w:rPr>
                <w:b/>
                <w:bCs/>
                <w:i/>
                <w:iCs/>
                <w:color w:val="622322"/>
                <w:sz w:val="24"/>
                <w:szCs w:val="14"/>
                <w:lang w:val="en-IN"/>
              </w:rPr>
              <w:t>(UGC Autonomous)</w:t>
            </w:r>
          </w:p>
          <w:p w14:paraId="259D80C4" w14:textId="6602F47B" w:rsidR="007E2451" w:rsidRPr="007E2451" w:rsidRDefault="007E2451" w:rsidP="007E2451">
            <w:pPr>
              <w:pStyle w:val="TableParagraph"/>
              <w:spacing w:before="14"/>
              <w:jc w:val="center"/>
              <w:rPr>
                <w:b/>
                <w:color w:val="622322"/>
                <w:sz w:val="24"/>
                <w:szCs w:val="14"/>
                <w:lang w:val="en-IN"/>
              </w:rPr>
            </w:pPr>
            <w:r w:rsidRPr="007E2451">
              <w:rPr>
                <w:b/>
                <w:bCs/>
                <w:color w:val="622322"/>
                <w:sz w:val="24"/>
                <w:szCs w:val="14"/>
                <w:lang w:val="en-IN"/>
              </w:rPr>
              <w:t>Kandlakoya, Medchal Road, Hyderabad 501401</w:t>
            </w:r>
          </w:p>
          <w:p w14:paraId="3283D46F" w14:textId="08FF2DF0" w:rsidR="007B2654" w:rsidRPr="007B2654" w:rsidRDefault="007E2451" w:rsidP="007B2654">
            <w:pPr>
              <w:pStyle w:val="TableParagraph"/>
              <w:tabs>
                <w:tab w:val="left" w:pos="0"/>
              </w:tabs>
              <w:spacing w:before="14"/>
              <w:ind w:right="-19"/>
              <w:jc w:val="center"/>
              <w:rPr>
                <w:b/>
                <w:bCs/>
                <w:color w:val="622322"/>
                <w:sz w:val="28"/>
                <w:szCs w:val="16"/>
                <w:lang w:val="en-IN"/>
              </w:rPr>
            </w:pPr>
            <w:r w:rsidRPr="007E2451">
              <w:rPr>
                <w:b/>
                <w:bCs/>
                <w:color w:val="622322"/>
                <w:sz w:val="28"/>
                <w:szCs w:val="16"/>
                <w:lang w:val="en-IN"/>
              </w:rPr>
              <w:t>Centre for Engineering Education Research (CEER)</w:t>
            </w:r>
          </w:p>
          <w:p w14:paraId="3C642546" w14:textId="6EBC4A86" w:rsidR="007B2654" w:rsidRPr="007B2654" w:rsidRDefault="007E2451" w:rsidP="007B2654">
            <w:pPr>
              <w:pStyle w:val="TableParagraph"/>
              <w:spacing w:before="14"/>
              <w:jc w:val="center"/>
              <w:rPr>
                <w:b/>
                <w:bCs/>
                <w:color w:val="002060"/>
                <w:sz w:val="36"/>
                <w:szCs w:val="36"/>
                <w:lang w:val="en-IN"/>
              </w:rPr>
            </w:pPr>
            <w:r w:rsidRPr="007E2451">
              <w:rPr>
                <w:b/>
                <w:bCs/>
                <w:color w:val="002060"/>
                <w:sz w:val="36"/>
                <w:szCs w:val="36"/>
                <w:lang w:val="en-IN"/>
              </w:rPr>
              <w:t>Social Innovation in Practice</w:t>
            </w:r>
          </w:p>
          <w:p w14:paraId="7997825F" w14:textId="1490646A" w:rsidR="007E2451" w:rsidRDefault="007E2451" w:rsidP="007B2654">
            <w:pPr>
              <w:pStyle w:val="TableParagraph"/>
              <w:spacing w:before="14"/>
              <w:jc w:val="center"/>
              <w:rPr>
                <w:b/>
                <w:bCs/>
                <w:color w:val="FF0000"/>
                <w:sz w:val="28"/>
                <w:szCs w:val="28"/>
                <w:lang w:val="en-IN"/>
              </w:rPr>
            </w:pPr>
            <w:r w:rsidRPr="007E2451">
              <w:rPr>
                <w:b/>
                <w:bCs/>
                <w:color w:val="FF0000"/>
                <w:sz w:val="28"/>
                <w:szCs w:val="28"/>
                <w:lang w:val="en-IN"/>
              </w:rPr>
              <w:t>I</w:t>
            </w:r>
            <w:r w:rsidR="00780DF8">
              <w:rPr>
                <w:b/>
                <w:bCs/>
                <w:color w:val="FF0000"/>
                <w:sz w:val="28"/>
                <w:szCs w:val="28"/>
                <w:lang w:val="en-IN"/>
              </w:rPr>
              <w:t>V</w:t>
            </w:r>
            <w:r w:rsidRPr="007E2451">
              <w:rPr>
                <w:b/>
                <w:bCs/>
                <w:color w:val="FF0000"/>
                <w:sz w:val="28"/>
                <w:szCs w:val="28"/>
                <w:lang w:val="en-IN"/>
              </w:rPr>
              <w:t xml:space="preserve"> Sem</w:t>
            </w:r>
            <w:r w:rsidR="007B2654" w:rsidRPr="007B2654">
              <w:rPr>
                <w:b/>
                <w:bCs/>
                <w:color w:val="FF0000"/>
                <w:sz w:val="28"/>
                <w:szCs w:val="28"/>
                <w:lang w:val="en-IN"/>
              </w:rPr>
              <w:t xml:space="preserve"> </w:t>
            </w:r>
            <w:r w:rsidRPr="007E2451">
              <w:rPr>
                <w:b/>
                <w:bCs/>
                <w:color w:val="FF0000"/>
                <w:sz w:val="28"/>
                <w:szCs w:val="28"/>
                <w:lang w:val="en-IN"/>
              </w:rPr>
              <w:t>A.Y</w:t>
            </w:r>
            <w:r w:rsidR="00780DF8">
              <w:rPr>
                <w:b/>
                <w:bCs/>
                <w:color w:val="FF0000"/>
                <w:sz w:val="28"/>
                <w:szCs w:val="28"/>
                <w:lang w:val="en-IN"/>
              </w:rPr>
              <w:t> </w:t>
            </w:r>
            <w:r w:rsidRPr="007E2451">
              <w:rPr>
                <w:b/>
                <w:bCs/>
                <w:color w:val="FF0000"/>
                <w:sz w:val="28"/>
                <w:szCs w:val="28"/>
                <w:lang w:val="en-IN"/>
              </w:rPr>
              <w:t>2023-24</w:t>
            </w:r>
          </w:p>
          <w:p w14:paraId="319AD906" w14:textId="1DAA0184" w:rsidR="00E82D32" w:rsidRDefault="00672B34" w:rsidP="00672B34">
            <w:pPr>
              <w:pStyle w:val="TableParagraph"/>
              <w:spacing w:before="14"/>
              <w:jc w:val="center"/>
              <w:rPr>
                <w:b/>
                <w:sz w:val="40"/>
              </w:rPr>
            </w:pPr>
            <w:r>
              <w:rPr>
                <w:b/>
                <w:color w:val="000000" w:themeColor="text1"/>
                <w:sz w:val="48"/>
                <w:szCs w:val="48"/>
                <w:lang w:val="en-IN"/>
              </w:rPr>
              <w:t>LOCOBOT</w:t>
            </w:r>
          </w:p>
        </w:tc>
      </w:tr>
      <w:tr w:rsidR="00E82D32" w14:paraId="28CBD048" w14:textId="77777777">
        <w:trPr>
          <w:trHeight w:val="274"/>
        </w:trPr>
        <w:tc>
          <w:tcPr>
            <w:tcW w:w="10773" w:type="dxa"/>
            <w:gridSpan w:val="3"/>
            <w:tcBorders>
              <w:top w:val="single" w:sz="4" w:space="0" w:color="EF0D0B"/>
              <w:left w:val="thinThickMediumGap" w:sz="1" w:space="0" w:color="EF0D0B"/>
              <w:bottom w:val="single" w:sz="24" w:space="0" w:color="FF0000"/>
              <w:right w:val="thickThinMediumGap" w:sz="1" w:space="0" w:color="EF0D0B"/>
            </w:tcBorders>
          </w:tcPr>
          <w:p w14:paraId="2427E012" w14:textId="77777777" w:rsidR="00E82D32" w:rsidRDefault="0080575C">
            <w:pPr>
              <w:pStyle w:val="TableParagraph"/>
              <w:spacing w:before="19" w:line="235" w:lineRule="exact"/>
              <w:ind w:left="26"/>
              <w:rPr>
                <w:b/>
                <w:sz w:val="24"/>
              </w:rPr>
            </w:pPr>
            <w:r>
              <w:rPr>
                <w:b/>
                <w:color w:val="FF0000"/>
                <w:sz w:val="24"/>
              </w:rPr>
              <w:t>ABSTRACT:</w:t>
            </w:r>
          </w:p>
        </w:tc>
      </w:tr>
      <w:tr w:rsidR="00E82D32" w14:paraId="7DFE2574" w14:textId="77777777">
        <w:trPr>
          <w:trHeight w:val="1803"/>
        </w:trPr>
        <w:tc>
          <w:tcPr>
            <w:tcW w:w="10773" w:type="dxa"/>
            <w:gridSpan w:val="3"/>
            <w:tcBorders>
              <w:top w:val="single" w:sz="24" w:space="0" w:color="FF0000"/>
              <w:left w:val="thinThickMediumGap" w:sz="1" w:space="0" w:color="EF0D0B"/>
              <w:bottom w:val="single" w:sz="4" w:space="0" w:color="EF0D0B"/>
              <w:right w:val="thickThinMediumGap" w:sz="1" w:space="0" w:color="EF0D0B"/>
            </w:tcBorders>
          </w:tcPr>
          <w:p w14:paraId="2E022769" w14:textId="77777777" w:rsidR="00E82D32" w:rsidRDefault="00E82D32">
            <w:pPr>
              <w:pStyle w:val="TableParagraph"/>
              <w:spacing w:before="3"/>
              <w:rPr>
                <w:sz w:val="23"/>
              </w:rPr>
            </w:pPr>
          </w:p>
          <w:p w14:paraId="23AEA50A" w14:textId="44EBDB71" w:rsidR="00E82D32" w:rsidRDefault="00672B34" w:rsidP="00672B34">
            <w:pPr>
              <w:pStyle w:val="TableParagraph"/>
              <w:ind w:left="26" w:right="185" w:firstLine="55"/>
              <w:jc w:val="center"/>
            </w:pPr>
            <w:r>
              <w:t xml:space="preserve">In this project, we developed an interactive robot capable of moving forward, backward, left, and right, and responding to verbal commands. Utilizing Arduino for control, the robot features robust speech recognition for seamless human-robot interaction. This versatile robotic assistant can follow instructions, and engage in simple conversations. It is designed for </w:t>
            </w:r>
            <w:proofErr w:type="gramStart"/>
            <w:r>
              <w:t>adaptability,</w:t>
            </w:r>
            <w:proofErr w:type="gramEnd"/>
            <w:r>
              <w:t xml:space="preserve"> it can be expanded for more complex applications.</w:t>
            </w:r>
          </w:p>
        </w:tc>
      </w:tr>
      <w:tr w:rsidR="00E82D32" w14:paraId="20DF04E4" w14:textId="77777777">
        <w:trPr>
          <w:trHeight w:val="160"/>
        </w:trPr>
        <w:tc>
          <w:tcPr>
            <w:tcW w:w="10773" w:type="dxa"/>
            <w:gridSpan w:val="3"/>
            <w:tcBorders>
              <w:top w:val="single" w:sz="4" w:space="0" w:color="EF0D0B"/>
              <w:bottom w:val="single" w:sz="4" w:space="0" w:color="9BB957"/>
            </w:tcBorders>
          </w:tcPr>
          <w:p w14:paraId="19EFD585" w14:textId="77777777" w:rsidR="00E82D32" w:rsidRDefault="00E82D32">
            <w:pPr>
              <w:pStyle w:val="TableParagraph"/>
              <w:rPr>
                <w:sz w:val="10"/>
              </w:rPr>
            </w:pPr>
          </w:p>
        </w:tc>
      </w:tr>
      <w:tr w:rsidR="00E82D32" w14:paraId="66263232" w14:textId="77777777">
        <w:trPr>
          <w:trHeight w:val="275"/>
        </w:trPr>
        <w:tc>
          <w:tcPr>
            <w:tcW w:w="10773" w:type="dxa"/>
            <w:gridSpan w:val="3"/>
            <w:tcBorders>
              <w:top w:val="single" w:sz="4" w:space="0" w:color="9BB957"/>
              <w:left w:val="thinThickMediumGap" w:sz="1" w:space="0" w:color="9BB957"/>
              <w:bottom w:val="single" w:sz="4" w:space="0" w:color="9BB957"/>
              <w:right w:val="thickThinMediumGap" w:sz="1" w:space="0" w:color="9BB957"/>
            </w:tcBorders>
          </w:tcPr>
          <w:p w14:paraId="26CB73CC" w14:textId="77777777" w:rsidR="00E82D32" w:rsidRPr="00EE08F9" w:rsidRDefault="0080575C">
            <w:pPr>
              <w:pStyle w:val="TableParagraph"/>
              <w:spacing w:line="255" w:lineRule="exact"/>
              <w:ind w:left="26"/>
              <w:rPr>
                <w:b/>
                <w:bCs/>
                <w:sz w:val="24"/>
              </w:rPr>
            </w:pPr>
            <w:r w:rsidRPr="00EE08F9">
              <w:rPr>
                <w:b/>
                <w:bCs/>
                <w:color w:val="FF0000"/>
                <w:sz w:val="24"/>
              </w:rPr>
              <w:t>DESCRIPTION:</w:t>
            </w:r>
          </w:p>
        </w:tc>
      </w:tr>
      <w:tr w:rsidR="00E82D32" w14:paraId="30FCD1C3" w14:textId="77777777">
        <w:trPr>
          <w:trHeight w:val="72"/>
        </w:trPr>
        <w:tc>
          <w:tcPr>
            <w:tcW w:w="10773" w:type="dxa"/>
            <w:gridSpan w:val="3"/>
            <w:tcBorders>
              <w:top w:val="single" w:sz="4" w:space="0" w:color="9BB957"/>
              <w:bottom w:val="single" w:sz="4" w:space="0" w:color="000000"/>
            </w:tcBorders>
          </w:tcPr>
          <w:p w14:paraId="6260A73E" w14:textId="77777777" w:rsidR="00E82D32" w:rsidRDefault="00E82D32" w:rsidP="00672B34">
            <w:pPr>
              <w:pStyle w:val="TableParagraph"/>
              <w:jc w:val="center"/>
              <w:rPr>
                <w:sz w:val="2"/>
              </w:rPr>
            </w:pPr>
          </w:p>
        </w:tc>
      </w:tr>
      <w:tr w:rsidR="00E82D32" w14:paraId="7C65D04C" w14:textId="77777777">
        <w:trPr>
          <w:trHeight w:val="2542"/>
        </w:trPr>
        <w:tc>
          <w:tcPr>
            <w:tcW w:w="10773" w:type="dxa"/>
            <w:gridSpan w:val="3"/>
            <w:tcBorders>
              <w:top w:val="single" w:sz="4" w:space="0" w:color="000000"/>
              <w:left w:val="single" w:sz="6" w:space="0" w:color="000000"/>
              <w:bottom w:val="double" w:sz="1" w:space="0" w:color="5F4879"/>
              <w:right w:val="single" w:sz="8" w:space="0" w:color="000000"/>
            </w:tcBorders>
          </w:tcPr>
          <w:p w14:paraId="18789CF2" w14:textId="77777777" w:rsidR="00672B34" w:rsidRDefault="00672B34" w:rsidP="00672B34">
            <w:pPr>
              <w:pStyle w:val="TableParagraph"/>
              <w:spacing w:before="1"/>
              <w:ind w:left="113" w:right="96"/>
              <w:jc w:val="center"/>
            </w:pPr>
          </w:p>
          <w:p w14:paraId="7C4EF6FA" w14:textId="5058CA4E" w:rsidR="00E82D32" w:rsidRDefault="00672B34" w:rsidP="00672B34">
            <w:pPr>
              <w:pStyle w:val="TableParagraph"/>
              <w:spacing w:before="1"/>
              <w:ind w:left="113" w:right="96"/>
              <w:jc w:val="center"/>
            </w:pPr>
            <w:r>
              <w:t>An interactive robot capable of moving in four directions: forward, backward, left, and right</w:t>
            </w:r>
            <w:r w:rsidR="002A7560">
              <w:t xml:space="preserve"> using dc motors and servo motors for movement</w:t>
            </w:r>
            <w:r>
              <w:t>. Controlled by an Arduino, the robot features speech recognition, allowing it to respond to verbal commands and engage in simple conversations. This robotic assistant is designed to perform basic tasks and follow user instructions, enhancing daily life through practical and innovative technology.</w:t>
            </w:r>
          </w:p>
        </w:tc>
      </w:tr>
      <w:tr w:rsidR="00E82D32" w14:paraId="1A342D8D" w14:textId="77777777">
        <w:trPr>
          <w:trHeight w:val="291"/>
        </w:trPr>
        <w:tc>
          <w:tcPr>
            <w:tcW w:w="10773" w:type="dxa"/>
            <w:gridSpan w:val="3"/>
            <w:tcBorders>
              <w:top w:val="double" w:sz="1" w:space="0" w:color="5F4879"/>
              <w:left w:val="thinThickMediumGap" w:sz="1" w:space="0" w:color="5F4879"/>
              <w:bottom w:val="single" w:sz="4" w:space="0" w:color="000000"/>
              <w:right w:val="thickThinMediumGap" w:sz="1" w:space="0" w:color="5F4879"/>
            </w:tcBorders>
          </w:tcPr>
          <w:p w14:paraId="68F500FF" w14:textId="77777777" w:rsidR="00E82D32" w:rsidRDefault="0080575C">
            <w:pPr>
              <w:pStyle w:val="TableParagraph"/>
              <w:spacing w:before="16" w:line="255" w:lineRule="exact"/>
              <w:ind w:left="26"/>
              <w:rPr>
                <w:b/>
                <w:sz w:val="24"/>
              </w:rPr>
            </w:pPr>
            <w:r w:rsidRPr="00EE08F9">
              <w:rPr>
                <w:b/>
                <w:color w:val="FF0000"/>
                <w:sz w:val="24"/>
              </w:rPr>
              <w:t>CONCLUSION:</w:t>
            </w:r>
          </w:p>
        </w:tc>
      </w:tr>
      <w:tr w:rsidR="00E82D32" w14:paraId="439235A6" w14:textId="77777777" w:rsidTr="004F0FDA">
        <w:trPr>
          <w:trHeight w:val="3216"/>
        </w:trPr>
        <w:tc>
          <w:tcPr>
            <w:tcW w:w="4973" w:type="dxa"/>
            <w:tcBorders>
              <w:top w:val="single" w:sz="4" w:space="0" w:color="000000"/>
              <w:left w:val="thinThickMediumGap" w:sz="3" w:space="0" w:color="000000"/>
              <w:bottom w:val="double" w:sz="1" w:space="0" w:color="5F4879"/>
              <w:right w:val="single" w:sz="4" w:space="0" w:color="000000"/>
            </w:tcBorders>
          </w:tcPr>
          <w:p w14:paraId="252657BB" w14:textId="77777777" w:rsidR="004F0FDA" w:rsidRPr="004F0FDA" w:rsidRDefault="004F0FDA" w:rsidP="009D3AFE">
            <w:pPr>
              <w:widowControl/>
              <w:autoSpaceDE/>
              <w:autoSpaceDN/>
              <w:spacing w:before="100" w:beforeAutospacing="1" w:after="100" w:afterAutospacing="1"/>
              <w:jc w:val="center"/>
              <w:rPr>
                <w:lang w:val="en-GB" w:eastAsia="en-GB"/>
              </w:rPr>
            </w:pPr>
          </w:p>
          <w:p w14:paraId="289E0C3E" w14:textId="4DAD1408" w:rsidR="00E82D32" w:rsidRPr="004F0FDA" w:rsidRDefault="0059157A" w:rsidP="009D3AFE">
            <w:pPr>
              <w:widowControl/>
              <w:autoSpaceDE/>
              <w:autoSpaceDN/>
              <w:spacing w:before="100" w:beforeAutospacing="1" w:after="100" w:afterAutospacing="1"/>
              <w:jc w:val="center"/>
              <w:rPr>
                <w:lang w:val="en-GB" w:eastAsia="en-GB"/>
              </w:rPr>
            </w:pPr>
            <w:r>
              <w:rPr>
                <w:lang w:val="en-GB" w:eastAsia="en-GB"/>
              </w:rPr>
              <w:t xml:space="preserve">We </w:t>
            </w:r>
            <w:r>
              <w:t>successfully developed a versatile and interactive robotic assistant that can navigate in multiple directions and respond to verbal commands. By integrating Arduino with speech recognition, the robot demonstrates significant potential to enhance daily life through practical applications. Its expandable design allows for future advancements and more complex functionalities.</w:t>
            </w:r>
          </w:p>
        </w:tc>
        <w:tc>
          <w:tcPr>
            <w:tcW w:w="5800" w:type="dxa"/>
            <w:gridSpan w:val="2"/>
            <w:tcBorders>
              <w:top w:val="single" w:sz="4" w:space="0" w:color="000000"/>
              <w:left w:val="single" w:sz="4" w:space="0" w:color="000000"/>
              <w:bottom w:val="double" w:sz="1" w:space="0" w:color="5F4879"/>
              <w:right w:val="thickThinMediumGap" w:sz="1" w:space="0" w:color="5F4879"/>
            </w:tcBorders>
          </w:tcPr>
          <w:p w14:paraId="148F8297" w14:textId="77777777" w:rsidR="0059157A" w:rsidRDefault="0059157A">
            <w:pPr>
              <w:pStyle w:val="TableParagraph"/>
              <w:spacing w:after="1"/>
              <w:rPr>
                <w:sz w:val="10"/>
              </w:rPr>
            </w:pPr>
            <w:r>
              <w:rPr>
                <w:sz w:val="10"/>
              </w:rPr>
              <w:t xml:space="preserve"> </w:t>
            </w:r>
          </w:p>
          <w:p w14:paraId="7F728975" w14:textId="77777777" w:rsidR="0059157A" w:rsidRDefault="0059157A">
            <w:pPr>
              <w:pStyle w:val="TableParagraph"/>
              <w:spacing w:after="1"/>
              <w:rPr>
                <w:sz w:val="10"/>
              </w:rPr>
            </w:pPr>
            <w:r>
              <w:rPr>
                <w:sz w:val="10"/>
              </w:rPr>
              <w:t xml:space="preserve">   </w:t>
            </w:r>
          </w:p>
          <w:p w14:paraId="52486CA8" w14:textId="2C3C2DE6" w:rsidR="00E82D32" w:rsidRDefault="0059157A">
            <w:pPr>
              <w:pStyle w:val="TableParagraph"/>
              <w:spacing w:after="1"/>
              <w:rPr>
                <w:sz w:val="10"/>
              </w:rPr>
            </w:pPr>
            <w:r>
              <w:rPr>
                <w:sz w:val="10"/>
              </w:rPr>
              <w:t xml:space="preserve">        </w:t>
            </w:r>
            <w:r>
              <w:rPr>
                <w:noProof/>
              </w:rPr>
              <w:drawing>
                <wp:inline distT="0" distB="0" distL="0" distR="0" wp14:anchorId="32026E42" wp14:editId="3A8050BF">
                  <wp:extent cx="3375721" cy="1855261"/>
                  <wp:effectExtent l="0" t="0" r="0" b="0"/>
                  <wp:docPr id="136501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2652" cy="1897542"/>
                          </a:xfrm>
                          <a:prstGeom prst="rect">
                            <a:avLst/>
                          </a:prstGeom>
                          <a:noFill/>
                          <a:ln>
                            <a:noFill/>
                          </a:ln>
                        </pic:spPr>
                      </pic:pic>
                    </a:graphicData>
                  </a:graphic>
                </wp:inline>
              </w:drawing>
            </w:r>
          </w:p>
          <w:p w14:paraId="3F7D4378" w14:textId="3FCFDFF0" w:rsidR="00E82D32" w:rsidRDefault="00E82D32" w:rsidP="004F0FDA">
            <w:pPr>
              <w:pStyle w:val="TableParagraph"/>
              <w:ind w:left="1463"/>
              <w:jc w:val="center"/>
              <w:rPr>
                <w:sz w:val="20"/>
              </w:rPr>
            </w:pPr>
          </w:p>
        </w:tc>
      </w:tr>
      <w:tr w:rsidR="00E82D32" w14:paraId="1C0D4395" w14:textId="77777777">
        <w:trPr>
          <w:trHeight w:val="408"/>
        </w:trPr>
        <w:tc>
          <w:tcPr>
            <w:tcW w:w="10773" w:type="dxa"/>
            <w:gridSpan w:val="3"/>
            <w:tcBorders>
              <w:top w:val="double" w:sz="1" w:space="0" w:color="5F4879"/>
              <w:bottom w:val="single" w:sz="2" w:space="0" w:color="355269"/>
            </w:tcBorders>
          </w:tcPr>
          <w:p w14:paraId="5B210016" w14:textId="77777777" w:rsidR="00E82D32" w:rsidRDefault="00E82D32">
            <w:pPr>
              <w:pStyle w:val="TableParagraph"/>
            </w:pPr>
          </w:p>
        </w:tc>
      </w:tr>
      <w:tr w:rsidR="00E82D32" w14:paraId="35D6E229" w14:textId="77777777" w:rsidTr="007B2654">
        <w:trPr>
          <w:trHeight w:val="471"/>
        </w:trPr>
        <w:tc>
          <w:tcPr>
            <w:tcW w:w="10773" w:type="dxa"/>
            <w:gridSpan w:val="3"/>
            <w:tcBorders>
              <w:top w:val="single" w:sz="2" w:space="0" w:color="355269"/>
              <w:left w:val="double" w:sz="1" w:space="0" w:color="630852"/>
              <w:bottom w:val="single" w:sz="4" w:space="0" w:color="000000"/>
              <w:right w:val="double" w:sz="1" w:space="0" w:color="630852"/>
            </w:tcBorders>
          </w:tcPr>
          <w:p w14:paraId="6FE4C142" w14:textId="4DD094B8" w:rsidR="00E82D32" w:rsidRDefault="007B2654" w:rsidP="007B2654">
            <w:pPr>
              <w:pStyle w:val="TableParagraph"/>
              <w:tabs>
                <w:tab w:val="left" w:pos="5860"/>
              </w:tabs>
              <w:jc w:val="center"/>
              <w:rPr>
                <w:sz w:val="20"/>
              </w:rPr>
            </w:pPr>
            <w:r w:rsidRPr="007B2654">
              <w:rPr>
                <w:b/>
                <w:bCs/>
                <w:color w:val="FF0000"/>
                <w:position w:val="2"/>
                <w:sz w:val="28"/>
                <w:szCs w:val="28"/>
              </w:rPr>
              <w:t>FACULTY                                                         STUDENTS</w:t>
            </w:r>
          </w:p>
        </w:tc>
      </w:tr>
      <w:tr w:rsidR="00E82D32" w14:paraId="33D62F2D" w14:textId="77777777" w:rsidTr="007B2654">
        <w:trPr>
          <w:trHeight w:val="2091"/>
        </w:trPr>
        <w:tc>
          <w:tcPr>
            <w:tcW w:w="5429" w:type="dxa"/>
            <w:gridSpan w:val="2"/>
            <w:tcBorders>
              <w:top w:val="single" w:sz="4" w:space="0" w:color="000000"/>
              <w:left w:val="thinThickMediumGap" w:sz="3" w:space="0" w:color="000000"/>
              <w:bottom w:val="thinThickMediumGap" w:sz="2" w:space="0" w:color="000000"/>
              <w:right w:val="single" w:sz="4" w:space="0" w:color="000000"/>
            </w:tcBorders>
          </w:tcPr>
          <w:p w14:paraId="48F91120" w14:textId="77777777" w:rsidR="00E82D32" w:rsidRDefault="00E82D32">
            <w:pPr>
              <w:pStyle w:val="TableParagraph"/>
              <w:spacing w:before="9"/>
              <w:rPr>
                <w:sz w:val="21"/>
              </w:rPr>
            </w:pPr>
          </w:p>
          <w:p w14:paraId="1612E772" w14:textId="77777777" w:rsidR="00E82D32" w:rsidRDefault="0080575C">
            <w:pPr>
              <w:pStyle w:val="TableParagraph"/>
              <w:numPr>
                <w:ilvl w:val="0"/>
                <w:numId w:val="1"/>
              </w:numPr>
              <w:tabs>
                <w:tab w:val="left" w:pos="655"/>
              </w:tabs>
              <w:spacing w:before="1"/>
              <w:ind w:hanging="301"/>
              <w:rPr>
                <w:sz w:val="24"/>
              </w:rPr>
            </w:pPr>
            <w:r>
              <w:rPr>
                <w:sz w:val="24"/>
              </w:rPr>
              <w:t>Mr.</w:t>
            </w:r>
            <w:r>
              <w:rPr>
                <w:spacing w:val="58"/>
                <w:sz w:val="24"/>
              </w:rPr>
              <w:t xml:space="preserve"> </w:t>
            </w:r>
            <w:r>
              <w:rPr>
                <w:sz w:val="24"/>
              </w:rPr>
              <w:t>B.</w:t>
            </w:r>
            <w:r>
              <w:rPr>
                <w:spacing w:val="-2"/>
                <w:sz w:val="24"/>
              </w:rPr>
              <w:t xml:space="preserve"> </w:t>
            </w:r>
            <w:r>
              <w:rPr>
                <w:sz w:val="24"/>
              </w:rPr>
              <w:t>Suresh</w:t>
            </w:r>
            <w:r>
              <w:rPr>
                <w:spacing w:val="-1"/>
                <w:sz w:val="24"/>
              </w:rPr>
              <w:t xml:space="preserve"> </w:t>
            </w:r>
            <w:r>
              <w:rPr>
                <w:sz w:val="24"/>
              </w:rPr>
              <w:t>Ram</w:t>
            </w:r>
            <w:r>
              <w:rPr>
                <w:spacing w:val="-2"/>
                <w:sz w:val="24"/>
              </w:rPr>
              <w:t xml:space="preserve"> </w:t>
            </w:r>
            <w:r>
              <w:rPr>
                <w:sz w:val="24"/>
              </w:rPr>
              <w:t>(HOD-CEER)</w:t>
            </w:r>
          </w:p>
          <w:p w14:paraId="6E45CCB0" w14:textId="77777777" w:rsidR="00E82D32" w:rsidRDefault="0080575C">
            <w:pPr>
              <w:pStyle w:val="TableParagraph"/>
              <w:numPr>
                <w:ilvl w:val="0"/>
                <w:numId w:val="1"/>
              </w:numPr>
              <w:tabs>
                <w:tab w:val="left" w:pos="655"/>
              </w:tabs>
              <w:ind w:hanging="301"/>
              <w:rPr>
                <w:sz w:val="24"/>
              </w:rPr>
            </w:pPr>
            <w:r>
              <w:rPr>
                <w:sz w:val="24"/>
              </w:rPr>
              <w:t>Mr.</w:t>
            </w:r>
            <w:r>
              <w:rPr>
                <w:spacing w:val="58"/>
                <w:sz w:val="24"/>
              </w:rPr>
              <w:t xml:space="preserve"> </w:t>
            </w:r>
            <w:r>
              <w:rPr>
                <w:sz w:val="24"/>
              </w:rPr>
              <w:t>K.</w:t>
            </w:r>
            <w:r>
              <w:rPr>
                <w:spacing w:val="-2"/>
                <w:sz w:val="24"/>
              </w:rPr>
              <w:t xml:space="preserve"> </w:t>
            </w:r>
            <w:r>
              <w:rPr>
                <w:sz w:val="24"/>
              </w:rPr>
              <w:t>Ravi</w:t>
            </w:r>
            <w:r>
              <w:rPr>
                <w:spacing w:val="-4"/>
                <w:sz w:val="24"/>
              </w:rPr>
              <w:t xml:space="preserve"> </w:t>
            </w:r>
            <w:r>
              <w:rPr>
                <w:sz w:val="24"/>
              </w:rPr>
              <w:t>Kiran</w:t>
            </w:r>
            <w:r>
              <w:rPr>
                <w:spacing w:val="1"/>
                <w:sz w:val="24"/>
              </w:rPr>
              <w:t xml:space="preserve"> </w:t>
            </w:r>
            <w:r>
              <w:rPr>
                <w:sz w:val="24"/>
              </w:rPr>
              <w:t>(Assistant</w:t>
            </w:r>
            <w:r>
              <w:rPr>
                <w:spacing w:val="-2"/>
                <w:sz w:val="24"/>
              </w:rPr>
              <w:t xml:space="preserve"> </w:t>
            </w:r>
            <w:r>
              <w:rPr>
                <w:sz w:val="24"/>
              </w:rPr>
              <w:t>Professor)</w:t>
            </w:r>
          </w:p>
          <w:p w14:paraId="06CA78B2" w14:textId="0315FE24" w:rsidR="00E82D32" w:rsidRDefault="0080575C">
            <w:pPr>
              <w:pStyle w:val="TableParagraph"/>
              <w:numPr>
                <w:ilvl w:val="0"/>
                <w:numId w:val="1"/>
              </w:numPr>
              <w:tabs>
                <w:tab w:val="left" w:pos="655"/>
              </w:tabs>
              <w:ind w:hanging="301"/>
              <w:rPr>
                <w:sz w:val="24"/>
              </w:rPr>
            </w:pPr>
            <w:r>
              <w:rPr>
                <w:sz w:val="24"/>
              </w:rPr>
              <w:t>M</w:t>
            </w:r>
            <w:r w:rsidR="009233BA">
              <w:rPr>
                <w:sz w:val="24"/>
              </w:rPr>
              <w:t xml:space="preserve">r.  </w:t>
            </w:r>
            <w:proofErr w:type="spellStart"/>
            <w:r w:rsidR="009233BA">
              <w:rPr>
                <w:sz w:val="24"/>
              </w:rPr>
              <w:t>K.Sathish</w:t>
            </w:r>
            <w:proofErr w:type="spellEnd"/>
            <w:r>
              <w:rPr>
                <w:spacing w:val="-2"/>
                <w:sz w:val="24"/>
              </w:rPr>
              <w:t xml:space="preserve"> </w:t>
            </w:r>
            <w:r>
              <w:rPr>
                <w:sz w:val="24"/>
              </w:rPr>
              <w:t>(Assistant</w:t>
            </w:r>
            <w:r>
              <w:rPr>
                <w:spacing w:val="-2"/>
                <w:sz w:val="24"/>
              </w:rPr>
              <w:t xml:space="preserve"> </w:t>
            </w:r>
            <w:r>
              <w:rPr>
                <w:sz w:val="24"/>
              </w:rPr>
              <w:t>Professor)</w:t>
            </w:r>
          </w:p>
        </w:tc>
        <w:tc>
          <w:tcPr>
            <w:tcW w:w="5344" w:type="dxa"/>
            <w:tcBorders>
              <w:top w:val="single" w:sz="4" w:space="0" w:color="000000"/>
              <w:left w:val="single" w:sz="4" w:space="0" w:color="000000"/>
              <w:bottom w:val="thinThickMediumGap" w:sz="2" w:space="0" w:color="000000"/>
              <w:right w:val="double" w:sz="1" w:space="0" w:color="630852"/>
            </w:tcBorders>
          </w:tcPr>
          <w:p w14:paraId="4025FD6E" w14:textId="77777777" w:rsidR="009233BA" w:rsidRDefault="009233BA" w:rsidP="009233BA">
            <w:pPr>
              <w:pStyle w:val="TableParagraph"/>
              <w:ind w:left="360"/>
            </w:pPr>
          </w:p>
          <w:p w14:paraId="2EFD6CD1" w14:textId="7E0FD331" w:rsidR="009233BA" w:rsidRPr="009233BA" w:rsidRDefault="009233BA" w:rsidP="009233BA">
            <w:pPr>
              <w:pStyle w:val="TableParagraph"/>
              <w:ind w:left="360"/>
              <w:rPr>
                <w:lang w:val="en-IN"/>
              </w:rPr>
            </w:pPr>
            <w:r w:rsidRPr="009233BA">
              <w:t>P. Venkata Sai        - 22H51A0550</w:t>
            </w:r>
          </w:p>
          <w:p w14:paraId="4B446B70" w14:textId="77777777" w:rsidR="009233BA" w:rsidRPr="009233BA" w:rsidRDefault="009233BA" w:rsidP="009233BA">
            <w:pPr>
              <w:pStyle w:val="TableParagraph"/>
              <w:ind w:left="360"/>
              <w:rPr>
                <w:lang w:val="en-IN"/>
              </w:rPr>
            </w:pPr>
            <w:r w:rsidRPr="009233BA">
              <w:t xml:space="preserve">Rhea </w:t>
            </w:r>
            <w:proofErr w:type="spellStart"/>
            <w:r w:rsidRPr="009233BA">
              <w:t>Reddy.T</w:t>
            </w:r>
            <w:proofErr w:type="spellEnd"/>
            <w:r w:rsidRPr="009233BA">
              <w:t xml:space="preserve">         - 22H51A0553</w:t>
            </w:r>
          </w:p>
          <w:p w14:paraId="1ADA758A" w14:textId="77777777" w:rsidR="009233BA" w:rsidRPr="009233BA" w:rsidRDefault="009233BA" w:rsidP="009233BA">
            <w:pPr>
              <w:pStyle w:val="TableParagraph"/>
              <w:ind w:left="360"/>
              <w:rPr>
                <w:lang w:val="en-IN"/>
              </w:rPr>
            </w:pPr>
            <w:proofErr w:type="spellStart"/>
            <w:proofErr w:type="gramStart"/>
            <w:r w:rsidRPr="009233BA">
              <w:t>S.Koushik</w:t>
            </w:r>
            <w:proofErr w:type="spellEnd"/>
            <w:proofErr w:type="gramEnd"/>
            <w:r w:rsidRPr="009233BA">
              <w:t xml:space="preserve"> Kumar   - 22H51A0554</w:t>
            </w:r>
          </w:p>
          <w:p w14:paraId="49DBFE68" w14:textId="77777777" w:rsidR="009233BA" w:rsidRPr="009233BA" w:rsidRDefault="009233BA" w:rsidP="009233BA">
            <w:pPr>
              <w:pStyle w:val="TableParagraph"/>
              <w:ind w:left="360"/>
              <w:rPr>
                <w:lang w:val="en-IN"/>
              </w:rPr>
            </w:pPr>
            <w:r w:rsidRPr="009233BA">
              <w:t>Sarmista Rath         - 22H51A0555</w:t>
            </w:r>
          </w:p>
          <w:p w14:paraId="17BBBC5E" w14:textId="77777777" w:rsidR="009233BA" w:rsidRPr="009233BA" w:rsidRDefault="009233BA" w:rsidP="009233BA">
            <w:pPr>
              <w:pStyle w:val="TableParagraph"/>
              <w:ind w:left="360"/>
              <w:rPr>
                <w:lang w:val="en-IN"/>
              </w:rPr>
            </w:pPr>
            <w:proofErr w:type="spellStart"/>
            <w:proofErr w:type="gramStart"/>
            <w:r w:rsidRPr="009233BA">
              <w:t>G.Sowmya</w:t>
            </w:r>
            <w:proofErr w:type="spellEnd"/>
            <w:proofErr w:type="gramEnd"/>
            <w:r w:rsidRPr="009233BA">
              <w:t xml:space="preserve">              - 22H51A0588</w:t>
            </w:r>
          </w:p>
          <w:p w14:paraId="62B42401" w14:textId="18361ACC" w:rsidR="00BF5618" w:rsidRDefault="00BF5618" w:rsidP="0059157A">
            <w:pPr>
              <w:pStyle w:val="TableParagraph"/>
              <w:rPr>
                <w:sz w:val="24"/>
              </w:rPr>
            </w:pPr>
          </w:p>
        </w:tc>
      </w:tr>
      <w:tr w:rsidR="00E82D32" w14:paraId="3FA5B657" w14:textId="77777777" w:rsidTr="007B2654">
        <w:trPr>
          <w:trHeight w:val="58"/>
        </w:trPr>
        <w:tc>
          <w:tcPr>
            <w:tcW w:w="10773" w:type="dxa"/>
            <w:gridSpan w:val="3"/>
            <w:tcBorders>
              <w:top w:val="thickThinMediumGap" w:sz="2" w:space="0" w:color="000000"/>
              <w:left w:val="double" w:sz="1" w:space="0" w:color="630852"/>
              <w:bottom w:val="single" w:sz="2" w:space="0" w:color="355269"/>
              <w:right w:val="double" w:sz="1" w:space="0" w:color="630852"/>
            </w:tcBorders>
          </w:tcPr>
          <w:p w14:paraId="3ADCB201" w14:textId="77777777" w:rsidR="00E82D32" w:rsidRDefault="00E82D32">
            <w:pPr>
              <w:pStyle w:val="TableParagraph"/>
            </w:pPr>
          </w:p>
        </w:tc>
      </w:tr>
    </w:tbl>
    <w:p w14:paraId="5351099C" w14:textId="77777777" w:rsidR="004049CF" w:rsidRDefault="004049CF" w:rsidP="009D3AFE">
      <w:pPr>
        <w:jc w:val="center"/>
      </w:pPr>
    </w:p>
    <w:sectPr w:rsidR="004049CF">
      <w:type w:val="continuous"/>
      <w:pgSz w:w="11910" w:h="16500"/>
      <w:pgMar w:top="660" w:right="4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0C"/>
    <w:multiLevelType w:val="hybridMultilevel"/>
    <w:tmpl w:val="EF66DD82"/>
    <w:lvl w:ilvl="0" w:tplc="8156560C">
      <w:start w:val="1"/>
      <w:numFmt w:val="decimal"/>
      <w:lvlText w:val="%1."/>
      <w:lvlJc w:val="left"/>
      <w:pPr>
        <w:ind w:left="654" w:hanging="300"/>
        <w:jc w:val="left"/>
      </w:pPr>
      <w:rPr>
        <w:rFonts w:ascii="Times New Roman" w:eastAsia="Times New Roman" w:hAnsi="Times New Roman" w:cs="Times New Roman" w:hint="default"/>
        <w:w w:val="100"/>
        <w:sz w:val="24"/>
        <w:szCs w:val="24"/>
        <w:lang w:val="en-US" w:eastAsia="en-US" w:bidi="ar-SA"/>
      </w:rPr>
    </w:lvl>
    <w:lvl w:ilvl="1" w:tplc="A30C95B4">
      <w:numFmt w:val="bullet"/>
      <w:lvlText w:val="•"/>
      <w:lvlJc w:val="left"/>
      <w:pPr>
        <w:ind w:left="1135" w:hanging="300"/>
      </w:pPr>
      <w:rPr>
        <w:rFonts w:hint="default"/>
        <w:lang w:val="en-US" w:eastAsia="en-US" w:bidi="ar-SA"/>
      </w:rPr>
    </w:lvl>
    <w:lvl w:ilvl="2" w:tplc="A32E98DA">
      <w:numFmt w:val="bullet"/>
      <w:lvlText w:val="•"/>
      <w:lvlJc w:val="left"/>
      <w:pPr>
        <w:ind w:left="1610" w:hanging="300"/>
      </w:pPr>
      <w:rPr>
        <w:rFonts w:hint="default"/>
        <w:lang w:val="en-US" w:eastAsia="en-US" w:bidi="ar-SA"/>
      </w:rPr>
    </w:lvl>
    <w:lvl w:ilvl="3" w:tplc="4F68B24A">
      <w:numFmt w:val="bullet"/>
      <w:lvlText w:val="•"/>
      <w:lvlJc w:val="left"/>
      <w:pPr>
        <w:ind w:left="2085" w:hanging="300"/>
      </w:pPr>
      <w:rPr>
        <w:rFonts w:hint="default"/>
        <w:lang w:val="en-US" w:eastAsia="en-US" w:bidi="ar-SA"/>
      </w:rPr>
    </w:lvl>
    <w:lvl w:ilvl="4" w:tplc="70CA9104">
      <w:numFmt w:val="bullet"/>
      <w:lvlText w:val="•"/>
      <w:lvlJc w:val="left"/>
      <w:pPr>
        <w:ind w:left="2561" w:hanging="300"/>
      </w:pPr>
      <w:rPr>
        <w:rFonts w:hint="default"/>
        <w:lang w:val="en-US" w:eastAsia="en-US" w:bidi="ar-SA"/>
      </w:rPr>
    </w:lvl>
    <w:lvl w:ilvl="5" w:tplc="EC9E03C0">
      <w:numFmt w:val="bullet"/>
      <w:lvlText w:val="•"/>
      <w:lvlJc w:val="left"/>
      <w:pPr>
        <w:ind w:left="3036" w:hanging="300"/>
      </w:pPr>
      <w:rPr>
        <w:rFonts w:hint="default"/>
        <w:lang w:val="en-US" w:eastAsia="en-US" w:bidi="ar-SA"/>
      </w:rPr>
    </w:lvl>
    <w:lvl w:ilvl="6" w:tplc="3D7E7530">
      <w:numFmt w:val="bullet"/>
      <w:lvlText w:val="•"/>
      <w:lvlJc w:val="left"/>
      <w:pPr>
        <w:ind w:left="3511" w:hanging="300"/>
      </w:pPr>
      <w:rPr>
        <w:rFonts w:hint="default"/>
        <w:lang w:val="en-US" w:eastAsia="en-US" w:bidi="ar-SA"/>
      </w:rPr>
    </w:lvl>
    <w:lvl w:ilvl="7" w:tplc="580C4B5E">
      <w:numFmt w:val="bullet"/>
      <w:lvlText w:val="•"/>
      <w:lvlJc w:val="left"/>
      <w:pPr>
        <w:ind w:left="3986" w:hanging="300"/>
      </w:pPr>
      <w:rPr>
        <w:rFonts w:hint="default"/>
        <w:lang w:val="en-US" w:eastAsia="en-US" w:bidi="ar-SA"/>
      </w:rPr>
    </w:lvl>
    <w:lvl w:ilvl="8" w:tplc="B46ADEBE">
      <w:numFmt w:val="bullet"/>
      <w:lvlText w:val="•"/>
      <w:lvlJc w:val="left"/>
      <w:pPr>
        <w:ind w:left="4462" w:hanging="300"/>
      </w:pPr>
      <w:rPr>
        <w:rFonts w:hint="default"/>
        <w:lang w:val="en-US" w:eastAsia="en-US" w:bidi="ar-SA"/>
      </w:rPr>
    </w:lvl>
  </w:abstractNum>
  <w:abstractNum w:abstractNumId="1" w15:restartNumberingAfterBreak="0">
    <w:nsid w:val="038362FA"/>
    <w:multiLevelType w:val="hybridMultilevel"/>
    <w:tmpl w:val="C21A0F56"/>
    <w:lvl w:ilvl="0" w:tplc="D32483B6">
      <w:start w:val="1"/>
      <w:numFmt w:val="decimal"/>
      <w:lvlText w:val="%1."/>
      <w:lvlJc w:val="left"/>
      <w:pPr>
        <w:tabs>
          <w:tab w:val="num" w:pos="720"/>
        </w:tabs>
        <w:ind w:left="720" w:hanging="360"/>
      </w:pPr>
    </w:lvl>
    <w:lvl w:ilvl="1" w:tplc="468CE6A4" w:tentative="1">
      <w:start w:val="1"/>
      <w:numFmt w:val="decimal"/>
      <w:lvlText w:val="%2."/>
      <w:lvlJc w:val="left"/>
      <w:pPr>
        <w:tabs>
          <w:tab w:val="num" w:pos="1440"/>
        </w:tabs>
        <w:ind w:left="1440" w:hanging="360"/>
      </w:pPr>
    </w:lvl>
    <w:lvl w:ilvl="2" w:tplc="C7C429E6" w:tentative="1">
      <w:start w:val="1"/>
      <w:numFmt w:val="decimal"/>
      <w:lvlText w:val="%3."/>
      <w:lvlJc w:val="left"/>
      <w:pPr>
        <w:tabs>
          <w:tab w:val="num" w:pos="2160"/>
        </w:tabs>
        <w:ind w:left="2160" w:hanging="360"/>
      </w:pPr>
    </w:lvl>
    <w:lvl w:ilvl="3" w:tplc="E7401EB0" w:tentative="1">
      <w:start w:val="1"/>
      <w:numFmt w:val="decimal"/>
      <w:lvlText w:val="%4."/>
      <w:lvlJc w:val="left"/>
      <w:pPr>
        <w:tabs>
          <w:tab w:val="num" w:pos="2880"/>
        </w:tabs>
        <w:ind w:left="2880" w:hanging="360"/>
      </w:pPr>
    </w:lvl>
    <w:lvl w:ilvl="4" w:tplc="9788E05C" w:tentative="1">
      <w:start w:val="1"/>
      <w:numFmt w:val="decimal"/>
      <w:lvlText w:val="%5."/>
      <w:lvlJc w:val="left"/>
      <w:pPr>
        <w:tabs>
          <w:tab w:val="num" w:pos="3600"/>
        </w:tabs>
        <w:ind w:left="3600" w:hanging="360"/>
      </w:pPr>
    </w:lvl>
    <w:lvl w:ilvl="5" w:tplc="B4FEEB32" w:tentative="1">
      <w:start w:val="1"/>
      <w:numFmt w:val="decimal"/>
      <w:lvlText w:val="%6."/>
      <w:lvlJc w:val="left"/>
      <w:pPr>
        <w:tabs>
          <w:tab w:val="num" w:pos="4320"/>
        </w:tabs>
        <w:ind w:left="4320" w:hanging="360"/>
      </w:pPr>
    </w:lvl>
    <w:lvl w:ilvl="6" w:tplc="7466E3F2" w:tentative="1">
      <w:start w:val="1"/>
      <w:numFmt w:val="decimal"/>
      <w:lvlText w:val="%7."/>
      <w:lvlJc w:val="left"/>
      <w:pPr>
        <w:tabs>
          <w:tab w:val="num" w:pos="5040"/>
        </w:tabs>
        <w:ind w:left="5040" w:hanging="360"/>
      </w:pPr>
    </w:lvl>
    <w:lvl w:ilvl="7" w:tplc="62A4A700" w:tentative="1">
      <w:start w:val="1"/>
      <w:numFmt w:val="decimal"/>
      <w:lvlText w:val="%8."/>
      <w:lvlJc w:val="left"/>
      <w:pPr>
        <w:tabs>
          <w:tab w:val="num" w:pos="5760"/>
        </w:tabs>
        <w:ind w:left="5760" w:hanging="360"/>
      </w:pPr>
    </w:lvl>
    <w:lvl w:ilvl="8" w:tplc="4886904A" w:tentative="1">
      <w:start w:val="1"/>
      <w:numFmt w:val="decimal"/>
      <w:lvlText w:val="%9."/>
      <w:lvlJc w:val="left"/>
      <w:pPr>
        <w:tabs>
          <w:tab w:val="num" w:pos="6480"/>
        </w:tabs>
        <w:ind w:left="6480" w:hanging="360"/>
      </w:pPr>
    </w:lvl>
  </w:abstractNum>
  <w:num w:numId="1" w16cid:durableId="1228803407">
    <w:abstractNumId w:val="0"/>
  </w:num>
  <w:num w:numId="2" w16cid:durableId="186255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32"/>
    <w:rsid w:val="00045BD9"/>
    <w:rsid w:val="0016163E"/>
    <w:rsid w:val="00235692"/>
    <w:rsid w:val="002A7560"/>
    <w:rsid w:val="004049CF"/>
    <w:rsid w:val="004F0FDA"/>
    <w:rsid w:val="00545687"/>
    <w:rsid w:val="0059157A"/>
    <w:rsid w:val="00672B34"/>
    <w:rsid w:val="00780DF8"/>
    <w:rsid w:val="00796B6C"/>
    <w:rsid w:val="007B2654"/>
    <w:rsid w:val="007E2451"/>
    <w:rsid w:val="0080575C"/>
    <w:rsid w:val="008226B2"/>
    <w:rsid w:val="009233BA"/>
    <w:rsid w:val="009D3AFE"/>
    <w:rsid w:val="00BB0BBF"/>
    <w:rsid w:val="00BF5618"/>
    <w:rsid w:val="00E82D32"/>
    <w:rsid w:val="00EE08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3E68"/>
  <w15:docId w15:val="{97BBFAC7-A469-4CD7-9A98-85B347A6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5618"/>
    <w:rPr>
      <w:rFonts w:ascii="Tahoma" w:hAnsi="Tahoma" w:cs="Tahoma"/>
      <w:sz w:val="16"/>
      <w:szCs w:val="16"/>
    </w:rPr>
  </w:style>
  <w:style w:type="character" w:customStyle="1" w:styleId="BalloonTextChar">
    <w:name w:val="Balloon Text Char"/>
    <w:basedOn w:val="DefaultParagraphFont"/>
    <w:link w:val="BalloonText"/>
    <w:uiPriority w:val="99"/>
    <w:semiHidden/>
    <w:rsid w:val="00BF5618"/>
    <w:rPr>
      <w:rFonts w:ascii="Tahoma" w:eastAsia="Times New Roman" w:hAnsi="Tahoma" w:cs="Tahoma"/>
      <w:sz w:val="16"/>
      <w:szCs w:val="16"/>
    </w:rPr>
  </w:style>
  <w:style w:type="paragraph" w:styleId="NormalWeb">
    <w:name w:val="Normal (Web)"/>
    <w:basedOn w:val="Normal"/>
    <w:uiPriority w:val="99"/>
    <w:semiHidden/>
    <w:unhideWhenUsed/>
    <w:rsid w:val="0080575C"/>
    <w:pPr>
      <w:widowControl/>
      <w:autoSpaceDE/>
      <w:autoSpaceDN/>
      <w:spacing w:before="100" w:beforeAutospacing="1" w:after="100" w:afterAutospacing="1"/>
    </w:pPr>
    <w:rPr>
      <w:sz w:val="24"/>
      <w:szCs w:val="24"/>
      <w:lang w:val="en-GB" w:eastAsia="en-GB"/>
    </w:rPr>
  </w:style>
  <w:style w:type="character" w:customStyle="1" w:styleId="line-clamp-1">
    <w:name w:val="line-clamp-1"/>
    <w:basedOn w:val="DefaultParagraphFont"/>
    <w:rsid w:val="0080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63174">
      <w:bodyDiv w:val="1"/>
      <w:marLeft w:val="0"/>
      <w:marRight w:val="0"/>
      <w:marTop w:val="0"/>
      <w:marBottom w:val="0"/>
      <w:divBdr>
        <w:top w:val="none" w:sz="0" w:space="0" w:color="auto"/>
        <w:left w:val="none" w:sz="0" w:space="0" w:color="auto"/>
        <w:bottom w:val="none" w:sz="0" w:space="0" w:color="auto"/>
        <w:right w:val="none" w:sz="0" w:space="0" w:color="auto"/>
      </w:divBdr>
      <w:divsChild>
        <w:div w:id="2125227088">
          <w:marLeft w:val="0"/>
          <w:marRight w:val="0"/>
          <w:marTop w:val="0"/>
          <w:marBottom w:val="0"/>
          <w:divBdr>
            <w:top w:val="none" w:sz="0" w:space="0" w:color="auto"/>
            <w:left w:val="none" w:sz="0" w:space="0" w:color="auto"/>
            <w:bottom w:val="none" w:sz="0" w:space="0" w:color="auto"/>
            <w:right w:val="none" w:sz="0" w:space="0" w:color="auto"/>
          </w:divBdr>
          <w:divsChild>
            <w:div w:id="1287345688">
              <w:marLeft w:val="0"/>
              <w:marRight w:val="0"/>
              <w:marTop w:val="0"/>
              <w:marBottom w:val="0"/>
              <w:divBdr>
                <w:top w:val="none" w:sz="0" w:space="0" w:color="auto"/>
                <w:left w:val="none" w:sz="0" w:space="0" w:color="auto"/>
                <w:bottom w:val="none" w:sz="0" w:space="0" w:color="auto"/>
                <w:right w:val="none" w:sz="0" w:space="0" w:color="auto"/>
              </w:divBdr>
              <w:divsChild>
                <w:div w:id="378013365">
                  <w:marLeft w:val="0"/>
                  <w:marRight w:val="0"/>
                  <w:marTop w:val="0"/>
                  <w:marBottom w:val="0"/>
                  <w:divBdr>
                    <w:top w:val="none" w:sz="0" w:space="0" w:color="auto"/>
                    <w:left w:val="none" w:sz="0" w:space="0" w:color="auto"/>
                    <w:bottom w:val="none" w:sz="0" w:space="0" w:color="auto"/>
                    <w:right w:val="none" w:sz="0" w:space="0" w:color="auto"/>
                  </w:divBdr>
                  <w:divsChild>
                    <w:div w:id="664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4194">
          <w:marLeft w:val="0"/>
          <w:marRight w:val="0"/>
          <w:marTop w:val="0"/>
          <w:marBottom w:val="0"/>
          <w:divBdr>
            <w:top w:val="none" w:sz="0" w:space="0" w:color="auto"/>
            <w:left w:val="none" w:sz="0" w:space="0" w:color="auto"/>
            <w:bottom w:val="none" w:sz="0" w:space="0" w:color="auto"/>
            <w:right w:val="none" w:sz="0" w:space="0" w:color="auto"/>
          </w:divBdr>
          <w:divsChild>
            <w:div w:id="1587879876">
              <w:marLeft w:val="0"/>
              <w:marRight w:val="0"/>
              <w:marTop w:val="0"/>
              <w:marBottom w:val="0"/>
              <w:divBdr>
                <w:top w:val="none" w:sz="0" w:space="0" w:color="auto"/>
                <w:left w:val="none" w:sz="0" w:space="0" w:color="auto"/>
                <w:bottom w:val="none" w:sz="0" w:space="0" w:color="auto"/>
                <w:right w:val="none" w:sz="0" w:space="0" w:color="auto"/>
              </w:divBdr>
              <w:divsChild>
                <w:div w:id="1729375528">
                  <w:marLeft w:val="0"/>
                  <w:marRight w:val="0"/>
                  <w:marTop w:val="0"/>
                  <w:marBottom w:val="0"/>
                  <w:divBdr>
                    <w:top w:val="none" w:sz="0" w:space="0" w:color="auto"/>
                    <w:left w:val="none" w:sz="0" w:space="0" w:color="auto"/>
                    <w:bottom w:val="none" w:sz="0" w:space="0" w:color="auto"/>
                    <w:right w:val="none" w:sz="0" w:space="0" w:color="auto"/>
                  </w:divBdr>
                  <w:divsChild>
                    <w:div w:id="16792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5593">
      <w:bodyDiv w:val="1"/>
      <w:marLeft w:val="0"/>
      <w:marRight w:val="0"/>
      <w:marTop w:val="0"/>
      <w:marBottom w:val="0"/>
      <w:divBdr>
        <w:top w:val="none" w:sz="0" w:space="0" w:color="auto"/>
        <w:left w:val="none" w:sz="0" w:space="0" w:color="auto"/>
        <w:bottom w:val="none" w:sz="0" w:space="0" w:color="auto"/>
        <w:right w:val="none" w:sz="0" w:space="0" w:color="auto"/>
      </w:divBdr>
      <w:divsChild>
        <w:div w:id="1138494019">
          <w:marLeft w:val="806"/>
          <w:marRight w:val="0"/>
          <w:marTop w:val="0"/>
          <w:marBottom w:val="0"/>
          <w:divBdr>
            <w:top w:val="none" w:sz="0" w:space="0" w:color="auto"/>
            <w:left w:val="none" w:sz="0" w:space="0" w:color="auto"/>
            <w:bottom w:val="none" w:sz="0" w:space="0" w:color="auto"/>
            <w:right w:val="none" w:sz="0" w:space="0" w:color="auto"/>
          </w:divBdr>
        </w:div>
        <w:div w:id="2081100486">
          <w:marLeft w:val="806"/>
          <w:marRight w:val="0"/>
          <w:marTop w:val="0"/>
          <w:marBottom w:val="0"/>
          <w:divBdr>
            <w:top w:val="none" w:sz="0" w:space="0" w:color="auto"/>
            <w:left w:val="none" w:sz="0" w:space="0" w:color="auto"/>
            <w:bottom w:val="none" w:sz="0" w:space="0" w:color="auto"/>
            <w:right w:val="none" w:sz="0" w:space="0" w:color="auto"/>
          </w:divBdr>
        </w:div>
        <w:div w:id="1194001899">
          <w:marLeft w:val="806"/>
          <w:marRight w:val="0"/>
          <w:marTop w:val="0"/>
          <w:marBottom w:val="0"/>
          <w:divBdr>
            <w:top w:val="none" w:sz="0" w:space="0" w:color="auto"/>
            <w:left w:val="none" w:sz="0" w:space="0" w:color="auto"/>
            <w:bottom w:val="none" w:sz="0" w:space="0" w:color="auto"/>
            <w:right w:val="none" w:sz="0" w:space="0" w:color="auto"/>
          </w:divBdr>
        </w:div>
        <w:div w:id="793209580">
          <w:marLeft w:val="806"/>
          <w:marRight w:val="0"/>
          <w:marTop w:val="0"/>
          <w:marBottom w:val="0"/>
          <w:divBdr>
            <w:top w:val="none" w:sz="0" w:space="0" w:color="auto"/>
            <w:left w:val="none" w:sz="0" w:space="0" w:color="auto"/>
            <w:bottom w:val="none" w:sz="0" w:space="0" w:color="auto"/>
            <w:right w:val="none" w:sz="0" w:space="0" w:color="auto"/>
          </w:divBdr>
        </w:div>
        <w:div w:id="1408303820">
          <w:marLeft w:val="806"/>
          <w:marRight w:val="0"/>
          <w:marTop w:val="0"/>
          <w:marBottom w:val="0"/>
          <w:divBdr>
            <w:top w:val="none" w:sz="0" w:space="0" w:color="auto"/>
            <w:left w:val="none" w:sz="0" w:space="0" w:color="auto"/>
            <w:bottom w:val="none" w:sz="0" w:space="0" w:color="auto"/>
            <w:right w:val="none" w:sz="0" w:space="0" w:color="auto"/>
          </w:divBdr>
        </w:div>
      </w:divsChild>
    </w:div>
    <w:div w:id="1707752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sowmyasoma2345@gmail.com</cp:lastModifiedBy>
  <cp:revision>4</cp:revision>
  <dcterms:created xsi:type="dcterms:W3CDTF">2024-07-09T08:51:00Z</dcterms:created>
  <dcterms:modified xsi:type="dcterms:W3CDTF">2024-07-09T08:52:00Z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WPS Writer</vt:lpwstr>
  </property>
  <property fmtid="{D5CDD505-2E9C-101B-9397-08002B2CF9AE}" pid="4" name="LastSaved">
    <vt:filetime>2024-01-04T00:00:00Z</vt:filetime>
  </property>
</Properties>
</file>