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9C38" w14:textId="70595BA7" w:rsidR="00210895" w:rsidRDefault="00C92427" w:rsidP="00C92427">
      <w:pPr>
        <w:pStyle w:val="ListParagraph"/>
        <w:numPr>
          <w:ilvl w:val="0"/>
          <w:numId w:val="2"/>
        </w:numPr>
        <w:rPr>
          <w:sz w:val="36"/>
          <w:szCs w:val="36"/>
          <w:lang w:val="en-US"/>
        </w:rPr>
      </w:pPr>
      <w:r>
        <w:rPr>
          <w:sz w:val="36"/>
          <w:szCs w:val="36"/>
          <w:lang w:val="en-US"/>
        </w:rPr>
        <w:t>What is RNA?</w:t>
      </w:r>
    </w:p>
    <w:p w14:paraId="2C82687E" w14:textId="289C3E6B" w:rsidR="00C92427" w:rsidRDefault="00C92427" w:rsidP="00C92427">
      <w:pPr>
        <w:pStyle w:val="ListParagraph"/>
        <w:numPr>
          <w:ilvl w:val="0"/>
          <w:numId w:val="3"/>
        </w:numPr>
        <w:rPr>
          <w:sz w:val="36"/>
          <w:szCs w:val="36"/>
          <w:lang w:val="en-US"/>
        </w:rPr>
      </w:pPr>
      <w:r>
        <w:rPr>
          <w:sz w:val="36"/>
          <w:szCs w:val="36"/>
          <w:lang w:val="en-US"/>
        </w:rPr>
        <w:t xml:space="preserve">RNA or Ribonucleic acid is a molecule that present in many living organisms. It is made up of nucleotides, which are ribose sugars attached to nitrogenous bases and Phosphates. RNA mostly exists in the form of single stranded form. </w:t>
      </w:r>
    </w:p>
    <w:p w14:paraId="3C1DC5DE" w14:textId="1788D050" w:rsidR="00C92427" w:rsidRDefault="00C92427" w:rsidP="00C92427">
      <w:pPr>
        <w:pStyle w:val="ListParagraph"/>
        <w:rPr>
          <w:sz w:val="36"/>
          <w:szCs w:val="36"/>
          <w:lang w:val="en-US"/>
        </w:rPr>
      </w:pPr>
      <w:r>
        <w:rPr>
          <w:sz w:val="36"/>
          <w:szCs w:val="36"/>
          <w:lang w:val="en-US"/>
        </w:rPr>
        <w:t>Transcription - The process of RNA formation from DNA.</w:t>
      </w:r>
    </w:p>
    <w:p w14:paraId="4D8EFD89" w14:textId="5031BB50" w:rsidR="00C92427" w:rsidRDefault="00C92427" w:rsidP="00C92427">
      <w:pPr>
        <w:pStyle w:val="ListParagraph"/>
        <w:rPr>
          <w:sz w:val="36"/>
          <w:szCs w:val="36"/>
          <w:lang w:val="en-US"/>
        </w:rPr>
      </w:pPr>
      <w:r>
        <w:rPr>
          <w:sz w:val="36"/>
          <w:szCs w:val="36"/>
          <w:lang w:val="en-US"/>
        </w:rPr>
        <w:t>Translation – The process of Protein synthesis from RNA.</w:t>
      </w:r>
    </w:p>
    <w:p w14:paraId="59109E30" w14:textId="6D918129" w:rsidR="00C92427" w:rsidRDefault="00C92427" w:rsidP="00C92427">
      <w:pPr>
        <w:pStyle w:val="ListParagraph"/>
        <w:rPr>
          <w:sz w:val="36"/>
          <w:szCs w:val="36"/>
          <w:lang w:val="en-US"/>
        </w:rPr>
      </w:pPr>
      <w:r>
        <w:rPr>
          <w:sz w:val="36"/>
          <w:szCs w:val="36"/>
          <w:lang w:val="en-US"/>
        </w:rPr>
        <w:tab/>
      </w:r>
    </w:p>
    <w:p w14:paraId="1CA913E1" w14:textId="77777777" w:rsidR="00474A49" w:rsidRDefault="00C92427" w:rsidP="00C92427">
      <w:pPr>
        <w:pStyle w:val="ListParagraph"/>
        <w:rPr>
          <w:sz w:val="36"/>
          <w:szCs w:val="36"/>
          <w:lang w:val="en-US"/>
        </w:rPr>
      </w:pPr>
      <w:r>
        <w:rPr>
          <w:sz w:val="36"/>
          <w:szCs w:val="36"/>
          <w:lang w:val="en-US"/>
        </w:rPr>
        <w:tab/>
        <w:t>The Main types of RNA involved in protein synthesis are messenger RNA(m-RNA), transfer RNA(t-RNA) and ribosomal RNA(r-RNA).</w:t>
      </w:r>
    </w:p>
    <w:p w14:paraId="4E527880" w14:textId="77777777" w:rsidR="00474A49" w:rsidRDefault="00474A49" w:rsidP="00C92427">
      <w:pPr>
        <w:pStyle w:val="ListParagraph"/>
        <w:rPr>
          <w:sz w:val="36"/>
          <w:szCs w:val="36"/>
          <w:lang w:val="en-US"/>
        </w:rPr>
      </w:pPr>
      <w:r>
        <w:rPr>
          <w:sz w:val="36"/>
          <w:szCs w:val="36"/>
          <w:lang w:val="en-US"/>
        </w:rPr>
        <w:tab/>
      </w:r>
    </w:p>
    <w:p w14:paraId="195B503F" w14:textId="77777777" w:rsidR="00474A49" w:rsidRDefault="00474A49" w:rsidP="00C92427">
      <w:pPr>
        <w:pStyle w:val="ListParagraph"/>
        <w:rPr>
          <w:sz w:val="36"/>
          <w:szCs w:val="36"/>
          <w:lang w:val="en-US"/>
        </w:rPr>
      </w:pPr>
      <w:r>
        <w:rPr>
          <w:sz w:val="36"/>
          <w:szCs w:val="36"/>
          <w:lang w:val="en-US"/>
        </w:rPr>
        <w:t xml:space="preserve">m-RNA – It has an ability to modify the cells. Hence researchers are studying m-RNA as anti-cancer treatment. </w:t>
      </w:r>
    </w:p>
    <w:p w14:paraId="725CA210" w14:textId="77777777" w:rsidR="00505F45" w:rsidRDefault="00474A49" w:rsidP="00C92427">
      <w:pPr>
        <w:pStyle w:val="ListParagraph"/>
        <w:rPr>
          <w:sz w:val="36"/>
          <w:szCs w:val="36"/>
          <w:lang w:val="en-US"/>
        </w:rPr>
      </w:pPr>
      <w:r>
        <w:rPr>
          <w:sz w:val="36"/>
          <w:szCs w:val="36"/>
          <w:lang w:val="en-US"/>
        </w:rPr>
        <w:t>t-RNA – These are RNA molecules which translates m-RNA molecules into protein.</w:t>
      </w:r>
    </w:p>
    <w:p w14:paraId="44585433" w14:textId="77777777" w:rsidR="00505F45" w:rsidRDefault="00505F45" w:rsidP="00C92427">
      <w:pPr>
        <w:pStyle w:val="ListParagraph"/>
        <w:rPr>
          <w:sz w:val="36"/>
          <w:szCs w:val="36"/>
          <w:lang w:val="en-US"/>
        </w:rPr>
      </w:pPr>
    </w:p>
    <w:p w14:paraId="59D483F6" w14:textId="7425B465" w:rsidR="00C92427" w:rsidRDefault="00505F45" w:rsidP="00505F45">
      <w:pPr>
        <w:pStyle w:val="ListParagraph"/>
        <w:rPr>
          <w:sz w:val="36"/>
          <w:szCs w:val="36"/>
          <w:lang w:val="en-US"/>
        </w:rPr>
      </w:pPr>
      <w:r>
        <w:rPr>
          <w:sz w:val="36"/>
          <w:szCs w:val="36"/>
          <w:lang w:val="en-US"/>
        </w:rPr>
        <w:t>Functions of RNA</w:t>
      </w:r>
    </w:p>
    <w:p w14:paraId="6FBE9787" w14:textId="77777777" w:rsidR="00505F45" w:rsidRDefault="00505F45" w:rsidP="00505F45">
      <w:pPr>
        <w:pStyle w:val="ListParagraph"/>
        <w:numPr>
          <w:ilvl w:val="0"/>
          <w:numId w:val="5"/>
        </w:numPr>
        <w:rPr>
          <w:sz w:val="36"/>
          <w:szCs w:val="36"/>
          <w:lang w:val="en-US"/>
        </w:rPr>
      </w:pPr>
      <w:r>
        <w:rPr>
          <w:sz w:val="36"/>
          <w:szCs w:val="36"/>
          <w:lang w:val="en-US"/>
        </w:rPr>
        <w:t>The primary function of RNA is to create proteins through translation.</w:t>
      </w:r>
    </w:p>
    <w:p w14:paraId="7270C280" w14:textId="77777777" w:rsidR="00505F45" w:rsidRDefault="00505F45" w:rsidP="00505F45">
      <w:pPr>
        <w:pStyle w:val="ListParagraph"/>
        <w:numPr>
          <w:ilvl w:val="0"/>
          <w:numId w:val="5"/>
        </w:numPr>
        <w:rPr>
          <w:sz w:val="36"/>
          <w:szCs w:val="36"/>
          <w:lang w:val="en-US"/>
        </w:rPr>
      </w:pPr>
      <w:r>
        <w:rPr>
          <w:sz w:val="36"/>
          <w:szCs w:val="36"/>
          <w:lang w:val="en-US"/>
        </w:rPr>
        <w:t>RNA carries genetic information that is translated by ribosomes into various proteins.</w:t>
      </w:r>
    </w:p>
    <w:p w14:paraId="7A1FF003" w14:textId="77777777" w:rsidR="00505F45" w:rsidRDefault="00505F45" w:rsidP="00505F45">
      <w:pPr>
        <w:pStyle w:val="ListParagraph"/>
        <w:numPr>
          <w:ilvl w:val="0"/>
          <w:numId w:val="5"/>
        </w:numPr>
        <w:rPr>
          <w:sz w:val="36"/>
          <w:szCs w:val="36"/>
          <w:lang w:val="en-US"/>
        </w:rPr>
      </w:pPr>
      <w:r>
        <w:rPr>
          <w:sz w:val="36"/>
          <w:szCs w:val="36"/>
          <w:lang w:val="en-US"/>
        </w:rPr>
        <w:t>RNA serves primary genetic material for viruses.</w:t>
      </w:r>
    </w:p>
    <w:p w14:paraId="73468BC2" w14:textId="77777777" w:rsidR="00505F45" w:rsidRDefault="00505F45" w:rsidP="00505F45">
      <w:pPr>
        <w:pStyle w:val="ListParagraph"/>
        <w:numPr>
          <w:ilvl w:val="0"/>
          <w:numId w:val="5"/>
        </w:numPr>
        <w:rPr>
          <w:sz w:val="36"/>
          <w:szCs w:val="36"/>
          <w:lang w:val="en-US"/>
        </w:rPr>
      </w:pPr>
      <w:r>
        <w:rPr>
          <w:sz w:val="36"/>
          <w:szCs w:val="36"/>
          <w:lang w:val="en-US"/>
        </w:rPr>
        <w:t>RNA editing, gene regulation and RNA interference are other functions of RNA.</w:t>
      </w:r>
    </w:p>
    <w:p w14:paraId="236A1E0C" w14:textId="77777777" w:rsidR="00505F45" w:rsidRDefault="00505F45" w:rsidP="00505F45">
      <w:pPr>
        <w:rPr>
          <w:sz w:val="36"/>
          <w:szCs w:val="36"/>
          <w:lang w:val="en-US"/>
        </w:rPr>
      </w:pPr>
    </w:p>
    <w:p w14:paraId="0733FE79" w14:textId="72EC7157" w:rsidR="004654CA" w:rsidRPr="004654CA" w:rsidRDefault="00505F45" w:rsidP="004654CA">
      <w:pPr>
        <w:pStyle w:val="ListParagraph"/>
        <w:numPr>
          <w:ilvl w:val="0"/>
          <w:numId w:val="2"/>
        </w:numPr>
        <w:rPr>
          <w:sz w:val="36"/>
          <w:szCs w:val="36"/>
          <w:lang w:val="en-US"/>
        </w:rPr>
      </w:pPr>
      <w:r>
        <w:rPr>
          <w:sz w:val="36"/>
          <w:szCs w:val="36"/>
          <w:lang w:val="en-US"/>
        </w:rPr>
        <w:lastRenderedPageBreak/>
        <w:t>What are the major differences between DNA and RNA?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3923"/>
        <w:gridCol w:w="3147"/>
      </w:tblGrid>
      <w:tr w:rsidR="004654CA" w:rsidRPr="004654CA" w14:paraId="4C0065D8" w14:textId="77777777" w:rsidTr="004654CA">
        <w:trPr>
          <w:tblCellSpacing w:w="15" w:type="dxa"/>
        </w:trPr>
        <w:tc>
          <w:tcPr>
            <w:tcW w:w="178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6E65537" w14:textId="77777777" w:rsidR="004654CA" w:rsidRPr="004654CA" w:rsidRDefault="004654CA" w:rsidP="004654CA">
            <w:pPr>
              <w:spacing w:before="75" w:after="75"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b/>
                <w:bCs/>
                <w:color w:val="000000"/>
                <w:kern w:val="0"/>
                <w:sz w:val="27"/>
                <w:szCs w:val="27"/>
                <w:lang w:eastAsia="en-IN"/>
                <w14:ligatures w14:val="none"/>
              </w:rPr>
              <w:t>Comparison</w:t>
            </w:r>
          </w:p>
        </w:tc>
        <w:tc>
          <w:tcPr>
            <w:tcW w:w="3718"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D5FE9AE" w14:textId="77777777" w:rsidR="004654CA" w:rsidRPr="004654CA" w:rsidRDefault="004654CA" w:rsidP="004654CA">
            <w:pPr>
              <w:spacing w:before="75" w:after="75"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DNA</w:t>
            </w:r>
          </w:p>
        </w:tc>
        <w:tc>
          <w:tcPr>
            <w:tcW w:w="3718"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394BC16" w14:textId="77777777" w:rsidR="004654CA" w:rsidRPr="004654CA" w:rsidRDefault="004654CA" w:rsidP="004654CA">
            <w:pPr>
              <w:spacing w:before="75" w:after="75"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RNA</w:t>
            </w:r>
          </w:p>
        </w:tc>
      </w:tr>
      <w:tr w:rsidR="004654CA" w:rsidRPr="004654CA" w14:paraId="5317558E"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64FDEBE"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b/>
                <w:bCs/>
                <w:color w:val="000000"/>
                <w:kern w:val="0"/>
                <w:sz w:val="27"/>
                <w:szCs w:val="27"/>
                <w:lang w:eastAsia="en-IN"/>
                <w14:ligatures w14:val="none"/>
              </w:rPr>
              <w:t>Full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0120FF9C"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Deoxyribonucleic Acid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69FABC51"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Ribonucleic Acid</w:t>
            </w:r>
          </w:p>
        </w:tc>
      </w:tr>
      <w:tr w:rsidR="004654CA" w:rsidRPr="004654CA" w14:paraId="36F762C1"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60" w:type="dxa"/>
              <w:bottom w:w="60" w:type="dxa"/>
              <w:right w:w="60" w:type="dxa"/>
            </w:tcMar>
            <w:vAlign w:val="center"/>
            <w:hideMark/>
          </w:tcPr>
          <w:p w14:paraId="4139FDA1"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t>Function</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60" w:type="dxa"/>
              <w:bottom w:w="60" w:type="dxa"/>
              <w:right w:w="60" w:type="dxa"/>
            </w:tcMar>
            <w:vAlign w:val="center"/>
            <w:hideMark/>
          </w:tcPr>
          <w:p w14:paraId="68C3E98B"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DNA replicates and stores genetic information. It is a blueprint for all genetic information contained within an organism.</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60" w:type="dxa"/>
              <w:bottom w:w="60" w:type="dxa"/>
              <w:right w:w="60" w:type="dxa"/>
            </w:tcMar>
            <w:vAlign w:val="center"/>
            <w:hideMark/>
          </w:tcPr>
          <w:p w14:paraId="3EE37474"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RNA converts the genetic information contained within DNA to a format used to build proteins, and then moves it to ribosomal protein factories. </w:t>
            </w:r>
          </w:p>
        </w:tc>
      </w:tr>
      <w:tr w:rsidR="004654CA" w:rsidRPr="004654CA" w14:paraId="0206C846"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B944D12"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t>Structure</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135D85E8"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DNA consists of two strands, arranged in a double helix. These strands are made up of subunits called nucleotides. Each nucleotide contains a phosphate, a 5-carbon sugar molecule and a nitrogenous 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05E6CB02"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RNA only has one strand, but like DNA, is made up of nucleotides. RNA strands are shorter than DNA strands. RNA sometimes forms a secondary double helix structure, but only intermittently. </w:t>
            </w:r>
          </w:p>
        </w:tc>
      </w:tr>
      <w:tr w:rsidR="004654CA" w:rsidRPr="004654CA" w14:paraId="04BC981A"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93DCFEA"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t>Length</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35E1D7A"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DNA is a much longer polymer than RNA. A chromosome, for example, is a single, long DNA molecule, which would be several centimetres in length when unravelled.</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C9D9727"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RNA molecules are variable in length, but much shorter than long DNA polymers. A large RNA molecule might only be a few thousand base pairs long.</w:t>
            </w:r>
            <w:r w:rsidRPr="004654CA">
              <w:rPr>
                <w:rFonts w:ascii="Open Sans" w:eastAsia="Times New Roman" w:hAnsi="Open Sans" w:cs="Open Sans"/>
                <w:color w:val="000000"/>
                <w:kern w:val="0"/>
                <w:sz w:val="36"/>
                <w:szCs w:val="36"/>
                <w:lang w:eastAsia="en-IN"/>
                <w14:ligatures w14:val="none"/>
              </w:rPr>
              <w:t> </w:t>
            </w:r>
          </w:p>
        </w:tc>
      </w:tr>
      <w:tr w:rsidR="004654CA" w:rsidRPr="004654CA" w14:paraId="013BBDF2"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5223C442"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t>Sugar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12CF543"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The sugar in DNA is deoxyribose, which contains one less hydroxyl group than RNA’s ribose. </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4C9EAA5"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RNA contains ribose sugar molecules, without the hydroxyl modifications of deoxyribose.</w:t>
            </w:r>
            <w:r w:rsidRPr="004654CA">
              <w:rPr>
                <w:rFonts w:ascii="Open Sans" w:eastAsia="Times New Roman" w:hAnsi="Open Sans" w:cs="Open Sans"/>
                <w:b/>
                <w:bCs/>
                <w:color w:val="000000"/>
                <w:kern w:val="0"/>
                <w:sz w:val="36"/>
                <w:szCs w:val="36"/>
                <w:lang w:eastAsia="en-IN"/>
                <w14:ligatures w14:val="none"/>
              </w:rPr>
              <w:br/>
            </w:r>
          </w:p>
        </w:tc>
      </w:tr>
      <w:tr w:rsidR="004654CA" w:rsidRPr="004654CA" w14:paraId="5E06F90C"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BF2A615"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t>Bases</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6DA642C"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The bases in DNA are Adenine (‘A’), Thymine (‘T’), Guanine (‘G’) and Cytosine (‘C’).</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341CA9F"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RNA shares Adenine (‘A’), Guanine (‘G’) and Cytosine (‘C’) with DNA, but contains Uracil (‘U’) rather than Thymine.</w:t>
            </w:r>
            <w:r w:rsidRPr="004654CA">
              <w:rPr>
                <w:rFonts w:ascii="Open Sans" w:eastAsia="Times New Roman" w:hAnsi="Open Sans" w:cs="Open Sans"/>
                <w:b/>
                <w:bCs/>
                <w:color w:val="000000"/>
                <w:kern w:val="0"/>
                <w:sz w:val="36"/>
                <w:szCs w:val="36"/>
                <w:lang w:eastAsia="en-IN"/>
                <w14:ligatures w14:val="none"/>
              </w:rPr>
              <w:br/>
            </w:r>
          </w:p>
        </w:tc>
      </w:tr>
      <w:tr w:rsidR="004654CA" w:rsidRPr="004654CA" w14:paraId="32CCBFCB"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C8D1F8B"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lastRenderedPageBreak/>
              <w:t>Base Pairs</w:t>
            </w:r>
            <w:r w:rsidRPr="004654CA">
              <w:rPr>
                <w:rFonts w:ascii="Open Sans" w:eastAsia="Times New Roman" w:hAnsi="Open Sans" w:cs="Open Sans"/>
                <w:b/>
                <w:bCs/>
                <w:color w:val="000000"/>
                <w:kern w:val="0"/>
                <w:sz w:val="36"/>
                <w:szCs w:val="36"/>
                <w:lang w:eastAsia="en-IN"/>
                <w14:ligatures w14:val="none"/>
              </w:rPr>
              <w:br/>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5CFFFDB2"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Adenine and Thymine pair (A-T)</w:t>
            </w:r>
          </w:p>
          <w:p w14:paraId="63B48C93"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Cytosine and Guanine pair (C-G)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2081C75C"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Adenine and Uracil pair (A-U)</w:t>
            </w:r>
          </w:p>
          <w:p w14:paraId="2DC9D3BD"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Cytosine and Guanine pair (C-</w:t>
            </w:r>
            <w:proofErr w:type="gramStart"/>
            <w:r w:rsidRPr="004654CA">
              <w:rPr>
                <w:rFonts w:ascii="Open Sans" w:eastAsia="Times New Roman" w:hAnsi="Open Sans" w:cs="Open Sans"/>
                <w:color w:val="000000"/>
                <w:kern w:val="0"/>
                <w:sz w:val="24"/>
                <w:szCs w:val="24"/>
                <w:lang w:eastAsia="en-IN"/>
                <w14:ligatures w14:val="none"/>
              </w:rPr>
              <w:t>G)   </w:t>
            </w:r>
            <w:proofErr w:type="gramEnd"/>
            <w:r w:rsidRPr="004654CA">
              <w:rPr>
                <w:rFonts w:ascii="Open Sans" w:eastAsia="Times New Roman" w:hAnsi="Open Sans" w:cs="Open Sans"/>
                <w:b/>
                <w:bCs/>
                <w:color w:val="000000"/>
                <w:kern w:val="0"/>
                <w:sz w:val="24"/>
                <w:szCs w:val="24"/>
                <w:lang w:eastAsia="en-IN"/>
                <w14:ligatures w14:val="none"/>
              </w:rPr>
              <w:t>  </w:t>
            </w:r>
            <w:r w:rsidRPr="004654CA">
              <w:rPr>
                <w:rFonts w:ascii="Open Sans" w:eastAsia="Times New Roman" w:hAnsi="Open Sans" w:cs="Open Sans"/>
                <w:b/>
                <w:bCs/>
                <w:color w:val="000000"/>
                <w:kern w:val="0"/>
                <w:sz w:val="36"/>
                <w:szCs w:val="36"/>
                <w:lang w:eastAsia="en-IN"/>
                <w14:ligatures w14:val="none"/>
              </w:rPr>
              <w:t>   </w:t>
            </w:r>
          </w:p>
        </w:tc>
      </w:tr>
      <w:tr w:rsidR="004654CA" w:rsidRPr="004654CA" w14:paraId="636DF7F7"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3E6A92F"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b/>
                <w:bCs/>
                <w:color w:val="000000"/>
                <w:kern w:val="0"/>
                <w:sz w:val="24"/>
                <w:szCs w:val="24"/>
                <w:lang w:eastAsia="en-IN"/>
                <w14:ligatures w14:val="none"/>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2F55320"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DNA is found in the nucleus, with a small amount of DNA also present in mitochondria.</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882F7EC" w14:textId="77777777" w:rsidR="004654CA" w:rsidRPr="004654CA" w:rsidRDefault="004654CA" w:rsidP="004654CA">
            <w:pPr>
              <w:spacing w:before="100" w:beforeAutospacing="1"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4654CA">
              <w:rPr>
                <w:rFonts w:ascii="Open Sans" w:eastAsia="Times New Roman" w:hAnsi="Open Sans" w:cs="Open Sans"/>
                <w:color w:val="000000"/>
                <w:kern w:val="0"/>
                <w:sz w:val="24"/>
                <w:szCs w:val="24"/>
                <w:lang w:eastAsia="en-IN"/>
                <w14:ligatures w14:val="none"/>
              </w:rPr>
              <w:t>RNA forms in the nucleolus, and then moves to specialised regions of the cytoplasm depending on the type of RNA formed. </w:t>
            </w:r>
            <w:r w:rsidRPr="004654CA">
              <w:rPr>
                <w:rFonts w:ascii="Open Sans" w:eastAsia="Times New Roman" w:hAnsi="Open Sans" w:cs="Open Sans"/>
                <w:b/>
                <w:bCs/>
                <w:color w:val="000000"/>
                <w:kern w:val="0"/>
                <w:sz w:val="36"/>
                <w:szCs w:val="36"/>
                <w:lang w:eastAsia="en-IN"/>
                <w14:ligatures w14:val="none"/>
              </w:rPr>
              <w:br/>
            </w:r>
          </w:p>
        </w:tc>
      </w:tr>
      <w:tr w:rsidR="004654CA" w:rsidRPr="004654CA" w14:paraId="4ACD1047"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0CCEB9C4"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b/>
                <w:bCs/>
                <w:color w:val="000000"/>
                <w:kern w:val="0"/>
                <w:sz w:val="27"/>
                <w:szCs w:val="27"/>
                <w:lang w:eastAsia="en-IN"/>
                <w14:ligatures w14:val="none"/>
              </w:rPr>
              <w:t>Reactivity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1B9516B"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Due to its deoxyribose sugar, which contains one less oxygen-containing hydroxyl group, DNA is a more stable molecule than RNA, which is useful for a molecule which has the task of keeping genetic information safe.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6D755F11"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RNA, containing a ribose sugar, is more reactive than DNA and is not stable in alkaline conditions. RNA’s larger helical grooves mean it is more easily subject to attack by enzymes.</w:t>
            </w:r>
          </w:p>
        </w:tc>
      </w:tr>
      <w:tr w:rsidR="004654CA" w:rsidRPr="004654CA" w14:paraId="3A644C98" w14:textId="77777777" w:rsidTr="004654CA">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7F64C6F"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b/>
                <w:bCs/>
                <w:color w:val="000000"/>
                <w:kern w:val="0"/>
                <w:sz w:val="27"/>
                <w:szCs w:val="27"/>
                <w:lang w:eastAsia="en-IN"/>
                <w14:ligatures w14:val="none"/>
              </w:rPr>
              <w:t>Ultraviolet (UV) Sensitivity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EDF1397"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DNA is vulnerable to damage by ultraviolet light.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EFF7CD1" w14:textId="77777777" w:rsidR="004654CA" w:rsidRPr="004654CA" w:rsidRDefault="004654CA" w:rsidP="004654CA">
            <w:pPr>
              <w:spacing w:after="0" w:line="240" w:lineRule="auto"/>
              <w:rPr>
                <w:rFonts w:ascii="Open Sans" w:eastAsia="Times New Roman" w:hAnsi="Open Sans" w:cs="Open Sans"/>
                <w:color w:val="000000"/>
                <w:kern w:val="0"/>
                <w:sz w:val="27"/>
                <w:szCs w:val="27"/>
                <w:lang w:eastAsia="en-IN"/>
                <w14:ligatures w14:val="none"/>
              </w:rPr>
            </w:pPr>
            <w:r w:rsidRPr="004654CA">
              <w:rPr>
                <w:rFonts w:ascii="Open Sans" w:eastAsia="Times New Roman" w:hAnsi="Open Sans" w:cs="Open Sans"/>
                <w:color w:val="000000"/>
                <w:kern w:val="0"/>
                <w:sz w:val="27"/>
                <w:szCs w:val="27"/>
                <w:lang w:eastAsia="en-IN"/>
                <w14:ligatures w14:val="none"/>
              </w:rPr>
              <w:t>RNA is more resistant to damage from UV light than DNA.</w:t>
            </w:r>
          </w:p>
        </w:tc>
      </w:tr>
    </w:tbl>
    <w:p w14:paraId="727F2D21" w14:textId="36481AAC" w:rsidR="00505F45" w:rsidRPr="004654CA" w:rsidRDefault="00505F45" w:rsidP="004654CA">
      <w:pPr>
        <w:pStyle w:val="ListParagraph"/>
        <w:rPr>
          <w:sz w:val="36"/>
          <w:szCs w:val="36"/>
          <w:lang w:val="en-US"/>
        </w:rPr>
      </w:pPr>
      <w:r w:rsidRPr="004654CA">
        <w:rPr>
          <w:sz w:val="36"/>
          <w:szCs w:val="36"/>
          <w:lang w:val="en-US"/>
        </w:rPr>
        <w:t xml:space="preserve">  </w:t>
      </w:r>
    </w:p>
    <w:sectPr w:rsidR="00505F45" w:rsidRPr="00465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E15"/>
    <w:multiLevelType w:val="hybridMultilevel"/>
    <w:tmpl w:val="27B48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1466B"/>
    <w:multiLevelType w:val="hybridMultilevel"/>
    <w:tmpl w:val="34AC1B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493EDF"/>
    <w:multiLevelType w:val="hybridMultilevel"/>
    <w:tmpl w:val="C66A7BF2"/>
    <w:lvl w:ilvl="0" w:tplc="57A60CC8">
      <w:start w:val="2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187448A"/>
    <w:multiLevelType w:val="hybridMultilevel"/>
    <w:tmpl w:val="DFFECD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A11051"/>
    <w:multiLevelType w:val="hybridMultilevel"/>
    <w:tmpl w:val="4C34C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702FA2"/>
    <w:multiLevelType w:val="hybridMultilevel"/>
    <w:tmpl w:val="A582F4CE"/>
    <w:lvl w:ilvl="0" w:tplc="F8F80F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180742"/>
    <w:multiLevelType w:val="hybridMultilevel"/>
    <w:tmpl w:val="1018E8DE"/>
    <w:lvl w:ilvl="0" w:tplc="AC8CFA26">
      <w:start w:val="2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4177839">
    <w:abstractNumId w:val="4"/>
  </w:num>
  <w:num w:numId="2" w16cid:durableId="223688560">
    <w:abstractNumId w:val="0"/>
  </w:num>
  <w:num w:numId="3" w16cid:durableId="937057333">
    <w:abstractNumId w:val="1"/>
  </w:num>
  <w:num w:numId="4" w16cid:durableId="628780907">
    <w:abstractNumId w:val="2"/>
  </w:num>
  <w:num w:numId="5" w16cid:durableId="102043146">
    <w:abstractNumId w:val="6"/>
  </w:num>
  <w:num w:numId="6" w16cid:durableId="901911919">
    <w:abstractNumId w:val="5"/>
  </w:num>
  <w:num w:numId="7" w16cid:durableId="1640458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A6"/>
    <w:rsid w:val="00210895"/>
    <w:rsid w:val="00264BCC"/>
    <w:rsid w:val="003137A6"/>
    <w:rsid w:val="004654CA"/>
    <w:rsid w:val="00474A49"/>
    <w:rsid w:val="00505F45"/>
    <w:rsid w:val="00BD19F0"/>
    <w:rsid w:val="00C9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5F76"/>
  <w15:chartTrackingRefBased/>
  <w15:docId w15:val="{FD9FA648-A4FC-4F13-8E26-5F801038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54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27"/>
    <w:pPr>
      <w:ind w:left="720"/>
      <w:contextualSpacing/>
    </w:pPr>
  </w:style>
  <w:style w:type="character" w:customStyle="1" w:styleId="Heading2Char">
    <w:name w:val="Heading 2 Char"/>
    <w:basedOn w:val="DefaultParagraphFont"/>
    <w:link w:val="Heading2"/>
    <w:uiPriority w:val="9"/>
    <w:rsid w:val="004654C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65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2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3</cp:revision>
  <dcterms:created xsi:type="dcterms:W3CDTF">2023-09-21T04:31:00Z</dcterms:created>
  <dcterms:modified xsi:type="dcterms:W3CDTF">2023-09-21T05:53:00Z</dcterms:modified>
</cp:coreProperties>
</file>