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23191" w14:textId="6191E1E2" w:rsidR="00803437" w:rsidRPr="00ED7358" w:rsidRDefault="00803437" w:rsidP="00803437">
      <w:pPr>
        <w:spacing w:before="80" w:after="8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ED735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Written Report – 6.419x Module </w:t>
      </w:r>
      <w:r w:rsidR="002C5B3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5</w:t>
      </w:r>
    </w:p>
    <w:p w14:paraId="70C471C6" w14:textId="77777777" w:rsidR="00803437" w:rsidRPr="00ED7358" w:rsidRDefault="00803437" w:rsidP="00803437">
      <w:pPr>
        <w:pStyle w:val="ListParagraph"/>
        <w:spacing w:before="120" w:after="120" w:line="240" w:lineRule="auto"/>
        <w:jc w:val="right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ED735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Name: </w:t>
      </w:r>
      <w:r w:rsidRPr="00ED73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4sowmya</w:t>
      </w:r>
    </w:p>
    <w:p w14:paraId="3B4D9A90" w14:textId="350F98F7" w:rsidR="00803437" w:rsidRPr="005328CC" w:rsidRDefault="00803437" w:rsidP="005328CC">
      <w:pPr>
        <w:spacing w:before="240" w:after="24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5328CC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Problem 2: </w:t>
      </w:r>
      <w:r w:rsidR="009855F4" w:rsidRPr="005328CC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Long-range Correlations</w:t>
      </w:r>
    </w:p>
    <w:p w14:paraId="326C0995" w14:textId="748FB7E0" w:rsidR="000D7A39" w:rsidRDefault="009E76AE" w:rsidP="000D7A39">
      <w:pPr>
        <w:spacing w:before="240" w:after="24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Steps to get the samples with long-range correlation:</w:t>
      </w:r>
    </w:p>
    <w:p w14:paraId="488DF799" w14:textId="5E3D4A7F" w:rsidR="009E76AE" w:rsidRPr="00334A9B" w:rsidRDefault="009E76AE" w:rsidP="00334A9B">
      <w:pPr>
        <w:pStyle w:val="ListParagraph"/>
        <w:numPr>
          <w:ilvl w:val="0"/>
          <w:numId w:val="9"/>
        </w:numPr>
        <w:spacing w:before="240" w:after="24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334A9B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Picked random 10000 pairs of points from the horizontal and vertical flow vectors. </w:t>
      </w:r>
    </w:p>
    <w:p w14:paraId="20BBF5E4" w14:textId="705FD428" w:rsidR="009E76AE" w:rsidRPr="00334A9B" w:rsidRDefault="003E7A8D" w:rsidP="00334A9B">
      <w:pPr>
        <w:pStyle w:val="ListParagraph"/>
        <w:numPr>
          <w:ilvl w:val="0"/>
          <w:numId w:val="9"/>
        </w:numPr>
        <w:spacing w:before="240" w:after="24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334A9B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Get the correlation between the point pairs in both horizontal and vertical matrix and get the minimum correlation for that point pair.</w:t>
      </w:r>
    </w:p>
    <w:p w14:paraId="122129C9" w14:textId="275B038F" w:rsidR="003E7A8D" w:rsidRPr="00334A9B" w:rsidRDefault="003E7A8D" w:rsidP="00334A9B">
      <w:pPr>
        <w:pStyle w:val="ListParagraph"/>
        <w:numPr>
          <w:ilvl w:val="0"/>
          <w:numId w:val="9"/>
        </w:numPr>
        <w:spacing w:before="240" w:after="24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334A9B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A threshold of +0.90, -0.90 is set for correlation and the 125 for distance between the points. </w:t>
      </w:r>
    </w:p>
    <w:p w14:paraId="3E83B82C" w14:textId="6F084020" w:rsidR="00334A9B" w:rsidRPr="004355CE" w:rsidRDefault="003E7A8D" w:rsidP="00334A9B">
      <w:pPr>
        <w:pStyle w:val="ListParagraph"/>
        <w:numPr>
          <w:ilvl w:val="0"/>
          <w:numId w:val="9"/>
        </w:numPr>
        <w:spacing w:before="240" w:after="24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334A9B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Filtered only the points above the thresholds.  Sorted the correlation in descending order. Pict the top 5 to visualize.</w:t>
      </w:r>
    </w:p>
    <w:p w14:paraId="0CC1E2DB" w14:textId="09CA82A5" w:rsidR="009E76AE" w:rsidRDefault="00334A9B" w:rsidP="006A1DB5">
      <w:pPr>
        <w:shd w:val="clear" w:color="auto" w:fill="FFFFFF"/>
        <w:spacing w:before="300" w:after="340" w:line="384" w:lineRule="atLeast"/>
        <w:rPr>
          <w:rFonts w:ascii="Times New Roman" w:eastAsia="Times New Roman" w:hAnsi="Times New Roman" w:cs="Times New Roman"/>
          <w:color w:val="454545"/>
          <w:sz w:val="24"/>
          <w:szCs w:val="24"/>
          <w:lang w:eastAsia="en-US"/>
        </w:rPr>
      </w:pPr>
      <w:r w:rsidRPr="00334A9B">
        <w:rPr>
          <w:rFonts w:ascii="Times New Roman" w:eastAsia="Times New Roman" w:hAnsi="Times New Roman" w:cs="Times New Roman"/>
          <w:color w:val="454545"/>
          <w:sz w:val="24"/>
          <w:szCs w:val="24"/>
          <w:lang w:eastAsia="en-US"/>
        </w:rPr>
        <w:drawing>
          <wp:inline distT="0" distB="0" distL="0" distR="0" wp14:anchorId="17063A20" wp14:editId="1BCD2AE9">
            <wp:extent cx="2750967" cy="2240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4792" cy="224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4A9B">
        <w:rPr>
          <w:rFonts w:ascii="Times New Roman" w:eastAsia="Times New Roman" w:hAnsi="Times New Roman" w:cs="Times New Roman"/>
          <w:color w:val="454545"/>
          <w:sz w:val="24"/>
          <w:szCs w:val="24"/>
          <w:lang w:eastAsia="en-US"/>
        </w:rPr>
        <w:drawing>
          <wp:inline distT="0" distB="0" distL="0" distR="0" wp14:anchorId="31FE8578" wp14:editId="45F2D723">
            <wp:extent cx="2733675" cy="2226198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2810" cy="224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2A326" w14:textId="15417663" w:rsidR="00334A9B" w:rsidRDefault="00AC0C5B" w:rsidP="006A1DB5">
      <w:pPr>
        <w:shd w:val="clear" w:color="auto" w:fill="FFFFFF"/>
        <w:spacing w:before="300" w:after="340" w:line="384" w:lineRule="atLeast"/>
        <w:rPr>
          <w:rFonts w:ascii="Times New Roman" w:eastAsia="Times New Roman" w:hAnsi="Times New Roman" w:cs="Times New Roman"/>
          <w:color w:val="454545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454545"/>
          <w:sz w:val="24"/>
          <w:szCs w:val="24"/>
          <w:lang w:eastAsia="en-US"/>
        </w:rPr>
        <w:t>They are highly correlated because when we look at the flow over the 100 times at the same point follows similar pattern</w:t>
      </w:r>
      <w:r w:rsidR="004355CE">
        <w:rPr>
          <w:rFonts w:ascii="Times New Roman" w:eastAsia="Times New Roman" w:hAnsi="Times New Roman" w:cs="Times New Roman"/>
          <w:color w:val="454545"/>
          <w:sz w:val="24"/>
          <w:szCs w:val="24"/>
          <w:lang w:eastAsia="en-US"/>
        </w:rPr>
        <w:t>. The U and V flows of the two points have similar trend. Here is a sample time series pattern for the highly correlation points in positive and negative side.</w:t>
      </w:r>
    </w:p>
    <w:p w14:paraId="6E3B8164" w14:textId="2437A698" w:rsidR="00AC0C5B" w:rsidRDefault="00AC0C5B" w:rsidP="006A1DB5">
      <w:pPr>
        <w:shd w:val="clear" w:color="auto" w:fill="FFFFFF"/>
        <w:spacing w:before="300" w:after="340" w:line="384" w:lineRule="atLeast"/>
        <w:rPr>
          <w:rFonts w:ascii="Times New Roman" w:eastAsia="Times New Roman" w:hAnsi="Times New Roman" w:cs="Times New Roman"/>
          <w:color w:val="454545"/>
          <w:sz w:val="24"/>
          <w:szCs w:val="24"/>
          <w:lang w:eastAsia="en-US"/>
        </w:rPr>
      </w:pPr>
      <w:r w:rsidRPr="00AC0C5B">
        <w:rPr>
          <w:rFonts w:ascii="Times New Roman" w:eastAsia="Times New Roman" w:hAnsi="Times New Roman" w:cs="Times New Roman"/>
          <w:color w:val="454545"/>
          <w:sz w:val="24"/>
          <w:szCs w:val="24"/>
          <w:lang w:eastAsia="en-US"/>
        </w:rPr>
        <w:drawing>
          <wp:inline distT="0" distB="0" distL="0" distR="0" wp14:anchorId="1AC4305E" wp14:editId="00E4F474">
            <wp:extent cx="2636520" cy="1897112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7329" cy="190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0C5B">
        <w:rPr>
          <w:rFonts w:ascii="Times New Roman" w:eastAsia="Times New Roman" w:hAnsi="Times New Roman" w:cs="Times New Roman"/>
          <w:color w:val="454545"/>
          <w:sz w:val="24"/>
          <w:szCs w:val="24"/>
          <w:lang w:eastAsia="en-US"/>
        </w:rPr>
        <w:drawing>
          <wp:inline distT="0" distB="0" distL="0" distR="0" wp14:anchorId="05FEDA4E" wp14:editId="56CF719B">
            <wp:extent cx="2742792" cy="1973580"/>
            <wp:effectExtent l="0" t="0" r="63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9108" cy="198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FF227" w14:textId="438FA5D9" w:rsidR="005328CC" w:rsidRPr="005328CC" w:rsidRDefault="005328CC" w:rsidP="005328CC">
      <w:pPr>
        <w:spacing w:before="240" w:after="24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5328CC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lastRenderedPageBreak/>
        <w:t xml:space="preserve">Problem 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3</w:t>
      </w:r>
      <w:r w:rsidRPr="005328CC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Simulating particle  movement in the flow</w:t>
      </w:r>
    </w:p>
    <w:p w14:paraId="00AB6B1F" w14:textId="77777777" w:rsidR="00334A9B" w:rsidRPr="00DB0568" w:rsidRDefault="00334A9B" w:rsidP="006A1DB5">
      <w:pPr>
        <w:shd w:val="clear" w:color="auto" w:fill="FFFFFF"/>
        <w:spacing w:before="300" w:after="340" w:line="384" w:lineRule="atLeast"/>
        <w:rPr>
          <w:rFonts w:ascii="Times New Roman" w:eastAsia="Times New Roman" w:hAnsi="Times New Roman" w:cs="Times New Roman"/>
          <w:color w:val="454545"/>
          <w:sz w:val="24"/>
          <w:szCs w:val="24"/>
          <w:lang w:eastAsia="en-US"/>
        </w:rPr>
      </w:pPr>
    </w:p>
    <w:sectPr w:rsidR="00334A9B" w:rsidRPr="00DB0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C9539" w14:textId="77777777" w:rsidR="00294F4B" w:rsidRDefault="00294F4B" w:rsidP="003F63AE">
      <w:pPr>
        <w:spacing w:after="0" w:line="240" w:lineRule="auto"/>
      </w:pPr>
      <w:r>
        <w:separator/>
      </w:r>
    </w:p>
  </w:endnote>
  <w:endnote w:type="continuationSeparator" w:id="0">
    <w:p w14:paraId="2476670C" w14:textId="77777777" w:rsidR="00294F4B" w:rsidRDefault="00294F4B" w:rsidP="003F6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30415" w14:textId="77777777" w:rsidR="00294F4B" w:rsidRDefault="00294F4B" w:rsidP="003F63AE">
      <w:pPr>
        <w:spacing w:after="0" w:line="240" w:lineRule="auto"/>
      </w:pPr>
      <w:r>
        <w:separator/>
      </w:r>
    </w:p>
  </w:footnote>
  <w:footnote w:type="continuationSeparator" w:id="0">
    <w:p w14:paraId="431A4366" w14:textId="77777777" w:rsidR="00294F4B" w:rsidRDefault="00294F4B" w:rsidP="003F63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6B85"/>
    <w:multiLevelType w:val="hybridMultilevel"/>
    <w:tmpl w:val="44BE8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B7404"/>
    <w:multiLevelType w:val="multilevel"/>
    <w:tmpl w:val="1AFA5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945628"/>
    <w:multiLevelType w:val="multilevel"/>
    <w:tmpl w:val="0ABC5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B10F8F"/>
    <w:multiLevelType w:val="hybridMultilevel"/>
    <w:tmpl w:val="0E72A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D02CC5"/>
    <w:multiLevelType w:val="multilevel"/>
    <w:tmpl w:val="7136B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BB577C"/>
    <w:multiLevelType w:val="hybridMultilevel"/>
    <w:tmpl w:val="D1EE38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847997"/>
    <w:multiLevelType w:val="multilevel"/>
    <w:tmpl w:val="B7ACE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4455856">
    <w:abstractNumId w:val="5"/>
  </w:num>
  <w:num w:numId="2" w16cid:durableId="904098900">
    <w:abstractNumId w:val="3"/>
  </w:num>
  <w:num w:numId="3" w16cid:durableId="178089115">
    <w:abstractNumId w:val="1"/>
    <w:lvlOverride w:ilvl="0">
      <w:startOverride w:val="1"/>
    </w:lvlOverride>
  </w:num>
  <w:num w:numId="4" w16cid:durableId="855726567">
    <w:abstractNumId w:val="2"/>
    <w:lvlOverride w:ilvl="0">
      <w:startOverride w:val="2"/>
    </w:lvlOverride>
  </w:num>
  <w:num w:numId="5" w16cid:durableId="855726567">
    <w:abstractNumId w:val="2"/>
    <w:lvlOverride w:ilvl="0">
      <w:startOverride w:val="3"/>
    </w:lvlOverride>
  </w:num>
  <w:num w:numId="6" w16cid:durableId="1469736210">
    <w:abstractNumId w:val="6"/>
    <w:lvlOverride w:ilvl="0">
      <w:startOverride w:val="1"/>
    </w:lvlOverride>
  </w:num>
  <w:num w:numId="7" w16cid:durableId="1469736210">
    <w:abstractNumId w:val="6"/>
    <w:lvlOverride w:ilvl="0">
      <w:startOverride w:val="2"/>
    </w:lvlOverride>
  </w:num>
  <w:num w:numId="8" w16cid:durableId="251351812">
    <w:abstractNumId w:val="4"/>
  </w:num>
  <w:num w:numId="9" w16cid:durableId="674305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437"/>
    <w:rsid w:val="00060066"/>
    <w:rsid w:val="000D7A39"/>
    <w:rsid w:val="000F03BC"/>
    <w:rsid w:val="000F35E1"/>
    <w:rsid w:val="00114667"/>
    <w:rsid w:val="001162FC"/>
    <w:rsid w:val="00117AF3"/>
    <w:rsid w:val="0018734A"/>
    <w:rsid w:val="001963E4"/>
    <w:rsid w:val="001C6EEA"/>
    <w:rsid w:val="001E7282"/>
    <w:rsid w:val="00204AA6"/>
    <w:rsid w:val="002919F9"/>
    <w:rsid w:val="00294F4B"/>
    <w:rsid w:val="002A3D2F"/>
    <w:rsid w:val="002C5B38"/>
    <w:rsid w:val="002D6F21"/>
    <w:rsid w:val="00334A9B"/>
    <w:rsid w:val="00396B66"/>
    <w:rsid w:val="003C6B0A"/>
    <w:rsid w:val="003E7A8D"/>
    <w:rsid w:val="003F265C"/>
    <w:rsid w:val="003F63AE"/>
    <w:rsid w:val="004355CE"/>
    <w:rsid w:val="004747D6"/>
    <w:rsid w:val="004B7941"/>
    <w:rsid w:val="004C46B5"/>
    <w:rsid w:val="004D128E"/>
    <w:rsid w:val="00500091"/>
    <w:rsid w:val="00504D2F"/>
    <w:rsid w:val="005328CC"/>
    <w:rsid w:val="005E1082"/>
    <w:rsid w:val="006802EE"/>
    <w:rsid w:val="00684C9D"/>
    <w:rsid w:val="00687031"/>
    <w:rsid w:val="006A1DB5"/>
    <w:rsid w:val="006C5ED7"/>
    <w:rsid w:val="00712806"/>
    <w:rsid w:val="0073137A"/>
    <w:rsid w:val="00750EB4"/>
    <w:rsid w:val="007539AB"/>
    <w:rsid w:val="007A6BD3"/>
    <w:rsid w:val="007A70DE"/>
    <w:rsid w:val="007D4A58"/>
    <w:rsid w:val="00803437"/>
    <w:rsid w:val="0081249F"/>
    <w:rsid w:val="00817E56"/>
    <w:rsid w:val="00837DB3"/>
    <w:rsid w:val="00841840"/>
    <w:rsid w:val="008E413D"/>
    <w:rsid w:val="00960230"/>
    <w:rsid w:val="00972DA0"/>
    <w:rsid w:val="009855F4"/>
    <w:rsid w:val="009945B1"/>
    <w:rsid w:val="009B534F"/>
    <w:rsid w:val="009D026D"/>
    <w:rsid w:val="009E76AE"/>
    <w:rsid w:val="009F2227"/>
    <w:rsid w:val="00A13895"/>
    <w:rsid w:val="00A36914"/>
    <w:rsid w:val="00A75039"/>
    <w:rsid w:val="00AC0C5B"/>
    <w:rsid w:val="00AC7DE0"/>
    <w:rsid w:val="00AF67C6"/>
    <w:rsid w:val="00B0128B"/>
    <w:rsid w:val="00B04AFC"/>
    <w:rsid w:val="00B43584"/>
    <w:rsid w:val="00B55753"/>
    <w:rsid w:val="00B64DD2"/>
    <w:rsid w:val="00B82A92"/>
    <w:rsid w:val="00BB2921"/>
    <w:rsid w:val="00BC58E4"/>
    <w:rsid w:val="00C32E31"/>
    <w:rsid w:val="00C4125B"/>
    <w:rsid w:val="00C43380"/>
    <w:rsid w:val="00C60ADF"/>
    <w:rsid w:val="00CA0A60"/>
    <w:rsid w:val="00CA4B7C"/>
    <w:rsid w:val="00CA511C"/>
    <w:rsid w:val="00CB35BE"/>
    <w:rsid w:val="00D07176"/>
    <w:rsid w:val="00D1395F"/>
    <w:rsid w:val="00D327C4"/>
    <w:rsid w:val="00D3549C"/>
    <w:rsid w:val="00D507A9"/>
    <w:rsid w:val="00D840EA"/>
    <w:rsid w:val="00DB0568"/>
    <w:rsid w:val="00DD27FA"/>
    <w:rsid w:val="00DE2871"/>
    <w:rsid w:val="00E45210"/>
    <w:rsid w:val="00ED7313"/>
    <w:rsid w:val="00ED7358"/>
    <w:rsid w:val="00F2131F"/>
    <w:rsid w:val="00F34999"/>
    <w:rsid w:val="00FB1236"/>
    <w:rsid w:val="00FC56F3"/>
    <w:rsid w:val="00FE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1301EC"/>
  <w15:chartTrackingRefBased/>
  <w15:docId w15:val="{086715C2-C3E4-44BE-AA4F-425668F4C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8CC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43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03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43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03437"/>
    <w:rPr>
      <w:rFonts w:eastAsiaTheme="minorEastAsia"/>
      <w:color w:val="5A5A5A" w:themeColor="text1" w:themeTint="A5"/>
      <w:spacing w:val="15"/>
      <w:lang w:eastAsia="zh-CN"/>
    </w:rPr>
  </w:style>
  <w:style w:type="paragraph" w:styleId="Caption">
    <w:name w:val="caption"/>
    <w:basedOn w:val="Normal"/>
    <w:next w:val="Normal"/>
    <w:uiPriority w:val="35"/>
    <w:unhideWhenUsed/>
    <w:qFormat/>
    <w:rsid w:val="00ED73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C60A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2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4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4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1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2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7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2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7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6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1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0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4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9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1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7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5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2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1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4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9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7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Rajesh, Sowmya (ext)</dc:creator>
  <cp:keywords/>
  <dc:description/>
  <cp:lastModifiedBy>Rajesh, Sowmya (ext)</cp:lastModifiedBy>
  <cp:revision>9</cp:revision>
  <cp:lastPrinted>2023-03-08T05:59:00Z</cp:lastPrinted>
  <dcterms:created xsi:type="dcterms:W3CDTF">2023-05-01T22:39:00Z</dcterms:created>
  <dcterms:modified xsi:type="dcterms:W3CDTF">2023-05-06T02:22:00Z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6dbec8-95a8-4638-9f5f-bd076536645c_Enabled">
    <vt:lpwstr>true</vt:lpwstr>
  </property>
  <property fmtid="{D5CDD505-2E9C-101B-9397-08002B2CF9AE}" pid="3" name="MSIP_Label_ff6dbec8-95a8-4638-9f5f-bd076536645c_SetDate">
    <vt:lpwstr>2023-03-05T17:24:11Z</vt:lpwstr>
  </property>
  <property fmtid="{D5CDD505-2E9C-101B-9397-08002B2CF9AE}" pid="4" name="MSIP_Label_ff6dbec8-95a8-4638-9f5f-bd076536645c_Method">
    <vt:lpwstr>Standard</vt:lpwstr>
  </property>
  <property fmtid="{D5CDD505-2E9C-101B-9397-08002B2CF9AE}" pid="5" name="MSIP_Label_ff6dbec8-95a8-4638-9f5f-bd076536645c_Name">
    <vt:lpwstr>Restricted - Default</vt:lpwstr>
  </property>
  <property fmtid="{D5CDD505-2E9C-101B-9397-08002B2CF9AE}" pid="6" name="MSIP_Label_ff6dbec8-95a8-4638-9f5f-bd076536645c_SiteId">
    <vt:lpwstr>5dbf1add-202a-4b8d-815b-bf0fb024e033</vt:lpwstr>
  </property>
  <property fmtid="{D5CDD505-2E9C-101B-9397-08002B2CF9AE}" pid="7" name="MSIP_Label_ff6dbec8-95a8-4638-9f5f-bd076536645c_ActionId">
    <vt:lpwstr>a56d348e-541b-4000-8876-fcdb9b730a0e</vt:lpwstr>
  </property>
  <property fmtid="{D5CDD505-2E9C-101B-9397-08002B2CF9AE}" pid="8" name="MSIP_Label_ff6dbec8-95a8-4638-9f5f-bd076536645c_ContentBits">
    <vt:lpwstr>0</vt:lpwstr>
  </property>
</Properties>
</file>