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E797" w14:textId="77777777" w:rsidR="00967D37" w:rsidRPr="00371B13" w:rsidRDefault="00000000">
      <w:pPr>
        <w:spacing w:after="64"/>
        <w:ind w:left="210"/>
        <w:jc w:val="center"/>
        <w:rPr>
          <w:sz w:val="28"/>
          <w:szCs w:val="28"/>
        </w:rPr>
      </w:pPr>
      <w:r w:rsidRPr="00371B13">
        <w:rPr>
          <w:rFonts w:ascii="Arial" w:eastAsia="Arial" w:hAnsi="Arial" w:cs="Arial"/>
          <w:b/>
          <w:sz w:val="28"/>
          <w:szCs w:val="28"/>
        </w:rPr>
        <w:t xml:space="preserve">Solution Requirements </w:t>
      </w:r>
    </w:p>
    <w:p w14:paraId="31C66C84" w14:textId="77777777" w:rsidR="00967D37" w:rsidRPr="00371B13" w:rsidRDefault="00000000">
      <w:pPr>
        <w:spacing w:after="0"/>
        <w:rPr>
          <w:sz w:val="28"/>
          <w:szCs w:val="28"/>
        </w:rPr>
      </w:pPr>
      <w:r w:rsidRPr="00371B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70E51" w:rsidRPr="00371B13" w14:paraId="2456CA8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3DC392" w14:textId="77777777" w:rsidR="00D70E51" w:rsidRPr="00371B13" w:rsidRDefault="00D70E51" w:rsidP="00D70E51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8473AE" w14:textId="0416ABE0" w:rsidR="00D70E51" w:rsidRPr="00371B13" w:rsidRDefault="00D70E51" w:rsidP="00D70E51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Times New Roman" w:eastAsia="Times New Roman" w:hAnsi="Times New Roman" w:cs="Times New Roman"/>
                <w:sz w:val="28"/>
                <w:szCs w:val="28"/>
              </w:rPr>
              <w:t>29 September 2026</w:t>
            </w:r>
          </w:p>
        </w:tc>
      </w:tr>
      <w:tr w:rsidR="00D70E51" w:rsidRPr="00371B13" w14:paraId="16F44E9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0A481AC" w14:textId="77777777" w:rsidR="00D70E51" w:rsidRPr="00371B13" w:rsidRDefault="00D70E51" w:rsidP="00D70E51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0F7B27" w14:textId="74CC523D" w:rsidR="00D70E51" w:rsidRPr="00371B13" w:rsidRDefault="00D70E51" w:rsidP="00D70E51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D70E51" w:rsidRPr="00371B13" w14:paraId="160D9EC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773B37" w14:textId="77777777" w:rsidR="00D70E51" w:rsidRPr="00371B13" w:rsidRDefault="00D70E51" w:rsidP="00D70E51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277057" w14:textId="5D7BF242" w:rsidR="00D70E51" w:rsidRPr="00371B13" w:rsidRDefault="00D70E51" w:rsidP="00D70E51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D70E51" w:rsidRPr="00371B13" w14:paraId="309B7B7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905A8F" w14:textId="77777777" w:rsidR="00D70E51" w:rsidRPr="00371B13" w:rsidRDefault="00D70E51" w:rsidP="00D70E51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EEF0DE" w14:textId="77777777" w:rsidR="00D70E51" w:rsidRPr="00371B13" w:rsidRDefault="00D70E51" w:rsidP="00D70E51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Marks </w:t>
            </w:r>
          </w:p>
        </w:tc>
      </w:tr>
    </w:tbl>
    <w:p w14:paraId="57DB958F" w14:textId="77777777" w:rsidR="00967D37" w:rsidRPr="00371B13" w:rsidRDefault="00000000">
      <w:pPr>
        <w:spacing w:after="258"/>
        <w:rPr>
          <w:sz w:val="28"/>
          <w:szCs w:val="28"/>
        </w:rPr>
      </w:pPr>
      <w:r w:rsidRPr="00371B13">
        <w:rPr>
          <w:rFonts w:ascii="Arial" w:eastAsia="Arial" w:hAnsi="Arial" w:cs="Arial"/>
          <w:i/>
          <w:sz w:val="28"/>
          <w:szCs w:val="28"/>
        </w:rPr>
        <w:t xml:space="preserve"> </w:t>
      </w:r>
    </w:p>
    <w:p w14:paraId="1E05844A" w14:textId="77777777" w:rsidR="00967D37" w:rsidRPr="00371B13" w:rsidRDefault="00000000">
      <w:pPr>
        <w:spacing w:after="258"/>
        <w:ind w:left="-5" w:hanging="10"/>
        <w:rPr>
          <w:sz w:val="28"/>
          <w:szCs w:val="28"/>
        </w:rPr>
      </w:pPr>
      <w:r w:rsidRPr="00371B13">
        <w:rPr>
          <w:rFonts w:ascii="Arial" w:eastAsia="Arial" w:hAnsi="Arial" w:cs="Arial"/>
          <w:b/>
          <w:sz w:val="28"/>
          <w:szCs w:val="28"/>
        </w:rPr>
        <w:t xml:space="preserve">Define Functional and Non-Functional Requirements: </w:t>
      </w:r>
    </w:p>
    <w:p w14:paraId="54B0CF97" w14:textId="77777777" w:rsidR="00967D37" w:rsidRPr="00371B13" w:rsidRDefault="00000000">
      <w:pPr>
        <w:spacing w:after="249" w:line="268" w:lineRule="auto"/>
        <w:ind w:left="-15"/>
        <w:rPr>
          <w:sz w:val="28"/>
          <w:szCs w:val="28"/>
        </w:rPr>
      </w:pPr>
      <w:r w:rsidRPr="00371B13">
        <w:rPr>
          <w:rFonts w:ascii="Arial" w:eastAsia="Arial" w:hAnsi="Arial" w:cs="Arial"/>
          <w:sz w:val="28"/>
          <w:szCs w:val="28"/>
        </w:rPr>
        <w:t xml:space="preserve">Create a comprehensive list of requirements to define exactly what your solution will do and how well it will perform. </w:t>
      </w:r>
    </w:p>
    <w:p w14:paraId="1E18C35A" w14:textId="76D849EF" w:rsidR="00967D37" w:rsidRPr="00371B13" w:rsidRDefault="00000000">
      <w:pPr>
        <w:numPr>
          <w:ilvl w:val="0"/>
          <w:numId w:val="1"/>
        </w:numPr>
        <w:spacing w:after="8" w:line="268" w:lineRule="auto"/>
        <w:ind w:hanging="360"/>
        <w:rPr>
          <w:sz w:val="28"/>
          <w:szCs w:val="28"/>
        </w:rPr>
      </w:pPr>
      <w:r w:rsidRPr="00371B13">
        <w:rPr>
          <w:rFonts w:ascii="Arial" w:eastAsia="Arial" w:hAnsi="Arial" w:cs="Arial"/>
          <w:b/>
          <w:sz w:val="28"/>
          <w:szCs w:val="28"/>
        </w:rPr>
        <w:t>Functional Requirements (FR)</w:t>
      </w:r>
      <w:r w:rsidRPr="00371B13">
        <w:rPr>
          <w:rFonts w:ascii="Arial" w:eastAsia="Arial" w:hAnsi="Arial" w:cs="Arial"/>
          <w:sz w:val="28"/>
          <w:szCs w:val="28"/>
        </w:rPr>
        <w:t xml:space="preserve"> define specific </w:t>
      </w:r>
      <w:r w:rsidR="00371B13" w:rsidRPr="00371B13">
        <w:rPr>
          <w:rFonts w:ascii="Arial" w:eastAsia="Arial" w:hAnsi="Arial" w:cs="Arial"/>
          <w:sz w:val="28"/>
          <w:szCs w:val="28"/>
        </w:rPr>
        <w:t>behaviours</w:t>
      </w:r>
      <w:r w:rsidRPr="00371B13">
        <w:rPr>
          <w:rFonts w:ascii="Arial" w:eastAsia="Arial" w:hAnsi="Arial" w:cs="Arial"/>
          <w:sz w:val="28"/>
          <w:szCs w:val="28"/>
        </w:rPr>
        <w:t xml:space="preserve">, functions, or features of the system (What the system should </w:t>
      </w:r>
      <w:r w:rsidRPr="00371B13">
        <w:rPr>
          <w:rFonts w:ascii="Arial" w:eastAsia="Arial" w:hAnsi="Arial" w:cs="Arial"/>
          <w:i/>
          <w:sz w:val="28"/>
          <w:szCs w:val="28"/>
        </w:rPr>
        <w:t>do</w:t>
      </w:r>
      <w:r w:rsidRPr="00371B13">
        <w:rPr>
          <w:rFonts w:ascii="Arial" w:eastAsia="Arial" w:hAnsi="Arial" w:cs="Arial"/>
          <w:sz w:val="28"/>
          <w:szCs w:val="28"/>
        </w:rPr>
        <w:t xml:space="preserve">). </w:t>
      </w:r>
    </w:p>
    <w:p w14:paraId="370B11F6" w14:textId="15F6805D" w:rsidR="00967D37" w:rsidRPr="00371B13" w:rsidRDefault="00000000">
      <w:pPr>
        <w:numPr>
          <w:ilvl w:val="0"/>
          <w:numId w:val="1"/>
        </w:numPr>
        <w:spacing w:after="249" w:line="268" w:lineRule="auto"/>
        <w:ind w:hanging="360"/>
        <w:rPr>
          <w:sz w:val="28"/>
          <w:szCs w:val="28"/>
        </w:rPr>
      </w:pPr>
      <w:r w:rsidRPr="00371B13">
        <w:rPr>
          <w:rFonts w:ascii="Arial" w:eastAsia="Arial" w:hAnsi="Arial" w:cs="Arial"/>
          <w:b/>
          <w:sz w:val="28"/>
          <w:szCs w:val="28"/>
        </w:rPr>
        <w:t>Non-Functional Requirements (NFR)</w:t>
      </w:r>
      <w:r w:rsidRPr="00371B13">
        <w:rPr>
          <w:rFonts w:ascii="Arial" w:eastAsia="Arial" w:hAnsi="Arial" w:cs="Arial"/>
          <w:sz w:val="28"/>
          <w:szCs w:val="28"/>
        </w:rPr>
        <w:t xml:space="preserve"> specify the criteria that judge the operation of a system, rather than specific </w:t>
      </w:r>
      <w:r w:rsidR="00371B13" w:rsidRPr="00371B13">
        <w:rPr>
          <w:rFonts w:ascii="Arial" w:eastAsia="Arial" w:hAnsi="Arial" w:cs="Arial"/>
          <w:sz w:val="28"/>
          <w:szCs w:val="28"/>
        </w:rPr>
        <w:t>behaviours</w:t>
      </w:r>
      <w:r w:rsidRPr="00371B13">
        <w:rPr>
          <w:rFonts w:ascii="Arial" w:eastAsia="Arial" w:hAnsi="Arial" w:cs="Arial"/>
          <w:sz w:val="28"/>
          <w:szCs w:val="28"/>
        </w:rPr>
        <w:t xml:space="preserve"> (How the system should </w:t>
      </w:r>
      <w:r w:rsidRPr="00371B13">
        <w:rPr>
          <w:rFonts w:ascii="Arial" w:eastAsia="Arial" w:hAnsi="Arial" w:cs="Arial"/>
          <w:i/>
          <w:sz w:val="28"/>
          <w:szCs w:val="28"/>
        </w:rPr>
        <w:t>be</w:t>
      </w:r>
      <w:r w:rsidRPr="00371B13">
        <w:rPr>
          <w:rFonts w:ascii="Arial" w:eastAsia="Arial" w:hAnsi="Arial" w:cs="Arial"/>
          <w:sz w:val="28"/>
          <w:szCs w:val="28"/>
        </w:rPr>
        <w:t xml:space="preserve">). </w:t>
      </w:r>
    </w:p>
    <w:p w14:paraId="3EBCE209" w14:textId="77777777" w:rsidR="00967D37" w:rsidRPr="00371B13" w:rsidRDefault="00000000">
      <w:pPr>
        <w:spacing w:after="249" w:line="268" w:lineRule="auto"/>
        <w:ind w:left="-15"/>
        <w:rPr>
          <w:sz w:val="28"/>
          <w:szCs w:val="28"/>
        </w:rPr>
      </w:pPr>
      <w:r w:rsidRPr="00371B13">
        <w:rPr>
          <w:rFonts w:ascii="Arial" w:eastAsia="Arial" w:hAnsi="Arial" w:cs="Arial"/>
          <w:sz w:val="28"/>
          <w:szCs w:val="28"/>
        </w:rPr>
        <w:t xml:space="preserve">Fill out the descriptions and necessary details for each category provided below. </w:t>
      </w:r>
    </w:p>
    <w:p w14:paraId="6F383AAC" w14:textId="77777777" w:rsidR="00967D37" w:rsidRPr="00371B13" w:rsidRDefault="00000000">
      <w:pPr>
        <w:spacing w:after="3"/>
        <w:ind w:left="-5" w:hanging="10"/>
        <w:rPr>
          <w:rFonts w:ascii="Arial" w:eastAsia="Arial" w:hAnsi="Arial" w:cs="Arial"/>
          <w:b/>
          <w:sz w:val="28"/>
          <w:szCs w:val="28"/>
        </w:rPr>
      </w:pPr>
      <w:r w:rsidRPr="00371B13">
        <w:rPr>
          <w:rFonts w:ascii="Arial" w:eastAsia="Arial" w:hAnsi="Arial" w:cs="Arial"/>
          <w:b/>
          <w:sz w:val="28"/>
          <w:szCs w:val="28"/>
        </w:rPr>
        <w:t xml:space="preserve">Step 1: Functional Requirements (FR) </w:t>
      </w:r>
    </w:p>
    <w:p w14:paraId="50F53772" w14:textId="77777777" w:rsidR="008D0FB1" w:rsidRPr="00371B13" w:rsidRDefault="008D0FB1">
      <w:pPr>
        <w:spacing w:after="3"/>
        <w:ind w:left="-5" w:hanging="10"/>
        <w:rPr>
          <w:sz w:val="28"/>
          <w:szCs w:val="28"/>
        </w:rPr>
      </w:pP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3"/>
        <w:gridCol w:w="2070"/>
        <w:gridCol w:w="2920"/>
        <w:gridCol w:w="2867"/>
      </w:tblGrid>
      <w:tr w:rsidR="00967D37" w:rsidRPr="00371B13" w14:paraId="4249F99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2FDCA8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proofErr w:type="spellStart"/>
            <w:proofErr w:type="gramStart"/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S.No</w:t>
            </w:r>
            <w:proofErr w:type="spellEnd"/>
            <w:proofErr w:type="gramEnd"/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3102C1" w14:textId="77777777" w:rsidR="00967D37" w:rsidRPr="00371B13" w:rsidRDefault="00000000">
            <w:pPr>
              <w:spacing w:after="18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 xml:space="preserve">Requirement </w:t>
            </w:r>
          </w:p>
          <w:p w14:paraId="31438B45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Category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4291CA" w14:textId="77777777" w:rsidR="00967D37" w:rsidRPr="00371B13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Requirement Description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DF9CF2" w14:textId="77777777" w:rsidR="00967D37" w:rsidRPr="00371B13" w:rsidRDefault="00000000">
            <w:pPr>
              <w:spacing w:after="18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 xml:space="preserve">Priority </w:t>
            </w:r>
          </w:p>
          <w:p w14:paraId="6094A9FB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(High/Medium/Low)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</w:tr>
      <w:tr w:rsidR="00967D37" w:rsidRPr="00371B13" w14:paraId="412E4A9B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FA10C5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1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621E65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34F7D0" w14:textId="3BA17880" w:rsidR="00967D37" w:rsidRPr="00371B13" w:rsidRDefault="008D0FB1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>Users can securely log in to the system using valid credentials</w:t>
            </w:r>
            <w:r w:rsidRPr="00371B13">
              <w:rPr>
                <w:rFonts w:ascii="Arial" w:eastAsia="Arial" w:hAnsi="Arial" w:cs="Arial"/>
                <w:i/>
                <w:sz w:val="28"/>
                <w:szCs w:val="28"/>
              </w:rPr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ABB850" w14:textId="77777777" w:rsidR="008D0FB1" w:rsidRPr="00371B13" w:rsidRDefault="00000000">
            <w:pPr>
              <w:spacing w:after="0"/>
              <w:rPr>
                <w:rFonts w:ascii="Arial" w:eastAsia="Arial" w:hAnsi="Arial" w:cs="Arial"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8D0FB1" w:rsidRPr="00371B13">
              <w:rPr>
                <w:rFonts w:ascii="Arial" w:eastAsia="Arial" w:hAnsi="Arial" w:cs="Arial"/>
                <w:sz w:val="28"/>
                <w:szCs w:val="28"/>
              </w:rPr>
              <w:t xml:space="preserve">      </w:t>
            </w:r>
          </w:p>
          <w:p w14:paraId="4413A85A" w14:textId="03BB30D5" w:rsidR="00967D37" w:rsidRPr="00371B13" w:rsidRDefault="008D0F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        </w:t>
            </w:r>
            <w:r w:rsidRPr="00371B13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</w:tr>
      <w:tr w:rsidR="00967D37" w:rsidRPr="00371B13" w14:paraId="129290BA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F0E1D8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2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14E486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8FC657" w14:textId="5BE4DE64" w:rsidR="00967D37" w:rsidRPr="00371B13" w:rsidRDefault="008D0FB1">
            <w:pPr>
              <w:spacing w:after="0"/>
              <w:ind w:left="5"/>
              <w:rPr>
                <w:iCs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iCs/>
                <w:sz w:val="28"/>
                <w:szCs w:val="28"/>
              </w:rPr>
              <w:t xml:space="preserve">Users can submit and view their </w:t>
            </w:r>
            <w:proofErr w:type="spellStart"/>
            <w:proofErr w:type="gramStart"/>
            <w:r w:rsidRPr="00371B13">
              <w:rPr>
                <w:rFonts w:ascii="Arial" w:eastAsia="Arial" w:hAnsi="Arial" w:cs="Arial"/>
                <w:iCs/>
                <w:sz w:val="28"/>
                <w:szCs w:val="28"/>
              </w:rPr>
              <w:t>tickets,while</w:t>
            </w:r>
            <w:proofErr w:type="spellEnd"/>
            <w:proofErr w:type="gramEnd"/>
            <w:r w:rsidRPr="00371B13">
              <w:rPr>
                <w:rFonts w:ascii="Arial" w:eastAsia="Arial" w:hAnsi="Arial" w:cs="Arial"/>
                <w:iCs/>
                <w:sz w:val="28"/>
                <w:szCs w:val="28"/>
              </w:rPr>
              <w:t xml:space="preserve"> Support Agents can </w:t>
            </w:r>
            <w:proofErr w:type="spellStart"/>
            <w:proofErr w:type="gramStart"/>
            <w:r w:rsidRPr="00371B13">
              <w:rPr>
                <w:rFonts w:ascii="Arial" w:eastAsia="Arial" w:hAnsi="Arial" w:cs="Arial"/>
                <w:iCs/>
                <w:sz w:val="28"/>
                <w:szCs w:val="28"/>
              </w:rPr>
              <w:t>classify,update</w:t>
            </w:r>
            <w:proofErr w:type="spellEnd"/>
            <w:proofErr w:type="gramEnd"/>
            <w:r w:rsidRPr="00371B13">
              <w:rPr>
                <w:rFonts w:ascii="Arial" w:eastAsia="Arial" w:hAnsi="Arial" w:cs="Arial"/>
                <w:iCs/>
                <w:sz w:val="28"/>
                <w:szCs w:val="28"/>
              </w:rPr>
              <w:t xml:space="preserve"> and resolve tickets.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AE9999" w14:textId="77777777" w:rsidR="00D72655" w:rsidRPr="00371B13" w:rsidRDefault="00D72655">
            <w:pPr>
              <w:spacing w:after="0"/>
              <w:rPr>
                <w:rFonts w:ascii="Arial" w:eastAsia="Arial" w:hAnsi="Arial" w:cs="Arial"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 </w:t>
            </w:r>
          </w:p>
          <w:p w14:paraId="09B8D365" w14:textId="70DCEE4B" w:rsidR="00967D37" w:rsidRPr="00371B13" w:rsidRDefault="00D72655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      </w:t>
            </w:r>
            <w:r w:rsidRPr="00371B13">
              <w:rPr>
                <w:rFonts w:ascii="Times New Roman" w:eastAsia="Arial" w:hAnsi="Times New Roman" w:cs="Times New Roman"/>
                <w:sz w:val="28"/>
                <w:szCs w:val="28"/>
              </w:rPr>
              <w:t>High</w:t>
            </w:r>
          </w:p>
        </w:tc>
      </w:tr>
      <w:tr w:rsidR="00967D37" w:rsidRPr="00371B13" w14:paraId="7161A064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C6EA8B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3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208819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120A5D" w14:textId="5CE1AB84" w:rsidR="00967D37" w:rsidRPr="00371B13" w:rsidRDefault="00D72655">
            <w:pPr>
              <w:spacing w:after="0"/>
              <w:ind w:left="5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 xml:space="preserve">Integrate ServiceNow Flow Designer with Machine Learning/AI APIs (e.g., ServiceNow Predictive Intelligence or OpenAI API) to </w:t>
            </w:r>
            <w:proofErr w:type="spellStart"/>
            <w:r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>analyze</w:t>
            </w:r>
            <w:proofErr w:type="spellEnd"/>
            <w:r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 xml:space="preserve"> ticket descriptions and suggest accurate category, subcategory,</w:t>
            </w:r>
            <w:r w:rsidR="00000000"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 xml:space="preserve"> </w:t>
            </w:r>
            <w:r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>and priority values.</w:t>
            </w:r>
            <w:r w:rsidRPr="00371B13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245F1D" w14:textId="0EAD57F2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High</w:t>
            </w:r>
          </w:p>
        </w:tc>
      </w:tr>
      <w:tr w:rsidR="00967D37" w:rsidRPr="00371B13" w14:paraId="3E714117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2B421C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9411A0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74FEB8" w14:textId="6EACD723" w:rsidR="00967D37" w:rsidRPr="00371B13" w:rsidRDefault="00D72655">
            <w:pPr>
              <w:spacing w:after="0"/>
              <w:ind w:left="5" w:right="52"/>
              <w:rPr>
                <w:sz w:val="28"/>
                <w:szCs w:val="28"/>
              </w:rPr>
            </w:pPr>
            <w:r w:rsidRPr="00371B13">
              <w:rPr>
                <w:rFonts w:ascii="Times New Roman" w:eastAsia="Arial" w:hAnsi="Times New Roman" w:cs="Times New Roman"/>
                <w:iCs/>
                <w:sz w:val="28"/>
                <w:szCs w:val="28"/>
              </w:rPr>
              <w:t>Flow Designer automatically processes incoming ticket submissions, triggers auto-classification algorithms, updates ticket records, and routes them to appropriate assignment groups in real-time.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CED201" w14:textId="6ED5B724" w:rsidR="00967D37" w:rsidRPr="00371B13" w:rsidRDefault="00000000">
            <w:pPr>
              <w:spacing w:after="0"/>
              <w:rPr>
                <w:rFonts w:ascii="Arial" w:eastAsia="Arial" w:hAnsi="Arial" w:cs="Arial"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High</w:t>
            </w:r>
          </w:p>
          <w:p w14:paraId="2E6AD9D6" w14:textId="77777777" w:rsidR="00D72655" w:rsidRPr="00371B13" w:rsidRDefault="00D72655" w:rsidP="00D72655">
            <w:pPr>
              <w:rPr>
                <w:sz w:val="28"/>
                <w:szCs w:val="28"/>
              </w:rPr>
            </w:pPr>
          </w:p>
          <w:p w14:paraId="5D734833" w14:textId="77777777" w:rsidR="00D72655" w:rsidRPr="00371B13" w:rsidRDefault="00D72655" w:rsidP="00D72655">
            <w:pPr>
              <w:rPr>
                <w:rFonts w:ascii="Arial" w:eastAsia="Arial" w:hAnsi="Arial" w:cs="Arial"/>
                <w:sz w:val="28"/>
                <w:szCs w:val="28"/>
              </w:rPr>
            </w:pPr>
          </w:p>
          <w:p w14:paraId="1F5C9949" w14:textId="77777777" w:rsidR="00D72655" w:rsidRPr="00371B13" w:rsidRDefault="00D72655" w:rsidP="00D72655">
            <w:pPr>
              <w:rPr>
                <w:sz w:val="28"/>
                <w:szCs w:val="28"/>
              </w:rPr>
            </w:pPr>
          </w:p>
        </w:tc>
      </w:tr>
      <w:tr w:rsidR="00967D37" w:rsidRPr="00371B13" w14:paraId="597F36F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DAD258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5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C43C47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49667A" w14:textId="118DB4E0" w:rsidR="00967D37" w:rsidRPr="00371B13" w:rsidRDefault="00D72655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Generate real-time dashboards displaying auto-classification accuracy rates, ticket volume by category, mean time to resolution (MTTR), and agent reassignment rates.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269F4D" w14:textId="52F618E5" w:rsidR="00967D37" w:rsidRPr="00371B13" w:rsidRDefault="00000000">
            <w:pPr>
              <w:spacing w:after="0"/>
              <w:rPr>
                <w:rFonts w:ascii="Arial" w:eastAsia="Arial" w:hAnsi="Arial" w:cs="Arial"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Medium</w:t>
            </w:r>
          </w:p>
          <w:p w14:paraId="7BED4BBB" w14:textId="77777777" w:rsidR="00D72655" w:rsidRPr="00371B13" w:rsidRDefault="00D72655" w:rsidP="00D72655">
            <w:pPr>
              <w:rPr>
                <w:sz w:val="28"/>
                <w:szCs w:val="28"/>
              </w:rPr>
            </w:pPr>
          </w:p>
        </w:tc>
      </w:tr>
      <w:tr w:rsidR="00967D37" w:rsidRPr="00371B13" w14:paraId="2B3E7FC9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6CD9FC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F33EC2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BB8ABF" w14:textId="2DC2BF57" w:rsidR="00967D37" w:rsidRPr="00371B13" w:rsidRDefault="00D72655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If auto-classification confidence score is below 75%, ticket must be flagged for manual review; high-priority tickets (P1/P2) must automatically trigger instant notification rules to the duty manager.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C6808E" w14:textId="25230981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High</w:t>
            </w:r>
          </w:p>
        </w:tc>
      </w:tr>
      <w:tr w:rsidR="00967D37" w:rsidRPr="00371B13" w14:paraId="225B1648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B8FE57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7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020B8D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6F3702" w14:textId="4CA46CB9" w:rsidR="00967D37" w:rsidRPr="00371B13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Adhere to GDPR, HIPAA, and local IT service management regulations by masking Personally Identifiable Information (PII) before sending ticket data to external AI models.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9E1A12" w14:textId="14C4D9DB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High</w:t>
            </w:r>
          </w:p>
        </w:tc>
      </w:tr>
      <w:tr w:rsidR="00967D37" w:rsidRPr="00371B13" w14:paraId="3CC40FF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7297A8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8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30D729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i/>
                <w:sz w:val="28"/>
                <w:szCs w:val="28"/>
              </w:rPr>
              <w:t>Other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BAEC2D" w14:textId="717F9AD4" w:rsidR="00967D37" w:rsidRPr="00371B13" w:rsidRDefault="00D72655">
            <w:pPr>
              <w:spacing w:after="0"/>
              <w:ind w:left="5" w:right="2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Support bulk ticket classification during major system incidents or outage scenarios using automated batch flows.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03619A" w14:textId="30B7F1B6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D72655" w:rsidRPr="00371B13">
              <w:rPr>
                <w:rFonts w:ascii="Arial" w:eastAsia="Arial" w:hAnsi="Arial" w:cs="Arial"/>
                <w:sz w:val="28"/>
                <w:szCs w:val="28"/>
              </w:rPr>
              <w:t>Low</w:t>
            </w:r>
          </w:p>
        </w:tc>
      </w:tr>
    </w:tbl>
    <w:p w14:paraId="564396FE" w14:textId="77777777" w:rsidR="003236EE" w:rsidRPr="00371B13" w:rsidRDefault="003236EE">
      <w:pPr>
        <w:spacing w:after="3"/>
        <w:ind w:left="-5" w:hanging="10"/>
        <w:rPr>
          <w:rFonts w:ascii="Arial" w:eastAsia="Arial" w:hAnsi="Arial" w:cs="Arial"/>
          <w:b/>
          <w:sz w:val="28"/>
          <w:szCs w:val="28"/>
        </w:rPr>
      </w:pPr>
    </w:p>
    <w:p w14:paraId="3B43C0BA" w14:textId="5FF50812" w:rsidR="00967D37" w:rsidRPr="00371B13" w:rsidRDefault="00000000">
      <w:pPr>
        <w:spacing w:after="3"/>
        <w:ind w:left="-5" w:hanging="10"/>
        <w:rPr>
          <w:rFonts w:ascii="Arial" w:eastAsia="Arial" w:hAnsi="Arial" w:cs="Arial"/>
          <w:b/>
          <w:sz w:val="28"/>
          <w:szCs w:val="28"/>
        </w:rPr>
      </w:pPr>
      <w:r w:rsidRPr="00371B13">
        <w:rPr>
          <w:rFonts w:ascii="Arial" w:eastAsia="Arial" w:hAnsi="Arial" w:cs="Arial"/>
          <w:b/>
          <w:sz w:val="28"/>
          <w:szCs w:val="28"/>
        </w:rPr>
        <w:t xml:space="preserve">Step 2: Non-Functional Requirements (NFR) </w:t>
      </w:r>
    </w:p>
    <w:p w14:paraId="42178C86" w14:textId="77777777" w:rsidR="003236EE" w:rsidRPr="00371B13" w:rsidRDefault="003236EE">
      <w:pPr>
        <w:spacing w:after="3"/>
        <w:ind w:left="-5" w:hanging="10"/>
        <w:rPr>
          <w:b/>
          <w:sz w:val="28"/>
          <w:szCs w:val="28"/>
        </w:rPr>
      </w:pPr>
    </w:p>
    <w:p w14:paraId="42A800C5" w14:textId="77777777" w:rsidR="00603A64" w:rsidRPr="00371B13" w:rsidRDefault="00603A64" w:rsidP="00603A64">
      <w:pPr>
        <w:spacing w:after="3"/>
        <w:rPr>
          <w:b/>
          <w:sz w:val="28"/>
          <w:szCs w:val="28"/>
        </w:rPr>
      </w:pPr>
    </w:p>
    <w:p w14:paraId="73782A00" w14:textId="77777777" w:rsidR="003236EE" w:rsidRPr="00371B13" w:rsidRDefault="003236EE">
      <w:pPr>
        <w:spacing w:after="3"/>
        <w:ind w:left="-5" w:hanging="10"/>
        <w:rPr>
          <w:b/>
          <w:sz w:val="28"/>
          <w:szCs w:val="28"/>
        </w:rPr>
      </w:pPr>
    </w:p>
    <w:p w14:paraId="13849281" w14:textId="77777777" w:rsidR="003236EE" w:rsidRPr="00371B13" w:rsidRDefault="003236EE">
      <w:pPr>
        <w:spacing w:after="3"/>
        <w:ind w:left="-5" w:hanging="10"/>
        <w:rPr>
          <w:sz w:val="28"/>
          <w:szCs w:val="28"/>
        </w:rPr>
      </w:pP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967D37" w:rsidRPr="00371B13" w14:paraId="2468A3B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45815A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1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80351B" w14:textId="77777777" w:rsidR="00967D37" w:rsidRPr="00371B13" w:rsidRDefault="00000000">
            <w:pPr>
              <w:spacing w:after="18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Performance &amp; </w:t>
            </w:r>
          </w:p>
          <w:p w14:paraId="1B823DBA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E86D824" w14:textId="79B90302" w:rsidR="00967D37" w:rsidRPr="00371B13" w:rsidRDefault="003236EE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Ensure rapid ticket auto-classification and seamless user interaction without delay.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8C2B5F" w14:textId="650B6A07" w:rsidR="00967D37" w:rsidRPr="00371B13" w:rsidRDefault="003236EE">
            <w:pPr>
              <w:spacing w:after="0"/>
              <w:ind w:left="1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>Flow Designer classifies and routes tickets in &lt; 3 seconds after submission; UI response time &lt; 2 seconds.</w:t>
            </w:r>
            <w:r w:rsidRPr="00371B13">
              <w:rPr>
                <w:sz w:val="28"/>
                <w:szCs w:val="28"/>
              </w:rPr>
              <w:t xml:space="preserve"> </w:t>
            </w:r>
          </w:p>
        </w:tc>
      </w:tr>
      <w:tr w:rsidR="00967D37" w:rsidRPr="00371B13" w14:paraId="411B79BD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5E8DC2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2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712E3C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61DF76" w14:textId="49AE1BE5" w:rsidR="00967D37" w:rsidRPr="00371B13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3236EE" w:rsidRPr="00371B13">
              <w:rPr>
                <w:rFonts w:ascii="Arial" w:eastAsia="Arial" w:hAnsi="Arial" w:cs="Arial"/>
                <w:sz w:val="28"/>
                <w:szCs w:val="28"/>
              </w:rPr>
              <w:t>Capable of processing expanding volumes of IT service requests and concurrent users during peak operations.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C68650" w14:textId="3FA83D97" w:rsidR="00967D37" w:rsidRPr="00371B13" w:rsidRDefault="003236EE">
            <w:pPr>
              <w:spacing w:after="0"/>
              <w:ind w:left="1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Handles up to 50,000 tickets per day and supports up to 5,000 concurrent active users.</w:t>
            </w:r>
          </w:p>
        </w:tc>
      </w:tr>
      <w:tr w:rsidR="00967D37" w:rsidRPr="00371B13" w14:paraId="17B981D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1A16DC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3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EBCF89" w14:textId="77777777" w:rsidR="00967D37" w:rsidRPr="00371B13" w:rsidRDefault="00000000">
            <w:pPr>
              <w:spacing w:after="18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Security &amp; Data </w:t>
            </w:r>
          </w:p>
          <w:p w14:paraId="0E859DE7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D3EB12" w14:textId="13A91B2C" w:rsidR="00967D37" w:rsidRPr="00371B13" w:rsidRDefault="003236EE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Secure ticket data in transit and at rest using enterprise encryption standards and strict access policies.</w:t>
            </w:r>
          </w:p>
          <w:p w14:paraId="31ECB1CD" w14:textId="16744FB0" w:rsidR="003236EE" w:rsidRPr="00371B13" w:rsidRDefault="003236EE" w:rsidP="003236EE">
            <w:pPr>
              <w:ind w:firstLine="720"/>
              <w:rPr>
                <w:sz w:val="28"/>
                <w:szCs w:val="28"/>
              </w:rPr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195B7CF" w14:textId="040DFE35" w:rsidR="00967D37" w:rsidRPr="00371B13" w:rsidRDefault="003236EE">
            <w:pPr>
              <w:spacing w:after="0"/>
              <w:ind w:left="1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>TLS 1.3 for data in transit, AES-256 for data at rest, and Role-Based Access Control (RBAC).</w:t>
            </w:r>
            <w:r w:rsidR="00000000"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</w:tr>
      <w:tr w:rsidR="00967D37" w:rsidRPr="00371B13" w14:paraId="321E0B0E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B65EC8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lastRenderedPageBreak/>
              <w:t>4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5F0468" w14:textId="77777777" w:rsidR="00967D37" w:rsidRPr="00371B13" w:rsidRDefault="00000000">
            <w:pPr>
              <w:spacing w:after="18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Reliability &amp; </w:t>
            </w:r>
          </w:p>
          <w:p w14:paraId="7D38FD3E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583035" w14:textId="17FF61DE" w:rsidR="00967D37" w:rsidRPr="00371B13" w:rsidRDefault="003236EE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Maintain persistent operational availability and robust error recovery mechanisms for uninterrupted ticket processing.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3E1E51" w14:textId="67AAAAFB" w:rsidR="00967D37" w:rsidRPr="00371B13" w:rsidRDefault="003236EE">
            <w:pPr>
              <w:spacing w:after="0"/>
              <w:ind w:left="15"/>
              <w:rPr>
                <w:sz w:val="28"/>
                <w:szCs w:val="28"/>
              </w:rPr>
            </w:pPr>
            <w:r w:rsidRPr="00371B13">
              <w:rPr>
                <w:sz w:val="28"/>
                <w:szCs w:val="28"/>
              </w:rPr>
              <w:t>99.9% system uptime; 100% execution recovery rate for failed flow runs within 5 minutes.</w:t>
            </w:r>
          </w:p>
        </w:tc>
      </w:tr>
      <w:tr w:rsidR="00967D37" w:rsidRPr="00371B13" w14:paraId="305DB54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9AD4B4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DED534" w14:textId="77777777" w:rsidR="00967D37" w:rsidRPr="00371B13" w:rsidRDefault="00000000">
            <w:pPr>
              <w:spacing w:after="18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Usability &amp; </w:t>
            </w:r>
          </w:p>
          <w:p w14:paraId="02A6279A" w14:textId="77777777" w:rsidR="00967D37" w:rsidRPr="00371B13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421248" w14:textId="38A4D027" w:rsidR="00967D37" w:rsidRPr="00371B13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3236EE" w:rsidRPr="00371B13">
              <w:rPr>
                <w:rFonts w:ascii="Arial" w:eastAsia="Arial" w:hAnsi="Arial" w:cs="Arial"/>
                <w:sz w:val="28"/>
                <w:szCs w:val="28"/>
              </w:rPr>
              <w:t>Provide an intuitive interface that adheres to standard digital accessibility guidelines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7BF472" w14:textId="568C07A9" w:rsidR="00967D37" w:rsidRPr="00371B13" w:rsidRDefault="003236EE">
            <w:pPr>
              <w:spacing w:after="0"/>
              <w:ind w:left="1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>WCAG 2.1 AA compliant; support agents achieve task completion with zero manual training.</w:t>
            </w:r>
            <w:r w:rsidR="00000000"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</w:tr>
      <w:tr w:rsidR="00967D37" w:rsidRPr="00371B13" w14:paraId="127BC086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FFFB93" w14:textId="77777777" w:rsidR="00967D37" w:rsidRPr="00371B13" w:rsidRDefault="00000000">
            <w:pPr>
              <w:spacing w:after="0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62F246" w14:textId="77777777" w:rsidR="00967D37" w:rsidRPr="00371B13" w:rsidRDefault="00000000">
            <w:pPr>
              <w:spacing w:after="0"/>
              <w:ind w:left="10"/>
              <w:rPr>
                <w:iCs/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iCs/>
                <w:sz w:val="28"/>
                <w:szCs w:val="28"/>
              </w:rPr>
              <w:t xml:space="preserve">Other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2CFFB9" w14:textId="15613BDB" w:rsidR="00967D37" w:rsidRPr="00371B13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3236EE" w:rsidRPr="00371B13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Maintainability &amp; Portability</w:t>
            </w:r>
            <w:r w:rsidR="003236EE" w:rsidRPr="00371B13">
              <w:rPr>
                <w:rFonts w:ascii="Arial" w:eastAsia="Arial" w:hAnsi="Arial" w:cs="Arial"/>
                <w:sz w:val="28"/>
                <w:szCs w:val="28"/>
              </w:rPr>
              <w:t>: Ensure modular flow design allowing easy updates to classification logic without downtime.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5AFBD3" w14:textId="6C14F519" w:rsidR="00967D37" w:rsidRPr="00371B13" w:rsidRDefault="00000000">
            <w:pPr>
              <w:spacing w:after="0"/>
              <w:ind w:left="15"/>
              <w:rPr>
                <w:sz w:val="28"/>
                <w:szCs w:val="28"/>
              </w:rPr>
            </w:pPr>
            <w:r w:rsidRPr="00371B13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3236EE" w:rsidRPr="00371B13">
              <w:rPr>
                <w:rFonts w:ascii="Arial" w:eastAsia="Arial" w:hAnsi="Arial" w:cs="Arial"/>
                <w:sz w:val="28"/>
                <w:szCs w:val="28"/>
              </w:rPr>
              <w:t>Updates to Flow Designer logic can be deployed via update sets in &lt; 15 minutes.</w:t>
            </w:r>
          </w:p>
        </w:tc>
      </w:tr>
    </w:tbl>
    <w:p w14:paraId="309581A3" w14:textId="77777777" w:rsidR="00967D37" w:rsidRPr="00371B13" w:rsidRDefault="00000000">
      <w:pPr>
        <w:spacing w:after="0"/>
        <w:jc w:val="both"/>
        <w:rPr>
          <w:sz w:val="28"/>
          <w:szCs w:val="28"/>
        </w:rPr>
      </w:pPr>
      <w:r w:rsidRPr="00371B13">
        <w:rPr>
          <w:rFonts w:ascii="Arial" w:eastAsia="Arial" w:hAnsi="Arial" w:cs="Arial"/>
          <w:sz w:val="28"/>
          <w:szCs w:val="28"/>
        </w:rPr>
        <w:t xml:space="preserve"> </w:t>
      </w:r>
    </w:p>
    <w:sectPr w:rsidR="00967D37" w:rsidRPr="00371B13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89DC" w14:textId="77777777" w:rsidR="00EF4AC6" w:rsidRDefault="00EF4AC6">
      <w:pPr>
        <w:spacing w:after="0" w:line="240" w:lineRule="auto"/>
      </w:pPr>
      <w:r>
        <w:separator/>
      </w:r>
    </w:p>
  </w:endnote>
  <w:endnote w:type="continuationSeparator" w:id="0">
    <w:p w14:paraId="114423D2" w14:textId="77777777" w:rsidR="00EF4AC6" w:rsidRDefault="00EF4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6BBA" w14:textId="77777777" w:rsidR="00EF4AC6" w:rsidRDefault="00EF4AC6">
      <w:pPr>
        <w:spacing w:after="0" w:line="240" w:lineRule="auto"/>
      </w:pPr>
      <w:r>
        <w:separator/>
      </w:r>
    </w:p>
  </w:footnote>
  <w:footnote w:type="continuationSeparator" w:id="0">
    <w:p w14:paraId="3A6169A0" w14:textId="77777777" w:rsidR="00EF4AC6" w:rsidRDefault="00EF4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4C8E" w14:textId="77777777" w:rsidR="00967D37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BE1197A" wp14:editId="059B4F6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41C303" wp14:editId="1FE3247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65176C" w14:textId="77777777" w:rsidR="00967D37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B3E5F" w14:textId="77777777" w:rsidR="00967D37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FA523A" wp14:editId="09315DF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95679128" name="Picture 195679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EF10AB" wp14:editId="7F5F499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AC0AE0" w14:textId="77777777" w:rsidR="00967D37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28FB" w14:textId="77777777" w:rsidR="00967D37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596D4B1" wp14:editId="066A2BA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353356920" name="Picture 1353356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192C43" wp14:editId="0AC3DF9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663056" w14:textId="77777777" w:rsidR="00967D37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627E"/>
    <w:multiLevelType w:val="hybridMultilevel"/>
    <w:tmpl w:val="98EABBFA"/>
    <w:lvl w:ilvl="0" w:tplc="0B62EE5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3CFE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EF0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9A3F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74BA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F8EC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5E9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A6E6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8BE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00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D37"/>
    <w:rsid w:val="00047BEB"/>
    <w:rsid w:val="00285E00"/>
    <w:rsid w:val="003236EE"/>
    <w:rsid w:val="00371B13"/>
    <w:rsid w:val="00603A64"/>
    <w:rsid w:val="00715CB0"/>
    <w:rsid w:val="008D0FB1"/>
    <w:rsid w:val="00967D37"/>
    <w:rsid w:val="00D70E51"/>
    <w:rsid w:val="00D72655"/>
    <w:rsid w:val="00EF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C1A2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23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S0583249</dc:creator>
  <cp:keywords/>
  <cp:lastModifiedBy>sowntharya shashi</cp:lastModifiedBy>
  <cp:revision>6</cp:revision>
  <dcterms:created xsi:type="dcterms:W3CDTF">2026-09-29T13:49:00Z</dcterms:created>
  <dcterms:modified xsi:type="dcterms:W3CDTF">2026-09-30T11:59:00Z</dcterms:modified>
</cp:coreProperties>
</file>