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2635DC" w14:paraId="4F89529E" w14:textId="77777777" w:rsidTr="002635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C1389B" w14:textId="77777777" w:rsidR="002635DC" w:rsidRDefault="002635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A5610F" w14:textId="77777777" w:rsidR="002635DC" w:rsidRDefault="002635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2635DC" w14:paraId="24A8611D" w14:textId="77777777" w:rsidTr="002635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334CE4" w14:textId="77777777" w:rsidR="002635DC" w:rsidRDefault="002635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19AA55" w14:textId="77777777" w:rsidR="002635DC" w:rsidRDefault="002635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2635DC" w14:paraId="43D1CDE7" w14:textId="77777777" w:rsidTr="002635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A24E07" w14:textId="77777777" w:rsidR="002635DC" w:rsidRDefault="002635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986118" w14:textId="77777777" w:rsidR="002635DC" w:rsidRDefault="002635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2635DC" w14:paraId="19054384" w14:textId="77777777" w:rsidTr="002635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D4FE3E" w14:textId="77777777" w:rsidR="002635DC" w:rsidRDefault="002635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2A7CDF" w14:textId="77777777" w:rsidR="002635DC" w:rsidRDefault="002635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2635DC" w14:paraId="0B105BD8" w14:textId="77777777" w:rsidTr="002635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FBE3E2" w14:textId="77777777" w:rsidR="002635DC" w:rsidRDefault="002635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625980" w14:textId="77777777" w:rsidR="002635DC" w:rsidRDefault="002635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2635DC" w14:paraId="1729C23F" w14:textId="77777777" w:rsidTr="002635D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A026DE" w14:textId="77777777" w:rsidR="002635DC" w:rsidRDefault="002635D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FFCB5E" w14:textId="77777777" w:rsidR="002635DC" w:rsidRDefault="002635D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380DB059" w14:textId="77777777" w:rsidR="002635DC" w:rsidRDefault="002635DC" w:rsidP="002635DC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0033086C" w14:textId="77777777" w:rsidR="002635DC" w:rsidRDefault="002635DC" w:rsidP="002635DC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p w14:paraId="2429FB60" w14:textId="208C8975" w:rsidR="001C4614" w:rsidRPr="007B1C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</w:pPr>
      <w:bookmarkStart w:id="0" w:name="_GoBack"/>
      <w:bookmarkEnd w:id="0"/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занятие</w:t>
      </w:r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№</w:t>
      </w:r>
      <w:r w:rsidR="007B1C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7</w:t>
      </w:r>
    </w:p>
    <w:p w14:paraId="799D5AD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Тема: Поиск инвесторов и привлечение инвестиций</w:t>
      </w:r>
    </w:p>
    <w:p w14:paraId="24B35A41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F9A293D" w14:textId="78BCEB3B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Объём: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B1C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академических часа</w:t>
      </w:r>
    </w:p>
    <w:p w14:paraId="282CB06D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занятия: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подготовить краткую и убедительную презентацию стартапа для потенциального инвестора (питч-дек) и отработать навыки устной защиты проекта.</w:t>
      </w:r>
    </w:p>
    <w:p w14:paraId="5578FFF7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0093AE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 и задачи</w:t>
      </w:r>
    </w:p>
    <w:p w14:paraId="172E31BC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</w:p>
    <w:p w14:paraId="6236C3A0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Научиться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формулировать ценностное предложение проекта с точки зрения инвестора, оформить его в виде слайдовой презентации (питч-дека) и представить устно, соблюдая структуру, логику и ограничение по времени.</w:t>
      </w:r>
    </w:p>
    <w:p w14:paraId="69FBB228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77EE8AFC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ключевые требования к презентациям для инвесторов.</w:t>
      </w:r>
    </w:p>
    <w:p w14:paraId="1556D950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Подготовить краткий питч-дек на основе своего стартапа.</w:t>
      </w:r>
    </w:p>
    <w:p w14:paraId="3FDB9DF7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базовую технику «elevator pitch» (быстрая защита за 1–2 минуты).</w:t>
      </w:r>
    </w:p>
    <w:p w14:paraId="6747E6A4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обратную связь по содержанию и подаче.</w:t>
      </w:r>
    </w:p>
    <w:p w14:paraId="4C682095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B6C966" w14:textId="77777777" w:rsidR="001C4614" w:rsidRDefault="001C461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C591CA7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Теоретическая часть</w:t>
      </w:r>
    </w:p>
    <w:p w14:paraId="31AD2143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E1E513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Основы инвестиционной презентации. Как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«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продать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»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стартап за 2 минуты</w:t>
      </w:r>
    </w:p>
    <w:p w14:paraId="4A1DECA8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процессе развития стартапа рано или поздно возникает момент, когда проекту требуются внешние ресурсы. Это может быть финансирование, экспертная поддержка, выход на рынок или партнёрская инфраструктура. В таких ситуациях стартап сталкивается с необходимостью вести диалог с внешними заинтересованными сторонами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инвесторами. Понимание того, кто такие инвесторы, как они мыслят, и что они хотят услышать, является фундаментальной частью подготовки к профессиональному представлению проекта.</w:t>
      </w:r>
    </w:p>
    <w:p w14:paraId="790CD24D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Инвесторы бывают разными. В начальных стадиях чаще всего проект сталкивается с бизнес-ангелами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частные лица, готовые вложиться на раннем этапе в обмен на долю. Далее следуют институциональные инвесторы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венчурные фонды, акселераторы, инкубаторы, корпоративные инвесторы. Для некоммерческих или социально значимых проектов могут быть актуальны государственные или частные грантовые программы. Все они различаются по механике взаимодействия, но объединяются одним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стремлением к внятному объяснению, почему именно этот стартап заслуживает внимания и поддержки.</w:t>
      </w:r>
    </w:p>
    <w:p w14:paraId="7BECDC0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Одним из ключевых инструментов коммуникации с инвестором является презентация проекта, называемая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питч-дек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Это краткая слайдовая презентация, задача которой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убедить инвестора в том, что у проекта есть потенциал роста и возврата инвестиций. Важно отметить, что такая презентация кардинально отличается от маркетинговой или пользовательской: она не ориентирована на клиента, а направлена на выявление логики бизнеса, масштаба рынка и состоятельности команды.</w:t>
      </w:r>
    </w:p>
    <w:p w14:paraId="48C26671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Прежде чем говорить о форме, важно понять, что именно ищет инвестор, когда смотрит на стартап. Прежде всего, его интересует команда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есть ли у создателей проекта мотивация, опыт, способность справляться с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неопределённостью и доводить начатое до результата. Затем внимание переходит к проблеме, которую проект решает: действительно ли она существует, насколько она распространена, и каков масштаб спроса. Если проблема реальна, следующий акцент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решении: насколько оно эффективно, ново, удобно. Далее инвестор оценивает рынок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его размер, динамику и конкуренцию. И наконец, он интересуется моделью монетизации: как стартап планирует зарабатывать и расти.</w:t>
      </w:r>
    </w:p>
    <w:p w14:paraId="64E0CBCC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Питч-дек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представляет собой концентрированное изложение всех этих элементов. Чаще всего он состоит из 7–10 слайдов, каждый из которых выполняет отдельную функцию в формировании целостной картины. Обычно презентация начинается с описания проблемы: чёткой, конкретной, подтверждённой данными или наблюдением. Затем показывается, какое решение предлагает стартап, и как оно работает. После этого следует краткий обзор продукта: интерфейс, логика, техническая реализация. Важно показать, чем он отличается от существующих альтернатив. Затем демонстрируется анализ рынка и конкурентов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просто в общем виде, а с попыткой указать, почему выбранная ниша перспективна. Далее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описание бизнес-модели: откуда будут поступать доходы, какова логика масштабирования. Обязательно представляется команда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краткими акцентами на роли, опыте, мотивации. Хорошо, если в презентации будет указание на текущий прогресс: есть ли уже пользователи, какие метрики достигнуты, какие эксперименты проведены. Завершающей частью обычно становятся финансовые цели: какую сумму проект хочет привлечь, на каких условиях, и на что она будет потрачена. В финале указывается контактная информация, ссылки и, при необходимости, дополнительные материалы.</w:t>
      </w:r>
    </w:p>
    <w:p w14:paraId="1EF74DA4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Но не только структура имеет значение. Важно, как подаётся материал. Язык презентации должен быть простым, чётким, деловым. Каждое слово должно быть направлено на объяснение сути. Визуальное оформление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максимально лаконичным. Слайд не должен содержать больше одной ключевой идеи. Избыточный текст, загруженные схемы и перегруженные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графики лишь снижают восприятие и затрудняют коммуникацию. Хороший питч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не академический доклад, а почти сценарий: с динамикой, логикой и акцентами.</w:t>
      </w:r>
    </w:p>
    <w:p w14:paraId="106A6213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 менее важен и регламент. В большинстве случаев у стартапа есть всего одна-две минуты, чтобы заинтересовать инвестора. Это требует предельной концентрации мысли, отточенности речи и уверенности в подаче. Так называемый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elevator pitch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краткое устное представление проекта, которое можно произнести "на ходу", в лифте, или на нетворкинге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требует выжимки самой сути: «Мы решаем такую-то проблему для такой-то аудитории, при помощи такого-то продукта. Рынок растущий, у нас есть команда, первые клиенты, и мы ищем инвестиции на развитие».</w:t>
      </w:r>
    </w:p>
    <w:p w14:paraId="5C41300B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заключение важно подчеркнуть, что инвестиционная презентация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не только инструмент для получения денег. Это способ понять, как структурно и стратегически устроен ваш проект, какие у него сильные и слабые стороны, и насколько вы готовы к диалогу с профессиональным внешним миром. Это проверка на зрелость: не столько техническую, сколько управленческую и предпринимательскую.</w:t>
      </w:r>
    </w:p>
    <w:p w14:paraId="4BDCF83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2BA7ED" w14:textId="77777777" w:rsidR="001C4614" w:rsidRDefault="001C461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0D62DA6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13A23191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0544F9B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4D7ED589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команда/студент создаёт краткий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питч-дек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ориентируясь на предложенную структуру. Презентация должна быть лаконичной, визуально чистой и поддерживать основную идею проекта.</w:t>
      </w:r>
    </w:p>
    <w:p w14:paraId="15D2B5A6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Подготовительные шаги:</w:t>
      </w:r>
    </w:p>
    <w:p w14:paraId="4F8F62B7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Определить: кто ваш гипотетический инвестор? (ангел, государство, грант, фонд)</w:t>
      </w:r>
    </w:p>
    <w:p w14:paraId="4ACAF646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Уточнить проблему, которую решает проект.</w:t>
      </w:r>
    </w:p>
    <w:p w14:paraId="6756B591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Сформулировать решение и отличия от конкурентов.</w:t>
      </w:r>
    </w:p>
    <w:p w14:paraId="0480693A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Прописать команду, этап зрелости, цели финансирования.</w:t>
      </w:r>
    </w:p>
    <w:p w14:paraId="4D51789D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Собрать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всё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7–10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слайдов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PowerPoint, Google Slides, Figma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Pitch.</w:t>
      </w:r>
    </w:p>
    <w:p w14:paraId="498CEEC2" w14:textId="77777777" w:rsidR="001C4614" w:rsidRPr="007B1C14" w:rsidRDefault="001C461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B1C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EB06C82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Защита проектов</w:t>
      </w:r>
    </w:p>
    <w:p w14:paraId="113F7D83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BECC9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 выступает с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1,5–2-минутным питчем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используя свою презентацию.</w:t>
      </w:r>
    </w:p>
    <w:p w14:paraId="71BC0AC1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Рекомендуется:</w:t>
      </w:r>
    </w:p>
    <w:p w14:paraId="55F59402" w14:textId="77777777" w:rsidR="001C4614" w:rsidRPr="001C4614" w:rsidRDefault="001C4614" w:rsidP="001C4614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Следить за временем.</w:t>
      </w:r>
    </w:p>
    <w:p w14:paraId="493C0158" w14:textId="77777777" w:rsidR="001C4614" w:rsidRPr="001C4614" w:rsidRDefault="001C4614" w:rsidP="001C4614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Говорить от первого лица («мы»).</w:t>
      </w:r>
    </w:p>
    <w:p w14:paraId="1E0C6709" w14:textId="77777777" w:rsidR="001C4614" w:rsidRPr="001C4614" w:rsidRDefault="001C4614" w:rsidP="001C4614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Сконцентрироваться на ценности, а не на технологии.</w:t>
      </w:r>
    </w:p>
    <w:p w14:paraId="5CD9847B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каждого выступления проводится краткое обсуждение:</w:t>
      </w:r>
    </w:p>
    <w:p w14:paraId="1FBC5613" w14:textId="77777777" w:rsidR="001C4614" w:rsidRPr="001C4614" w:rsidRDefault="001C4614" w:rsidP="001C4614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Понятна ли идея проекта?</w:t>
      </w:r>
    </w:p>
    <w:p w14:paraId="173EE641" w14:textId="77777777" w:rsidR="001C4614" w:rsidRPr="001C4614" w:rsidRDefault="001C4614" w:rsidP="001C4614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чём ценность для пользователя и инвестора?</w:t>
      </w:r>
    </w:p>
    <w:p w14:paraId="63140CCD" w14:textId="77777777" w:rsidR="001C4614" w:rsidRPr="001C4614" w:rsidRDefault="001C4614" w:rsidP="001C4614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слайды были лишними или недоработанными?</w:t>
      </w:r>
    </w:p>
    <w:p w14:paraId="133BEF5D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D5A82EC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 занятия</w:t>
      </w:r>
    </w:p>
    <w:p w14:paraId="145D8429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выходе каждая команда должна:</w:t>
      </w:r>
    </w:p>
    <w:p w14:paraId="62A3C613" w14:textId="77777777" w:rsidR="001C4614" w:rsidRPr="001C4614" w:rsidRDefault="001C4614" w:rsidP="001C4614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Иметь структурированный питч-дек (в цифровом формате).</w:t>
      </w:r>
    </w:p>
    <w:p w14:paraId="3FF2B50C" w14:textId="77777777" w:rsidR="001C4614" w:rsidRPr="001C4614" w:rsidRDefault="001C4614" w:rsidP="001C4614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Протестировать публичное представление своей идеи.</w:t>
      </w:r>
    </w:p>
    <w:p w14:paraId="5D1867A6" w14:textId="77777777" w:rsidR="001C4614" w:rsidRPr="001C4614" w:rsidRDefault="001C4614" w:rsidP="001C4614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обратную связь и зафиксировать зоны роста.</w:t>
      </w:r>
    </w:p>
    <w:p w14:paraId="0C4D206D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5E1B644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Рекомендуемые инструменты</w:t>
      </w:r>
    </w:p>
    <w:p w14:paraId="3F19F8D0" w14:textId="77777777" w:rsidR="001C4614" w:rsidRPr="001C4614" w:rsidRDefault="001C4614" w:rsidP="001C4614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презентации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Google Slides, PowerPoint, </w:t>
      </w:r>
      <w:hyperlink r:id="rId5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val="en-US" w:eastAsia="ru-RU"/>
            <w14:ligatures w14:val="none"/>
          </w:rPr>
          <w:t>https://pitch.com/</w:t>
        </w:r>
      </w:hyperlink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Figma</w:t>
      </w:r>
    </w:p>
    <w:p w14:paraId="626B208C" w14:textId="77777777" w:rsidR="001C4614" w:rsidRPr="001C4614" w:rsidRDefault="001C4614" w:rsidP="001C4614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Примеры:</w:t>
      </w:r>
    </w:p>
    <w:p w14:paraId="42CC84A9" w14:textId="77777777" w:rsidR="001C4614" w:rsidRPr="001C4614" w:rsidRDefault="001C4614" w:rsidP="001C4614">
      <w:pPr>
        <w:numPr>
          <w:ilvl w:val="2"/>
          <w:numId w:val="9"/>
        </w:num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Airbnb pitch deck</w:t>
      </w:r>
    </w:p>
    <w:p w14:paraId="3B0A0D27" w14:textId="77777777" w:rsidR="001C4614" w:rsidRPr="001C4614" w:rsidRDefault="001C4614" w:rsidP="001C4614">
      <w:pPr>
        <w:numPr>
          <w:ilvl w:val="2"/>
          <w:numId w:val="9"/>
        </w:num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Uber early investor slides</w:t>
      </w:r>
    </w:p>
    <w:p w14:paraId="0BA76F22" w14:textId="77777777" w:rsidR="001C4614" w:rsidRPr="001C4614" w:rsidRDefault="001C4614" w:rsidP="001C4614">
      <w:pPr>
        <w:numPr>
          <w:ilvl w:val="2"/>
          <w:numId w:val="9"/>
        </w:num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 Combinator resources (</w:t>
      </w:r>
      <w:hyperlink r:id="rId6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val="en-US" w:eastAsia="ru-RU"/>
            <w14:ligatures w14:val="none"/>
          </w:rPr>
          <w:t>https://www.ycombinator.com/library</w:t>
        </w:r>
      </w:hyperlink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14:paraId="315F1649" w14:textId="77777777" w:rsidR="001C4614" w:rsidRPr="001C4614" w:rsidRDefault="001C4614" w:rsidP="001C4614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Форматы и таймеры: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hyperlink r:id="rId7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https://pitchdeck.io/</w:t>
        </w:r>
      </w:hyperlink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hyperlink r:id="rId8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https://www.beautiful.ai/</w:t>
        </w:r>
      </w:hyperlink>
    </w:p>
    <w:p w14:paraId="27E6CB6F" w14:textId="77777777" w:rsidR="00A23289" w:rsidRPr="001C4614" w:rsidRDefault="00A23289" w:rsidP="001C4614">
      <w:pPr>
        <w:tabs>
          <w:tab w:val="left" w:pos="1134"/>
        </w:tabs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A23289" w:rsidRPr="001C4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273FD"/>
    <w:multiLevelType w:val="multilevel"/>
    <w:tmpl w:val="3D84575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56E8"/>
    <w:multiLevelType w:val="multilevel"/>
    <w:tmpl w:val="8C84065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059D8"/>
    <w:multiLevelType w:val="multilevel"/>
    <w:tmpl w:val="4986F7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1C30"/>
    <w:multiLevelType w:val="multilevel"/>
    <w:tmpl w:val="9FA4E1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0389F"/>
    <w:multiLevelType w:val="multilevel"/>
    <w:tmpl w:val="DF0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B0D87"/>
    <w:multiLevelType w:val="multilevel"/>
    <w:tmpl w:val="DD28F3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736B"/>
    <w:multiLevelType w:val="multilevel"/>
    <w:tmpl w:val="1B7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B61D4"/>
    <w:multiLevelType w:val="multilevel"/>
    <w:tmpl w:val="B00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77CC0"/>
    <w:multiLevelType w:val="multilevel"/>
    <w:tmpl w:val="99DE793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86D24"/>
    <w:multiLevelType w:val="multilevel"/>
    <w:tmpl w:val="BD3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4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14"/>
    <w:rsid w:val="001C4614"/>
    <w:rsid w:val="002635DC"/>
    <w:rsid w:val="007B1C14"/>
    <w:rsid w:val="00A2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EBE9F"/>
  <w15:chartTrackingRefBased/>
  <w15:docId w15:val="{E864700C-C0D0-364B-B255-CF838A96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61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C461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C461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C4614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C461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1C4614"/>
    <w:rPr>
      <w:b/>
      <w:bCs/>
    </w:rPr>
  </w:style>
  <w:style w:type="character" w:styleId="a5">
    <w:name w:val="Hyperlink"/>
    <w:basedOn w:val="a0"/>
    <w:uiPriority w:val="99"/>
    <w:semiHidden/>
    <w:unhideWhenUsed/>
    <w:rsid w:val="001C4614"/>
    <w:rPr>
      <w:color w:val="0000FF"/>
      <w:u w:val="single"/>
    </w:rPr>
  </w:style>
  <w:style w:type="table" w:customStyle="1" w:styleId="StGen0">
    <w:name w:val="StGen0"/>
    <w:basedOn w:val="a1"/>
    <w:rsid w:val="002635DC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79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autiful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tchdeck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combinator.com/library" TargetMode="External"/><Relationship Id="rId5" Type="http://schemas.openxmlformats.org/officeDocument/2006/relationships/hyperlink" Target="https://pitch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3</cp:revision>
  <dcterms:created xsi:type="dcterms:W3CDTF">2025-08-25T11:04:00Z</dcterms:created>
  <dcterms:modified xsi:type="dcterms:W3CDTF">2025-08-25T12:55:00Z</dcterms:modified>
</cp:coreProperties>
</file>