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3C0F7F" w14:textId="7037054F" w:rsidR="006A1CDE" w:rsidRDefault="006A1CDE">
      <w:pPr>
        <w:rPr>
          <w:lang w:val="en-US"/>
        </w:rPr>
      </w:pPr>
      <w:r>
        <w:rPr>
          <w:lang w:val="en-US"/>
        </w:rPr>
        <w:t xml:space="preserve">Now we are going to talk about </w:t>
      </w:r>
      <w:r w:rsidRPr="006A1CDE">
        <w:rPr>
          <w:b/>
          <w:bCs/>
          <w:lang w:val="en-US"/>
        </w:rPr>
        <w:t>input prompts</w:t>
      </w:r>
      <w:r>
        <w:rPr>
          <w:lang w:val="en-US"/>
        </w:rPr>
        <w:t xml:space="preserve"> of SAM:</w:t>
      </w:r>
    </w:p>
    <w:p w14:paraId="4078F0FF" w14:textId="7C2D7DB2" w:rsidR="00E36B89" w:rsidRPr="00E36B89" w:rsidRDefault="00E36B89">
      <w:pPr>
        <w:rPr>
          <w:lang w:val="en-US"/>
        </w:rPr>
      </w:pPr>
      <w:r w:rsidRPr="00E36B89">
        <w:rPr>
          <w:lang w:val="en-US"/>
        </w:rPr>
        <w:t xml:space="preserve">Instead of relying on predefined object categories, SAM utilizes “prompts” to guide the segmentation process. These prompts can be: </w:t>
      </w:r>
    </w:p>
    <w:p w14:paraId="5AA319A7" w14:textId="77777777" w:rsidR="00E36B89" w:rsidRDefault="00E36B89" w:rsidP="00E36B89">
      <w:pPr>
        <w:pStyle w:val="a7"/>
        <w:numPr>
          <w:ilvl w:val="0"/>
          <w:numId w:val="1"/>
        </w:numPr>
        <w:rPr>
          <w:b/>
          <w:bCs/>
          <w:lang w:val="en-US"/>
        </w:rPr>
      </w:pPr>
      <w:r w:rsidRPr="00E36B89">
        <w:rPr>
          <w:b/>
          <w:bCs/>
          <w:lang w:val="en-US"/>
        </w:rPr>
        <w:t>Points: </w:t>
      </w:r>
      <w:r w:rsidRPr="00E36B89">
        <w:rPr>
          <w:lang w:val="en-US"/>
        </w:rPr>
        <w:t>Indicate specific points within the object.</w:t>
      </w:r>
      <w:r w:rsidRPr="00E36B89">
        <w:rPr>
          <w:b/>
          <w:bCs/>
          <w:lang w:val="en-US"/>
        </w:rPr>
        <w:t xml:space="preserve"> </w:t>
      </w:r>
    </w:p>
    <w:p w14:paraId="371FDA41" w14:textId="77777777" w:rsidR="00E36B89" w:rsidRDefault="00E36B89" w:rsidP="00E36B89">
      <w:pPr>
        <w:pStyle w:val="a7"/>
        <w:numPr>
          <w:ilvl w:val="0"/>
          <w:numId w:val="1"/>
        </w:numPr>
        <w:rPr>
          <w:lang w:val="en-US"/>
        </w:rPr>
      </w:pPr>
      <w:r w:rsidRPr="00E36B89">
        <w:rPr>
          <w:b/>
          <w:bCs/>
          <w:lang w:val="en-US"/>
        </w:rPr>
        <w:t>Boxes: </w:t>
      </w:r>
      <w:r w:rsidRPr="00E36B89">
        <w:rPr>
          <w:lang w:val="en-US"/>
        </w:rPr>
        <w:t xml:space="preserve">Define a bounding box around the target object. </w:t>
      </w:r>
    </w:p>
    <w:p w14:paraId="550AE5D3" w14:textId="2CC3F486" w:rsidR="006A1CDE" w:rsidRDefault="006A1CDE" w:rsidP="006A1CDE">
      <w:pPr>
        <w:rPr>
          <w:lang w:val="en-US"/>
        </w:rPr>
      </w:pPr>
      <w:r>
        <w:rPr>
          <w:lang w:val="en-US"/>
        </w:rPr>
        <w:t xml:space="preserve">So about </w:t>
      </w:r>
      <w:r w:rsidRPr="006A1CDE">
        <w:rPr>
          <w:b/>
          <w:bCs/>
          <w:lang w:val="en-US"/>
        </w:rPr>
        <w:t>Interactive points and boxes</w:t>
      </w:r>
      <w:r>
        <w:rPr>
          <w:lang w:val="en-US"/>
        </w:rPr>
        <w:t xml:space="preserve">, you can see on the video how the image is </w:t>
      </w:r>
      <w:proofErr w:type="gramStart"/>
      <w:r>
        <w:rPr>
          <w:lang w:val="en-US"/>
        </w:rPr>
        <w:t>being segmented</w:t>
      </w:r>
      <w:proofErr w:type="gramEnd"/>
      <w:r>
        <w:rPr>
          <w:lang w:val="en-US"/>
        </w:rPr>
        <w:t xml:space="preserve">. The parts </w:t>
      </w:r>
      <w:proofErr w:type="gramStart"/>
      <w:r>
        <w:rPr>
          <w:lang w:val="en-US"/>
        </w:rPr>
        <w:t>are highlighted</w:t>
      </w:r>
      <w:proofErr w:type="gramEnd"/>
      <w:r>
        <w:rPr>
          <w:lang w:val="en-US"/>
        </w:rPr>
        <w:t xml:space="preserve"> with color.</w:t>
      </w:r>
    </w:p>
    <w:p w14:paraId="50ED76BE" w14:textId="7CE80A4B" w:rsidR="006A1CDE" w:rsidRDefault="006A1CDE" w:rsidP="006A1CDE">
      <w:pPr>
        <w:rPr>
          <w:b/>
          <w:bCs/>
          <w:lang w:val="en-US"/>
        </w:rPr>
      </w:pPr>
      <w:r>
        <w:rPr>
          <w:lang w:val="en-US"/>
        </w:rPr>
        <w:t xml:space="preserve">On the next video you can see how you can </w:t>
      </w:r>
      <w:r w:rsidRPr="006A1CDE">
        <w:rPr>
          <w:b/>
          <w:bCs/>
          <w:lang w:val="en-US"/>
        </w:rPr>
        <w:t>Automatically segment everything in an image</w:t>
      </w:r>
      <w:r>
        <w:rPr>
          <w:b/>
          <w:bCs/>
          <w:lang w:val="en-US"/>
        </w:rPr>
        <w:t>.</w:t>
      </w:r>
    </w:p>
    <w:p w14:paraId="620DC1CC" w14:textId="4BDBC477" w:rsidR="006A1CDE" w:rsidRPr="006A1CDE" w:rsidRDefault="006A1CDE" w:rsidP="006A1CDE">
      <w:pPr>
        <w:rPr>
          <w:lang w:val="en-US"/>
        </w:rPr>
      </w:pPr>
      <w:r>
        <w:rPr>
          <w:lang w:val="en-US"/>
        </w:rPr>
        <w:t>Also, you can try</w:t>
      </w:r>
      <w:r w:rsidRPr="006A1CDE">
        <w:rPr>
          <w:b/>
          <w:bCs/>
          <w:lang w:val="en-US"/>
        </w:rPr>
        <w:t xml:space="preserve"> </w:t>
      </w:r>
      <w:proofErr w:type="gramStart"/>
      <w:r w:rsidRPr="006A1CDE">
        <w:rPr>
          <w:b/>
          <w:bCs/>
          <w:lang w:val="en-US"/>
        </w:rPr>
        <w:t>mask</w:t>
      </w:r>
      <w:proofErr w:type="gramEnd"/>
      <w:r>
        <w:rPr>
          <w:b/>
          <w:bCs/>
          <w:lang w:val="en-US"/>
        </w:rPr>
        <w:t xml:space="preserve"> prompts:</w:t>
      </w:r>
    </w:p>
    <w:p w14:paraId="165FB106" w14:textId="77777777" w:rsidR="00E36B89" w:rsidRPr="006A1CDE" w:rsidRDefault="00E36B89" w:rsidP="00E36B89">
      <w:pPr>
        <w:pStyle w:val="a7"/>
        <w:numPr>
          <w:ilvl w:val="0"/>
          <w:numId w:val="1"/>
        </w:numPr>
        <w:rPr>
          <w:b/>
          <w:bCs/>
          <w:lang w:val="en-US"/>
        </w:rPr>
      </w:pPr>
      <w:r w:rsidRPr="00E36B89">
        <w:rPr>
          <w:b/>
          <w:bCs/>
          <w:lang w:val="en-US"/>
        </w:rPr>
        <w:t>Masks: </w:t>
      </w:r>
      <w:r w:rsidRPr="00E36B89">
        <w:rPr>
          <w:lang w:val="en-US"/>
        </w:rPr>
        <w:t xml:space="preserve">Provide a rough outline of the object. </w:t>
      </w:r>
    </w:p>
    <w:p w14:paraId="6FDB03B2" w14:textId="6E4A94E4" w:rsidR="006A1CDE" w:rsidRPr="006A1CDE" w:rsidRDefault="006A1CDE" w:rsidP="006A1CDE">
      <w:pPr>
        <w:rPr>
          <w:b/>
          <w:bCs/>
          <w:lang w:val="en-US"/>
        </w:rPr>
      </w:pPr>
      <w:r w:rsidRPr="006A1CDE">
        <w:rPr>
          <w:lang w:val="en-US"/>
        </w:rPr>
        <w:t>On the video you can see how you can</w:t>
      </w:r>
      <w:r>
        <w:rPr>
          <w:b/>
          <w:bCs/>
          <w:lang w:val="en-US"/>
        </w:rPr>
        <w:t xml:space="preserve"> G</w:t>
      </w:r>
      <w:r w:rsidRPr="006A1CDE">
        <w:rPr>
          <w:b/>
          <w:bCs/>
          <w:lang w:val="en-US"/>
        </w:rPr>
        <w:t xml:space="preserve">enerate multiple valid masks </w:t>
      </w:r>
      <w:r>
        <w:rPr>
          <w:b/>
          <w:bCs/>
          <w:lang w:val="en-US"/>
        </w:rPr>
        <w:t xml:space="preserve">for example </w:t>
      </w:r>
      <w:r w:rsidRPr="006A1CDE">
        <w:rPr>
          <w:b/>
          <w:bCs/>
          <w:lang w:val="en-US"/>
        </w:rPr>
        <w:t>for ambiguous prompts</w:t>
      </w:r>
      <w:r>
        <w:rPr>
          <w:b/>
          <w:bCs/>
          <w:lang w:val="en-US"/>
        </w:rPr>
        <w:t>.</w:t>
      </w:r>
    </w:p>
    <w:p w14:paraId="0DCECF08" w14:textId="546D94CF" w:rsidR="00E36B89" w:rsidRPr="0088288E" w:rsidRDefault="006A1CDE" w:rsidP="00E36B89">
      <w:pPr>
        <w:pStyle w:val="a7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Also, you can give SAM a t</w:t>
      </w:r>
      <w:r w:rsidRPr="00E36B89">
        <w:rPr>
          <w:b/>
          <w:bCs/>
          <w:lang w:val="en-US"/>
        </w:rPr>
        <w:t xml:space="preserve">extual </w:t>
      </w:r>
      <w:r>
        <w:rPr>
          <w:b/>
          <w:bCs/>
          <w:lang w:val="en-US"/>
        </w:rPr>
        <w:t>d</w:t>
      </w:r>
      <w:r w:rsidRPr="00E36B89">
        <w:rPr>
          <w:b/>
          <w:bCs/>
          <w:lang w:val="en-US"/>
        </w:rPr>
        <w:t>escription</w:t>
      </w:r>
      <w:r w:rsidR="00E36B89" w:rsidRPr="00E36B89">
        <w:rPr>
          <w:b/>
          <w:bCs/>
          <w:lang w:val="en-US"/>
        </w:rPr>
        <w:t>: </w:t>
      </w:r>
      <w:r w:rsidR="00E36B89" w:rsidRPr="00E36B89">
        <w:rPr>
          <w:lang w:val="en-US"/>
        </w:rPr>
        <w:t>Describe the desired object using natural language.</w:t>
      </w:r>
    </w:p>
    <w:p w14:paraId="45FC53F3" w14:textId="77777777" w:rsidR="006A1CDE" w:rsidRDefault="006A1CDE">
      <w:pPr>
        <w:rPr>
          <w:lang w:val="en-US"/>
        </w:rPr>
      </w:pPr>
      <w:r>
        <w:rPr>
          <w:lang w:val="en-US"/>
        </w:rPr>
        <w:t>NEXT SLIDE</w:t>
      </w:r>
    </w:p>
    <w:p w14:paraId="19BBC90A" w14:textId="7D5F2431" w:rsidR="00CC7AE7" w:rsidRDefault="00CC7AE7">
      <w:pPr>
        <w:rPr>
          <w:lang w:val="en-US"/>
        </w:rPr>
      </w:pPr>
      <w:proofErr w:type="gramStart"/>
      <w:r>
        <w:rPr>
          <w:lang w:val="en-US"/>
        </w:rPr>
        <w:t>Let’s</w:t>
      </w:r>
      <w:proofErr w:type="gramEnd"/>
      <w:r>
        <w:rPr>
          <w:lang w:val="en-US"/>
        </w:rPr>
        <w:t xml:space="preserve"> take a look at the SAM’s key features:</w:t>
      </w:r>
    </w:p>
    <w:p w14:paraId="0FA71846" w14:textId="77777777" w:rsidR="00CC7AE7" w:rsidRPr="00CC7AE7" w:rsidRDefault="00CC7AE7" w:rsidP="00CC7AE7">
      <w:pPr>
        <w:rPr>
          <w:lang w:val="en-US"/>
        </w:rPr>
      </w:pPr>
      <w:r w:rsidRPr="00CC7AE7">
        <w:rPr>
          <w:b/>
          <w:bCs/>
          <w:lang w:val="en-US"/>
        </w:rPr>
        <w:t xml:space="preserve">Extensible </w:t>
      </w:r>
      <w:proofErr w:type="gramStart"/>
      <w:r w:rsidRPr="00CC7AE7">
        <w:rPr>
          <w:b/>
          <w:bCs/>
          <w:lang w:val="en-US"/>
        </w:rPr>
        <w:t>outputs</w:t>
      </w:r>
      <w:proofErr w:type="gramEnd"/>
      <w:r>
        <w:rPr>
          <w:b/>
          <w:bCs/>
          <w:lang w:val="en-US"/>
        </w:rPr>
        <w:t xml:space="preserve">: </w:t>
      </w:r>
      <w:r w:rsidRPr="00CC7AE7">
        <w:rPr>
          <w:lang w:val="en-US"/>
        </w:rPr>
        <w:t xml:space="preserve">Output masks can </w:t>
      </w:r>
      <w:proofErr w:type="gramStart"/>
      <w:r w:rsidRPr="00CC7AE7">
        <w:rPr>
          <w:lang w:val="en-US"/>
        </w:rPr>
        <w:t>be used</w:t>
      </w:r>
      <w:proofErr w:type="gramEnd"/>
      <w:r w:rsidRPr="00CC7AE7">
        <w:rPr>
          <w:lang w:val="en-US"/>
        </w:rPr>
        <w:t xml:space="preserve"> as inputs to other AI systems. </w:t>
      </w:r>
    </w:p>
    <w:p w14:paraId="418C4DAE" w14:textId="185AE3D0" w:rsidR="00CC7AE7" w:rsidRDefault="00CC7AE7" w:rsidP="00CC7AE7">
      <w:pPr>
        <w:rPr>
          <w:lang w:val="en-US"/>
        </w:rPr>
      </w:pPr>
      <w:r w:rsidRPr="00CC7AE7">
        <w:rPr>
          <w:lang w:val="en-US"/>
        </w:rPr>
        <w:t xml:space="preserve">For example, object masks can </w:t>
      </w:r>
      <w:proofErr w:type="gramStart"/>
      <w:r w:rsidRPr="00CC7AE7">
        <w:rPr>
          <w:lang w:val="en-US"/>
        </w:rPr>
        <w:t>be tracked</w:t>
      </w:r>
      <w:proofErr w:type="gramEnd"/>
      <w:r w:rsidRPr="00CC7AE7">
        <w:rPr>
          <w:lang w:val="en-US"/>
        </w:rPr>
        <w:t xml:space="preserve"> in videos, enable imaging editing applications, be lifted to 3D, or used for creative tasks like collaging.</w:t>
      </w:r>
    </w:p>
    <w:p w14:paraId="6EAD7040" w14:textId="796CD9EF" w:rsidR="006A1CDE" w:rsidRPr="006A1CDE" w:rsidRDefault="00CC7AE7" w:rsidP="006A1CDE">
      <w:pPr>
        <w:rPr>
          <w:lang w:val="en-US"/>
        </w:rPr>
      </w:pPr>
      <w:r w:rsidRPr="00E36B89">
        <w:rPr>
          <w:b/>
          <w:bCs/>
          <w:lang w:val="en-US"/>
        </w:rPr>
        <w:t>Zero-Shot Segmentation:</w:t>
      </w:r>
      <w:r w:rsidRPr="00E36B89">
        <w:rPr>
          <w:lang w:val="en-US"/>
        </w:rPr>
        <w:t xml:space="preserve"> SAM’s key strength is its ability to perform segmentation without needing any prior training data specific to the objects </w:t>
      </w:r>
      <w:proofErr w:type="gramStart"/>
      <w:r w:rsidRPr="00E36B89">
        <w:rPr>
          <w:lang w:val="en-US"/>
        </w:rPr>
        <w:t>being segmented</w:t>
      </w:r>
      <w:proofErr w:type="gramEnd"/>
      <w:r w:rsidRPr="00E36B89">
        <w:rPr>
          <w:lang w:val="en-US"/>
        </w:rPr>
        <w:t>.</w:t>
      </w:r>
      <w:r w:rsidR="006A1CDE" w:rsidRPr="006A1CDE">
        <w:rPr>
          <w:rFonts w:ascii="IBM Plex Sans" w:eastAsia="IBM Plex Sans" w:hAnsi="IBM Plex Sans" w:cs="IBM Plex Sans"/>
          <w:color w:val="000000"/>
          <w:kern w:val="24"/>
          <w:sz w:val="42"/>
          <w:szCs w:val="42"/>
          <w:lang w:val="en-US"/>
          <w14:ligatures w14:val="none"/>
        </w:rPr>
        <w:t xml:space="preserve"> </w:t>
      </w:r>
      <w:r w:rsidR="006A1CDE">
        <w:rPr>
          <w:lang w:val="en-US"/>
        </w:rPr>
        <w:t>It</w:t>
      </w:r>
      <w:r w:rsidR="006A1CDE" w:rsidRPr="006A1CDE">
        <w:rPr>
          <w:lang w:val="en-US"/>
        </w:rPr>
        <w:t xml:space="preserve"> has learned a general notion of what objects are. </w:t>
      </w:r>
      <w:proofErr w:type="gramStart"/>
      <w:r w:rsidR="006A1CDE" w:rsidRPr="00E36B89">
        <w:rPr>
          <w:lang w:val="en-US"/>
        </w:rPr>
        <w:t>It’s</w:t>
      </w:r>
      <w:proofErr w:type="gramEnd"/>
      <w:r w:rsidR="006A1CDE" w:rsidRPr="00E36B89">
        <w:rPr>
          <w:lang w:val="en-US"/>
        </w:rPr>
        <w:t xml:space="preserve"> trained on a vast dataset of images and masks, allowing it to generalize to unseen objects and scenarios.</w:t>
      </w:r>
      <w:r w:rsidR="006A1CDE">
        <w:rPr>
          <w:lang w:val="en-US"/>
        </w:rPr>
        <w:t xml:space="preserve"> </w:t>
      </w:r>
      <w:r w:rsidR="006A1CDE" w:rsidRPr="006A1CDE">
        <w:rPr>
          <w:lang w:val="en-US"/>
        </w:rPr>
        <w:t>This understanding enables zero-shot generalization to unfamiliar objects and images without requiring additional training.</w:t>
      </w:r>
    </w:p>
    <w:p w14:paraId="4CDBBA6B" w14:textId="3C8FC519" w:rsidR="00CC7AE7" w:rsidRDefault="0088288E" w:rsidP="00CC7AE7">
      <w:pPr>
        <w:rPr>
          <w:b/>
          <w:bCs/>
          <w:lang w:val="en-US"/>
        </w:rPr>
      </w:pPr>
      <w:r>
        <w:rPr>
          <w:lang w:val="en-US"/>
        </w:rPr>
        <w:t xml:space="preserve">Worth to mention that </w:t>
      </w:r>
      <w:proofErr w:type="gramStart"/>
      <w:r>
        <w:rPr>
          <w:lang w:val="en-US"/>
        </w:rPr>
        <w:t>it’s</w:t>
      </w:r>
      <w:proofErr w:type="gramEnd"/>
      <w:r>
        <w:rPr>
          <w:lang w:val="en-US"/>
        </w:rPr>
        <w:t xml:space="preserve"> also </w:t>
      </w:r>
      <w:r w:rsidRPr="0088288E">
        <w:rPr>
          <w:b/>
          <w:bCs/>
          <w:lang w:val="en-US"/>
        </w:rPr>
        <w:t>Open Source and Open Access</w:t>
      </w:r>
      <w:r>
        <w:rPr>
          <w:b/>
          <w:bCs/>
          <w:lang w:val="en-US"/>
        </w:rPr>
        <w:t>.</w:t>
      </w:r>
    </w:p>
    <w:p w14:paraId="16540A24" w14:textId="3E853290" w:rsidR="006A1CDE" w:rsidRPr="0088288E" w:rsidRDefault="006A1CDE" w:rsidP="00CC7AE7">
      <w:pPr>
        <w:rPr>
          <w:lang w:val="en-US"/>
        </w:rPr>
      </w:pPr>
      <w:r>
        <w:rPr>
          <w:b/>
          <w:bCs/>
          <w:lang w:val="en-US"/>
        </w:rPr>
        <w:t>Giving a mic to my friend, Alexey.</w:t>
      </w:r>
    </w:p>
    <w:sectPr w:rsidR="006A1CDE" w:rsidRPr="0088288E" w:rsidSect="00E36B89">
      <w:pgSz w:w="11909" w:h="16834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F132B4"/>
    <w:multiLevelType w:val="hybridMultilevel"/>
    <w:tmpl w:val="B2AC1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471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B89"/>
    <w:rsid w:val="00051804"/>
    <w:rsid w:val="00102735"/>
    <w:rsid w:val="002A1E52"/>
    <w:rsid w:val="00572C26"/>
    <w:rsid w:val="006A1CDE"/>
    <w:rsid w:val="0070290A"/>
    <w:rsid w:val="007F284E"/>
    <w:rsid w:val="00845D7E"/>
    <w:rsid w:val="0088288E"/>
    <w:rsid w:val="00CC7AE7"/>
    <w:rsid w:val="00E34F73"/>
    <w:rsid w:val="00E3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F28CC"/>
  <w15:chartTrackingRefBased/>
  <w15:docId w15:val="{F66ED579-5346-4CAD-A22E-B3B03BE77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6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6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6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6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6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6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6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6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6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6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6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6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6B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6B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6B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6B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6B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6B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6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6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6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6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6B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6B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6B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6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6B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6B8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A1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05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Денисенко</dc:creator>
  <cp:keywords/>
  <dc:description/>
  <cp:lastModifiedBy>София Денисенко</cp:lastModifiedBy>
  <cp:revision>1</cp:revision>
  <dcterms:created xsi:type="dcterms:W3CDTF">2024-11-06T13:44:00Z</dcterms:created>
  <dcterms:modified xsi:type="dcterms:W3CDTF">2024-11-06T14:54:00Z</dcterms:modified>
</cp:coreProperties>
</file>