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29A1C2F" w14:textId="0034B5E7" w:rsidR="004D29F0" w:rsidRDefault="004D29F0" w:rsidP="004D29F0">
      <w:pPr>
        <w:jc w:val="center"/>
        <w:rPr>
          <w:rFonts w:ascii="Times New Roman" w:hAnsi="Times New Roman" w:cs="Times New Roman"/>
          <w:color w:val="000000" w:themeColor="text1"/>
          <w:sz w:val="24"/>
          <w:szCs w:val="24"/>
        </w:rPr>
      </w:pPr>
      <w:r>
        <w:rPr>
          <w:rFonts w:ascii="Times New Roman" w:hAnsi="Times New Roman" w:cs="Times New Roman"/>
          <w:b/>
          <w:color w:val="000000" w:themeColor="text1"/>
          <w:sz w:val="24"/>
          <w:szCs w:val="24"/>
        </w:rPr>
        <w:t xml:space="preserve">Name: </w:t>
      </w:r>
      <w:r w:rsidRPr="004D29F0">
        <w:rPr>
          <w:rFonts w:ascii="Times New Roman" w:hAnsi="Times New Roman" w:cs="Times New Roman"/>
          <w:b/>
          <w:color w:val="000000" w:themeColor="text1"/>
          <w:sz w:val="24"/>
          <w:szCs w:val="24"/>
        </w:rPr>
        <w:t>Rajkumar Kushwaha</w:t>
      </w:r>
    </w:p>
    <w:p w14:paraId="72C1A3BC" w14:textId="4BAA62B8" w:rsidR="004D29F0" w:rsidRDefault="004D29F0" w:rsidP="004D29F0">
      <w:pPr>
        <w:pStyle w:val="Title"/>
        <w:jc w:val="cente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 xml:space="preserve">Course: </w:t>
      </w:r>
      <w:r w:rsidR="00000000" w:rsidRPr="004D29F0">
        <w:rPr>
          <w:rFonts w:ascii="Times New Roman" w:hAnsi="Times New Roman" w:cs="Times New Roman"/>
          <w:color w:val="000000" w:themeColor="text1"/>
          <w:sz w:val="24"/>
          <w:szCs w:val="24"/>
        </w:rPr>
        <w:t>CSC725 Homework 2 Report</w:t>
      </w:r>
    </w:p>
    <w:p w14:paraId="1C759F7A" w14:textId="77777777" w:rsidR="004D29F0" w:rsidRDefault="004D29F0" w:rsidP="004D29F0"/>
    <w:p w14:paraId="5DA1B45B" w14:textId="77777777" w:rsidR="004D29F0" w:rsidRPr="004D29F0" w:rsidRDefault="004D29F0" w:rsidP="004D29F0"/>
    <w:p w14:paraId="28664CFF"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A three-block convolutional neural network was trained on the full CIFAR-10 training set and evaluated once on the held-out test set after 10 epochs. The final model achieved 70.93% test accuracy. The report records the architecture, training results, and the required manual model-complexity analysis.</w:t>
      </w:r>
    </w:p>
    <w:p w14:paraId="77A4A43B" w14:textId="77777777" w:rsidR="00B678F0" w:rsidRPr="004D29F0" w:rsidRDefault="00000000">
      <w:pPr>
        <w:pStyle w:val="Heading1"/>
        <w:rPr>
          <w:rFonts w:ascii="Times New Roman" w:hAnsi="Times New Roman" w:cs="Times New Roman"/>
          <w:color w:val="000000" w:themeColor="text1"/>
          <w:szCs w:val="24"/>
        </w:rPr>
      </w:pPr>
      <w:r w:rsidRPr="004D29F0">
        <w:rPr>
          <w:rFonts w:ascii="Times New Roman" w:hAnsi="Times New Roman" w:cs="Times New Roman"/>
          <w:color w:val="000000" w:themeColor="text1"/>
          <w:szCs w:val="24"/>
        </w:rPr>
        <w:t>Architecture and data</w:t>
      </w:r>
    </w:p>
    <w:p w14:paraId="023D6439"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Each convolution uses a 3 × 3 kernel, stride 1, padding 1, and a bias. It is followed by ReLU and 2 × 2 max pooling with stride 2. The last feature map is flattened and sent to a linear layer that produces ten class logits.</w:t>
      </w:r>
    </w:p>
    <w:tbl>
      <w:tblPr>
        <w:tblW w:w="0" w:type="auto"/>
        <w:tblLayout w:type="fixed"/>
        <w:tblLook w:val="04A0" w:firstRow="1" w:lastRow="0" w:firstColumn="1" w:lastColumn="0" w:noHBand="0" w:noVBand="1"/>
      </w:tblPr>
      <w:tblGrid>
        <w:gridCol w:w="1440"/>
        <w:gridCol w:w="2232"/>
        <w:gridCol w:w="6408"/>
      </w:tblGrid>
      <w:tr w:rsidR="00B678F0" w:rsidRPr="004D29F0" w14:paraId="2BE69687" w14:textId="77777777">
        <w:trPr>
          <w:tblHeader/>
        </w:trPr>
        <w:tc>
          <w:tcPr>
            <w:tcW w:w="1440"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083A8AB2"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Stage</w:t>
            </w:r>
          </w:p>
        </w:tc>
        <w:tc>
          <w:tcPr>
            <w:tcW w:w="2232"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48E773AE"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Output shape</w:t>
            </w:r>
          </w:p>
        </w:tc>
        <w:tc>
          <w:tcPr>
            <w:tcW w:w="6408"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724DC0B3"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Operation</w:t>
            </w:r>
          </w:p>
        </w:tc>
      </w:tr>
      <w:tr w:rsidR="00B678F0" w:rsidRPr="004D29F0" w14:paraId="70A09360" w14:textId="77777777">
        <w:tc>
          <w:tcPr>
            <w:tcW w:w="144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48298A7D"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Input</w:t>
            </w:r>
          </w:p>
        </w:tc>
        <w:tc>
          <w:tcPr>
            <w:tcW w:w="2232"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7CB2C841"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3 × 32 × 32</w:t>
            </w:r>
          </w:p>
        </w:tc>
        <w:tc>
          <w:tcPr>
            <w:tcW w:w="6408"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71B96690"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RGB image</w:t>
            </w:r>
          </w:p>
        </w:tc>
      </w:tr>
      <w:tr w:rsidR="00B678F0" w:rsidRPr="004D29F0" w14:paraId="5E04E205" w14:textId="77777777">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5B42CDD3"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Block 1</w:t>
            </w:r>
          </w:p>
        </w:tc>
        <w:tc>
          <w:tcPr>
            <w:tcW w:w="2232"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2CDEEC8C"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16 × 16 × 16</w:t>
            </w:r>
          </w:p>
        </w:tc>
        <w:tc>
          <w:tcPr>
            <w:tcW w:w="6408"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7F2588FA"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Conv 3→16, ReLU, max pool</w:t>
            </w:r>
          </w:p>
        </w:tc>
      </w:tr>
      <w:tr w:rsidR="00B678F0" w:rsidRPr="004D29F0" w14:paraId="5837C3A2" w14:textId="77777777">
        <w:tc>
          <w:tcPr>
            <w:tcW w:w="144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7C5FB5C0"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Block 2</w:t>
            </w:r>
          </w:p>
        </w:tc>
        <w:tc>
          <w:tcPr>
            <w:tcW w:w="2232"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7ECC8214"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32 × 8 × 8</w:t>
            </w:r>
          </w:p>
        </w:tc>
        <w:tc>
          <w:tcPr>
            <w:tcW w:w="6408"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06A738B9"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Conv 16→32, ReLU, max pool</w:t>
            </w:r>
          </w:p>
        </w:tc>
      </w:tr>
      <w:tr w:rsidR="00B678F0" w:rsidRPr="004D29F0" w14:paraId="0E956347" w14:textId="77777777">
        <w:tc>
          <w:tcPr>
            <w:tcW w:w="144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6E59010E"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Block 3</w:t>
            </w:r>
          </w:p>
        </w:tc>
        <w:tc>
          <w:tcPr>
            <w:tcW w:w="2232"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678A62CE"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64 × 4 × 4</w:t>
            </w:r>
          </w:p>
        </w:tc>
        <w:tc>
          <w:tcPr>
            <w:tcW w:w="6408"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42FD6841"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Conv 32→64, ReLU, max pool</w:t>
            </w:r>
          </w:p>
        </w:tc>
      </w:tr>
      <w:tr w:rsidR="00B678F0" w:rsidRPr="004D29F0" w14:paraId="7C39D037" w14:textId="77777777">
        <w:tc>
          <w:tcPr>
            <w:tcW w:w="144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140E5038"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Classifier</w:t>
            </w:r>
          </w:p>
        </w:tc>
        <w:tc>
          <w:tcPr>
            <w:tcW w:w="2232"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04283B61"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10</w:t>
            </w:r>
          </w:p>
        </w:tc>
        <w:tc>
          <w:tcPr>
            <w:tcW w:w="6408"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167AB336"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Flatten 1,024 features; linear 1,024→10</w:t>
            </w:r>
          </w:p>
        </w:tc>
      </w:tr>
    </w:tbl>
    <w:p w14:paraId="50F5D79F" w14:textId="77777777" w:rsidR="00B678F0" w:rsidRPr="004D29F0" w:rsidRDefault="00B678F0">
      <w:pPr>
        <w:spacing w:after="0"/>
        <w:rPr>
          <w:rFonts w:ascii="Times New Roman" w:hAnsi="Times New Roman" w:cs="Times New Roman"/>
          <w:color w:val="000000" w:themeColor="text1"/>
          <w:sz w:val="24"/>
          <w:szCs w:val="24"/>
        </w:rPr>
      </w:pPr>
    </w:p>
    <w:p w14:paraId="025DE288" w14:textId="42AD74E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The data came from torchvision.datasets.CIFAR10: 50,000 training images and 10,000 test images. Inputs were converted to tensors and normalized from [0, 1] to [</w:t>
      </w:r>
      <w:r w:rsidR="004D29F0">
        <w:rPr>
          <w:rFonts w:ascii="Times New Roman" w:hAnsi="Times New Roman" w:cs="Times New Roman"/>
          <w:color w:val="000000" w:themeColor="text1"/>
          <w:sz w:val="24"/>
          <w:szCs w:val="24"/>
        </w:rPr>
        <w:t>-</w:t>
      </w:r>
      <w:r w:rsidRPr="004D29F0">
        <w:rPr>
          <w:rFonts w:ascii="Times New Roman" w:hAnsi="Times New Roman" w:cs="Times New Roman"/>
          <w:color w:val="000000" w:themeColor="text1"/>
          <w:sz w:val="24"/>
          <w:szCs w:val="24"/>
        </w:rPr>
        <w:t>1, 1]. DataLoader used batches of 128 and shuffled the training set; no samples were dropped. The test set was reserved for final evaluation.</w:t>
      </w:r>
    </w:p>
    <w:p w14:paraId="66C820DE" w14:textId="77777777" w:rsidR="00B678F0" w:rsidRPr="004D29F0" w:rsidRDefault="00000000">
      <w:pPr>
        <w:pStyle w:val="Heading1"/>
        <w:rPr>
          <w:rFonts w:ascii="Times New Roman" w:hAnsi="Times New Roman" w:cs="Times New Roman"/>
          <w:color w:val="000000" w:themeColor="text1"/>
          <w:szCs w:val="24"/>
        </w:rPr>
      </w:pPr>
      <w:r w:rsidRPr="004D29F0">
        <w:rPr>
          <w:rFonts w:ascii="Times New Roman" w:hAnsi="Times New Roman" w:cs="Times New Roman"/>
          <w:color w:val="000000" w:themeColor="text1"/>
          <w:szCs w:val="24"/>
        </w:rPr>
        <w:t>What each layer contributes</w:t>
      </w:r>
    </w:p>
    <w:p w14:paraId="26A1DDF6"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Convolutions learn spatial features with weights shared across image locations. ReLU lets successive layers represent nonlinear patterns. Max pooling reduces spatial resolution from 32 to 16 to 8 to 4 pixels per side, while retaining strong local responses. The linear layer combines the resulting 1,024 features into ten class scores.</w:t>
      </w:r>
    </w:p>
    <w:p w14:paraId="2ACCF3C5"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br w:type="page"/>
      </w:r>
    </w:p>
    <w:p w14:paraId="13B09866" w14:textId="77777777" w:rsidR="00B678F0" w:rsidRPr="004D29F0" w:rsidRDefault="00000000">
      <w:pPr>
        <w:pStyle w:val="Heading1"/>
        <w:rPr>
          <w:rFonts w:ascii="Times New Roman" w:hAnsi="Times New Roman" w:cs="Times New Roman"/>
          <w:color w:val="000000" w:themeColor="text1"/>
          <w:szCs w:val="24"/>
        </w:rPr>
      </w:pPr>
      <w:r w:rsidRPr="004D29F0">
        <w:rPr>
          <w:rFonts w:ascii="Times New Roman" w:hAnsi="Times New Roman" w:cs="Times New Roman"/>
          <w:color w:val="000000" w:themeColor="text1"/>
          <w:szCs w:val="24"/>
        </w:rPr>
        <w:lastRenderedPageBreak/>
        <w:t>Training and evaluation</w:t>
      </w:r>
    </w:p>
    <w:p w14:paraId="78D32DA2"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Cross-entropy loss and Adam with learning rate 0.001 were used for 10 epochs. The run used seed 725 and Apple MPS execution. Each epoch processed all 50,000 training images. Training loss is averaged by sample count, including the short final batch; training accuracy is the fraction correct during that epoch. These online metrics are recorded before each mini-batch parameter update.</w:t>
      </w:r>
    </w:p>
    <w:tbl>
      <w:tblPr>
        <w:tblW w:w="0" w:type="auto"/>
        <w:tblLayout w:type="fixed"/>
        <w:tblLook w:val="04A0" w:firstRow="1" w:lastRow="0" w:firstColumn="1" w:lastColumn="0" w:noHBand="0" w:noVBand="1"/>
      </w:tblPr>
      <w:tblGrid>
        <w:gridCol w:w="1080"/>
        <w:gridCol w:w="2880"/>
        <w:gridCol w:w="3240"/>
        <w:gridCol w:w="2880"/>
      </w:tblGrid>
      <w:tr w:rsidR="00B678F0" w:rsidRPr="004D29F0" w14:paraId="0B276B86" w14:textId="77777777">
        <w:trPr>
          <w:tblHeader/>
        </w:trPr>
        <w:tc>
          <w:tcPr>
            <w:tcW w:w="1080"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588AA2FA"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Epoch</w:t>
            </w:r>
          </w:p>
        </w:tc>
        <w:tc>
          <w:tcPr>
            <w:tcW w:w="2880"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599B25B6"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Training loss</w:t>
            </w:r>
          </w:p>
        </w:tc>
        <w:tc>
          <w:tcPr>
            <w:tcW w:w="3240"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3002AF9A"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Training accuracy</w:t>
            </w:r>
          </w:p>
        </w:tc>
        <w:tc>
          <w:tcPr>
            <w:tcW w:w="2880"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721783C7"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Images</w:t>
            </w:r>
          </w:p>
        </w:tc>
      </w:tr>
      <w:tr w:rsidR="00B678F0" w:rsidRPr="004D29F0" w14:paraId="3BDF3C5D" w14:textId="77777777">
        <w:tc>
          <w:tcPr>
            <w:tcW w:w="10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02549B52"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w:t>
            </w:r>
          </w:p>
        </w:tc>
        <w:tc>
          <w:tcPr>
            <w:tcW w:w="28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02D74FA4"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1.581941</w:t>
            </w:r>
          </w:p>
        </w:tc>
        <w:tc>
          <w:tcPr>
            <w:tcW w:w="324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1916F88F"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43.08%</w:t>
            </w:r>
          </w:p>
        </w:tc>
        <w:tc>
          <w:tcPr>
            <w:tcW w:w="28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214A5658"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50,000</w:t>
            </w:r>
          </w:p>
        </w:tc>
      </w:tr>
      <w:tr w:rsidR="00B678F0" w:rsidRPr="004D29F0" w14:paraId="31C97CA1" w14:textId="77777777">
        <w:tc>
          <w:tcPr>
            <w:tcW w:w="10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7E1B8DA4"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2</w:t>
            </w:r>
          </w:p>
        </w:tc>
        <w:tc>
          <w:tcPr>
            <w:tcW w:w="28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0215CA9D"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1.248324</w:t>
            </w:r>
          </w:p>
        </w:tc>
        <w:tc>
          <w:tcPr>
            <w:tcW w:w="324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190A8A15"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55.85%</w:t>
            </w:r>
          </w:p>
        </w:tc>
        <w:tc>
          <w:tcPr>
            <w:tcW w:w="28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445FFF14"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50,000</w:t>
            </w:r>
          </w:p>
        </w:tc>
      </w:tr>
      <w:tr w:rsidR="00B678F0" w:rsidRPr="004D29F0" w14:paraId="1C2D8259" w14:textId="77777777">
        <w:tc>
          <w:tcPr>
            <w:tcW w:w="10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19BF0894"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3</w:t>
            </w:r>
          </w:p>
        </w:tc>
        <w:tc>
          <w:tcPr>
            <w:tcW w:w="28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50B8D24F"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1.108871</w:t>
            </w:r>
          </w:p>
        </w:tc>
        <w:tc>
          <w:tcPr>
            <w:tcW w:w="324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5D68F18C"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61.27%</w:t>
            </w:r>
          </w:p>
        </w:tc>
        <w:tc>
          <w:tcPr>
            <w:tcW w:w="28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1E076153"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50,000</w:t>
            </w:r>
          </w:p>
        </w:tc>
      </w:tr>
      <w:tr w:rsidR="00B678F0" w:rsidRPr="004D29F0" w14:paraId="188441F5" w14:textId="77777777">
        <w:tc>
          <w:tcPr>
            <w:tcW w:w="10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18EE57F7"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4</w:t>
            </w:r>
          </w:p>
        </w:tc>
        <w:tc>
          <w:tcPr>
            <w:tcW w:w="28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0AB16B16"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1.004164</w:t>
            </w:r>
          </w:p>
        </w:tc>
        <w:tc>
          <w:tcPr>
            <w:tcW w:w="324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5365E1FD"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64.94%</w:t>
            </w:r>
          </w:p>
        </w:tc>
        <w:tc>
          <w:tcPr>
            <w:tcW w:w="28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069B8D31"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50,000</w:t>
            </w:r>
          </w:p>
        </w:tc>
      </w:tr>
      <w:tr w:rsidR="00B678F0" w:rsidRPr="004D29F0" w14:paraId="5CD334A2" w14:textId="77777777">
        <w:tc>
          <w:tcPr>
            <w:tcW w:w="10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24E30D7A"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w:t>
            </w:r>
          </w:p>
        </w:tc>
        <w:tc>
          <w:tcPr>
            <w:tcW w:w="28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3588C103"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0.938810</w:t>
            </w:r>
          </w:p>
        </w:tc>
        <w:tc>
          <w:tcPr>
            <w:tcW w:w="324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5A6152B3"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67.48%</w:t>
            </w:r>
          </w:p>
        </w:tc>
        <w:tc>
          <w:tcPr>
            <w:tcW w:w="28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62AE8939"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50,000</w:t>
            </w:r>
          </w:p>
        </w:tc>
      </w:tr>
      <w:tr w:rsidR="00B678F0" w:rsidRPr="004D29F0" w14:paraId="03A2E9C5" w14:textId="77777777">
        <w:tc>
          <w:tcPr>
            <w:tcW w:w="10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2D971E64"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6</w:t>
            </w:r>
          </w:p>
        </w:tc>
        <w:tc>
          <w:tcPr>
            <w:tcW w:w="28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1975BF9E"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0.879292</w:t>
            </w:r>
          </w:p>
        </w:tc>
        <w:tc>
          <w:tcPr>
            <w:tcW w:w="324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5544C958"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69.56%</w:t>
            </w:r>
          </w:p>
        </w:tc>
        <w:tc>
          <w:tcPr>
            <w:tcW w:w="28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4AED109B"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50,000</w:t>
            </w:r>
          </w:p>
        </w:tc>
      </w:tr>
      <w:tr w:rsidR="00B678F0" w:rsidRPr="004D29F0" w14:paraId="487EAE2B" w14:textId="77777777">
        <w:tc>
          <w:tcPr>
            <w:tcW w:w="10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1BEEEDC8"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7</w:t>
            </w:r>
          </w:p>
        </w:tc>
        <w:tc>
          <w:tcPr>
            <w:tcW w:w="28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3824C283"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0.830892</w:t>
            </w:r>
          </w:p>
        </w:tc>
        <w:tc>
          <w:tcPr>
            <w:tcW w:w="324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7546DF8C"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71.32%</w:t>
            </w:r>
          </w:p>
        </w:tc>
        <w:tc>
          <w:tcPr>
            <w:tcW w:w="28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3AFAF466"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50,000</w:t>
            </w:r>
          </w:p>
        </w:tc>
      </w:tr>
      <w:tr w:rsidR="00B678F0" w:rsidRPr="004D29F0" w14:paraId="159E03E3" w14:textId="77777777">
        <w:tc>
          <w:tcPr>
            <w:tcW w:w="10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3EEC7B8B"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8</w:t>
            </w:r>
          </w:p>
        </w:tc>
        <w:tc>
          <w:tcPr>
            <w:tcW w:w="28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114C47C2"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0.791003</w:t>
            </w:r>
          </w:p>
        </w:tc>
        <w:tc>
          <w:tcPr>
            <w:tcW w:w="324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3669A329"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72.68%</w:t>
            </w:r>
          </w:p>
        </w:tc>
        <w:tc>
          <w:tcPr>
            <w:tcW w:w="28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0DA532E4"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50,000</w:t>
            </w:r>
          </w:p>
        </w:tc>
      </w:tr>
      <w:tr w:rsidR="00B678F0" w:rsidRPr="004D29F0" w14:paraId="323581BD" w14:textId="77777777">
        <w:tc>
          <w:tcPr>
            <w:tcW w:w="10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6A07D1A3"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9</w:t>
            </w:r>
          </w:p>
        </w:tc>
        <w:tc>
          <w:tcPr>
            <w:tcW w:w="28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49024091"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0.755155</w:t>
            </w:r>
          </w:p>
        </w:tc>
        <w:tc>
          <w:tcPr>
            <w:tcW w:w="324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7673D928"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74.14%</w:t>
            </w:r>
          </w:p>
        </w:tc>
        <w:tc>
          <w:tcPr>
            <w:tcW w:w="2880"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555ED59B"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50,000</w:t>
            </w:r>
          </w:p>
        </w:tc>
      </w:tr>
      <w:tr w:rsidR="00B678F0" w:rsidRPr="004D29F0" w14:paraId="63D13977" w14:textId="77777777">
        <w:tc>
          <w:tcPr>
            <w:tcW w:w="10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49BEEEC0"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10</w:t>
            </w:r>
          </w:p>
        </w:tc>
        <w:tc>
          <w:tcPr>
            <w:tcW w:w="28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3CDA1357"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0.720605</w:t>
            </w:r>
          </w:p>
        </w:tc>
        <w:tc>
          <w:tcPr>
            <w:tcW w:w="324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1524D769"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75.27%</w:t>
            </w:r>
          </w:p>
        </w:tc>
        <w:tc>
          <w:tcPr>
            <w:tcW w:w="2880"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416892B6"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50,000</w:t>
            </w:r>
          </w:p>
        </w:tc>
      </w:tr>
    </w:tbl>
    <w:p w14:paraId="6C9672E7" w14:textId="77777777" w:rsidR="00B678F0" w:rsidRPr="004D29F0" w:rsidRDefault="00B678F0">
      <w:pPr>
        <w:spacing w:after="0"/>
        <w:rPr>
          <w:rFonts w:ascii="Times New Roman" w:hAnsi="Times New Roman" w:cs="Times New Roman"/>
          <w:color w:val="000000" w:themeColor="text1"/>
          <w:sz w:val="24"/>
          <w:szCs w:val="24"/>
        </w:rPr>
      </w:pPr>
    </w:p>
    <w:p w14:paraId="62C2FE9A" w14:textId="77777777" w:rsidR="00B678F0" w:rsidRPr="004D29F0" w:rsidRDefault="00000000">
      <w:pPr>
        <w:pStyle w:val="Heading2"/>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Training curves</w:t>
      </w:r>
    </w:p>
    <w:p w14:paraId="6DAE4F5B" w14:textId="77777777" w:rsidR="00B678F0" w:rsidRPr="004D29F0" w:rsidRDefault="00000000">
      <w:pPr>
        <w:spacing w:after="60"/>
        <w:jc w:val="center"/>
        <w:rPr>
          <w:rFonts w:ascii="Times New Roman" w:hAnsi="Times New Roman" w:cs="Times New Roman"/>
          <w:color w:val="000000" w:themeColor="text1"/>
          <w:sz w:val="24"/>
          <w:szCs w:val="24"/>
        </w:rPr>
      </w:pPr>
      <w:r>
        <w:drawing>
          <wp:inline xmlns:a="http://schemas.openxmlformats.org/drawingml/2006/main" xmlns:pic="http://schemas.openxmlformats.org/drawingml/2006/picture">
            <wp:extent cx="2926080" cy="1551709"/>
            <wp:docPr id="1" name="Picture 1"/>
            <wp:cNvGraphicFramePr>
              <a:graphicFrameLocks noChangeAspect="1"/>
            </wp:cNvGraphicFramePr>
            <a:graphic>
              <a:graphicData uri="http://schemas.openxmlformats.org/drawingml/2006/picture">
                <pic:pic>
                  <pic:nvPicPr>
                    <pic:cNvPr id="0" name="training_loss.png"/>
                    <pic:cNvPicPr/>
                  </pic:nvPicPr>
                  <pic:blipFill>
                    <a:blip r:embed="rId13"/>
                    <a:stretch>
                      <a:fillRect/>
                    </a:stretch>
                  </pic:blipFill>
                  <pic:spPr>
                    <a:xfrm>
                      <a:off x="0" y="0"/>
                      <a:ext cx="2926080" cy="1551709"/>
                    </a:xfrm>
                    <a:prstGeom prst="rect"/>
                  </pic:spPr>
                </pic:pic>
              </a:graphicData>
            </a:graphic>
          </wp:inline>
        </w:drawing>
      </w:r>
      <w:r>
        <w:t xml:space="preserve">  </w:t>
      </w:r>
      <w:r>
        <w:drawing>
          <wp:inline xmlns:a="http://schemas.openxmlformats.org/drawingml/2006/main" xmlns:pic="http://schemas.openxmlformats.org/drawingml/2006/picture">
            <wp:extent cx="2926080" cy="1551709"/>
            <wp:docPr id="2" name="Picture 2"/>
            <wp:cNvGraphicFramePr>
              <a:graphicFrameLocks noChangeAspect="1"/>
            </wp:cNvGraphicFramePr>
            <a:graphic>
              <a:graphicData uri="http://schemas.openxmlformats.org/drawingml/2006/picture">
                <pic:pic>
                  <pic:nvPicPr>
                    <pic:cNvPr id="0" name="training_accuracy.png"/>
                    <pic:cNvPicPr/>
                  </pic:nvPicPr>
                  <pic:blipFill>
                    <a:blip r:embed="rId14"/>
                    <a:stretch>
                      <a:fillRect/>
                    </a:stretch>
                  </pic:blipFill>
                  <pic:spPr>
                    <a:xfrm>
                      <a:off x="0" y="0"/>
                      <a:ext cx="2926080" cy="1551709"/>
                    </a:xfrm>
                    <a:prstGeom prst="rect"/>
                  </pic:spPr>
                </pic:pic>
              </a:graphicData>
            </a:graphic>
          </wp:inline>
        </w:drawing>
      </w:r>
    </w:p>
    <w:p w14:paraId="53274819"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Loss decreased from 1.581941 to 0.720605, while online training accuracy rose from 43.08% to 75.27%. After training, the model was switched to evaluation mode and run on the test set without gradient calculation. It correctly classified 7,093 of 10,000 images: 70.93% test accuracy and 0.847338 test loss. The test set did not select a checkpoint or training configuration. The training and test accuracies differ, but the online training value is not a fixed-model evaluation, so their gap alone does not measure overfitting precisely.</w:t>
      </w:r>
    </w:p>
    <w:p w14:paraId="2505D275"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br w:type="page"/>
      </w:r>
    </w:p>
    <w:p w14:paraId="5B11FAFE" w14:textId="77777777" w:rsidR="004D29F0" w:rsidRPr="004D29F0" w:rsidRDefault="004D29F0" w:rsidP="004D29F0">
      <w:pPr>
        <w:pStyle w:val="p1"/>
        <w:rPr>
          <w:rStyle w:val="apple-converted-space"/>
          <w:rFonts w:ascii="Times New Roman" w:hAnsi="Times New Roman"/>
          <w:b/>
          <w:bCs/>
          <w:sz w:val="24"/>
          <w:szCs w:val="24"/>
        </w:rPr>
      </w:pPr>
      <w:r w:rsidRPr="004D29F0">
        <w:rPr>
          <w:rFonts w:ascii="Times New Roman" w:hAnsi="Times New Roman"/>
          <w:b/>
          <w:bCs/>
          <w:sz w:val="24"/>
          <w:szCs w:val="24"/>
        </w:rPr>
        <w:lastRenderedPageBreak/>
        <w:t>Extra Credit: Model Complexity Analysis</w:t>
      </w:r>
      <w:r w:rsidRPr="004D29F0">
        <w:rPr>
          <w:rStyle w:val="apple-converted-space"/>
          <w:rFonts w:ascii="Times New Roman" w:hAnsi="Times New Roman"/>
          <w:b/>
          <w:bCs/>
          <w:sz w:val="24"/>
          <w:szCs w:val="24"/>
        </w:rPr>
        <w:t> </w:t>
      </w:r>
    </w:p>
    <w:p w14:paraId="1C5D2E61" w14:textId="77777777" w:rsidR="004D29F0" w:rsidRDefault="004D29F0" w:rsidP="004D29F0">
      <w:pPr>
        <w:pStyle w:val="p1"/>
      </w:pPr>
    </w:p>
    <w:p w14:paraId="7F380C95" w14:textId="03A8416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The implemented count</w:t>
      </w:r>
      <w:r w:rsidR="004D29F0">
        <w:rPr>
          <w:rFonts w:ascii="Times New Roman" w:hAnsi="Times New Roman" w:cs="Times New Roman"/>
          <w:color w:val="000000" w:themeColor="text1"/>
          <w:sz w:val="24"/>
          <w:szCs w:val="24"/>
        </w:rPr>
        <w:t>_</w:t>
      </w:r>
      <w:r w:rsidRPr="004D29F0">
        <w:rPr>
          <w:rFonts w:ascii="Times New Roman" w:hAnsi="Times New Roman" w:cs="Times New Roman"/>
          <w:color w:val="000000" w:themeColor="text1"/>
          <w:sz w:val="24"/>
          <w:szCs w:val="24"/>
        </w:rPr>
        <w:t>parameters function counts trainable weight and bias elements in each convolutional and linear layer. The calculate_flops function obtains each layer's output dimensions and applies the specified formulas. It uses no external model-profiling package. Per the assignment, one multiplication counts as one FLOP; additions, bias operations, ReLU, and pooling are excluded.</w:t>
      </w:r>
    </w:p>
    <w:tbl>
      <w:tblPr>
        <w:tblW w:w="0" w:type="auto"/>
        <w:tblLayout w:type="fixed"/>
        <w:tblLook w:val="04A0" w:firstRow="1" w:lastRow="0" w:firstColumn="1" w:lastColumn="0" w:noHBand="0" w:noVBand="1"/>
      </w:tblPr>
      <w:tblGrid>
        <w:gridCol w:w="1296"/>
        <w:gridCol w:w="1584"/>
        <w:gridCol w:w="1296"/>
        <w:gridCol w:w="2448"/>
        <w:gridCol w:w="3456"/>
      </w:tblGrid>
      <w:tr w:rsidR="00B678F0" w:rsidRPr="004D29F0" w14:paraId="4B6D5FD0" w14:textId="77777777">
        <w:trPr>
          <w:tblHeader/>
        </w:trPr>
        <w:tc>
          <w:tcPr>
            <w:tcW w:w="1296"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2447AFBC"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Layer</w:t>
            </w:r>
          </w:p>
        </w:tc>
        <w:tc>
          <w:tcPr>
            <w:tcW w:w="1584"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6D2D7FA8"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Weights</w:t>
            </w:r>
          </w:p>
        </w:tc>
        <w:tc>
          <w:tcPr>
            <w:tcW w:w="1296"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0587515D"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Biases</w:t>
            </w:r>
          </w:p>
        </w:tc>
        <w:tc>
          <w:tcPr>
            <w:tcW w:w="2448"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3348FD88"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Total parameters</w:t>
            </w:r>
          </w:p>
        </w:tc>
        <w:tc>
          <w:tcPr>
            <w:tcW w:w="3456" w:type="dxa"/>
            <w:tcBorders>
              <w:top w:val="single" w:sz="4" w:space="0" w:color="D9D9D9"/>
              <w:left w:val="single" w:sz="4" w:space="0" w:color="D9D9D9"/>
              <w:bottom w:val="single" w:sz="4" w:space="0" w:color="D9D9D9"/>
              <w:right w:val="single" w:sz="4" w:space="0" w:color="D9D9D9"/>
            </w:tcBorders>
            <w:shd w:val="clear" w:color="auto" w:fill="DCE8F4"/>
            <w:tcMar>
              <w:top w:w="72" w:type="dxa"/>
              <w:left w:w="85" w:type="dxa"/>
              <w:bottom w:w="72" w:type="dxa"/>
              <w:right w:w="85" w:type="dxa"/>
            </w:tcMar>
            <w:vAlign w:val="center"/>
          </w:tcPr>
          <w:p w14:paraId="12330C59"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b/>
                <w:color w:val="000000" w:themeColor="text1"/>
                <w:sz w:val="24"/>
                <w:szCs w:val="24"/>
              </w:rPr>
              <w:t>FLOPs per image</w:t>
            </w:r>
          </w:p>
        </w:tc>
      </w:tr>
      <w:tr w:rsidR="00B678F0" w:rsidRPr="004D29F0" w14:paraId="4E491D1A" w14:textId="77777777">
        <w:tc>
          <w:tcPr>
            <w:tcW w:w="1296"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3E019238"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Conv1</w:t>
            </w:r>
          </w:p>
        </w:tc>
        <w:tc>
          <w:tcPr>
            <w:tcW w:w="1584"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5D533826"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432</w:t>
            </w:r>
          </w:p>
        </w:tc>
        <w:tc>
          <w:tcPr>
            <w:tcW w:w="1296"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5C9DE06C"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16</w:t>
            </w:r>
          </w:p>
        </w:tc>
        <w:tc>
          <w:tcPr>
            <w:tcW w:w="2448"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2FB7682D"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448</w:t>
            </w:r>
          </w:p>
        </w:tc>
        <w:tc>
          <w:tcPr>
            <w:tcW w:w="3456"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2A245121"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442,368</w:t>
            </w:r>
          </w:p>
        </w:tc>
      </w:tr>
      <w:tr w:rsidR="00B678F0" w:rsidRPr="004D29F0" w14:paraId="614C1BCC" w14:textId="77777777">
        <w:tc>
          <w:tcPr>
            <w:tcW w:w="1296"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65EE5E89"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Conv2</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04ADA3C9"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4,608</w:t>
            </w:r>
          </w:p>
        </w:tc>
        <w:tc>
          <w:tcPr>
            <w:tcW w:w="1296"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14710CB8"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32</w:t>
            </w:r>
          </w:p>
        </w:tc>
        <w:tc>
          <w:tcPr>
            <w:tcW w:w="2448"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5001B93F"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4,640</w:t>
            </w:r>
          </w:p>
        </w:tc>
        <w:tc>
          <w:tcPr>
            <w:tcW w:w="3456"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6D2C8DE2"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1,179,648</w:t>
            </w:r>
          </w:p>
        </w:tc>
      </w:tr>
      <w:tr w:rsidR="00B678F0" w:rsidRPr="004D29F0" w14:paraId="63F9FB09" w14:textId="77777777">
        <w:tc>
          <w:tcPr>
            <w:tcW w:w="1296"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3FD35553"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Conv3</w:t>
            </w:r>
          </w:p>
        </w:tc>
        <w:tc>
          <w:tcPr>
            <w:tcW w:w="1584"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297D206E"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18,432</w:t>
            </w:r>
          </w:p>
        </w:tc>
        <w:tc>
          <w:tcPr>
            <w:tcW w:w="1296"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4051D62E"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64</w:t>
            </w:r>
          </w:p>
        </w:tc>
        <w:tc>
          <w:tcPr>
            <w:tcW w:w="2448"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1E9281B9"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18,496</w:t>
            </w:r>
          </w:p>
        </w:tc>
        <w:tc>
          <w:tcPr>
            <w:tcW w:w="3456"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758755F8"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1,179,648</w:t>
            </w:r>
          </w:p>
        </w:tc>
      </w:tr>
      <w:tr w:rsidR="00B678F0" w:rsidRPr="004D29F0" w14:paraId="3251013A" w14:textId="77777777">
        <w:tc>
          <w:tcPr>
            <w:tcW w:w="1296"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08207059"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Linear</w:t>
            </w:r>
          </w:p>
        </w:tc>
        <w:tc>
          <w:tcPr>
            <w:tcW w:w="1584"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5F82C545"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10,240</w:t>
            </w:r>
          </w:p>
        </w:tc>
        <w:tc>
          <w:tcPr>
            <w:tcW w:w="1296"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36D6D816"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10</w:t>
            </w:r>
          </w:p>
        </w:tc>
        <w:tc>
          <w:tcPr>
            <w:tcW w:w="2448"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6B2C8CAC"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10,250</w:t>
            </w:r>
          </w:p>
        </w:tc>
        <w:tc>
          <w:tcPr>
            <w:tcW w:w="3456" w:type="dxa"/>
            <w:tcBorders>
              <w:top w:val="single" w:sz="4" w:space="0" w:color="D9D9D9"/>
              <w:left w:val="single" w:sz="4" w:space="0" w:color="D9D9D9"/>
              <w:bottom w:val="single" w:sz="4" w:space="0" w:color="D9D9D9"/>
              <w:right w:val="single" w:sz="4" w:space="0" w:color="D9D9D9"/>
            </w:tcBorders>
            <w:shd w:val="clear" w:color="auto" w:fill="F7F9FB"/>
            <w:tcMar>
              <w:top w:w="72" w:type="dxa"/>
              <w:left w:w="85" w:type="dxa"/>
              <w:bottom w:w="72" w:type="dxa"/>
              <w:right w:w="85" w:type="dxa"/>
            </w:tcMar>
            <w:vAlign w:val="center"/>
          </w:tcPr>
          <w:p w14:paraId="271D83AB"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10,240</w:t>
            </w:r>
          </w:p>
        </w:tc>
      </w:tr>
      <w:tr w:rsidR="00B678F0" w:rsidRPr="004D29F0" w14:paraId="5450CFB4" w14:textId="77777777">
        <w:tc>
          <w:tcPr>
            <w:tcW w:w="1296"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68A8DA32" w14:textId="77777777" w:rsidR="00B678F0" w:rsidRPr="004D29F0" w:rsidRDefault="00000000">
            <w:pPr>
              <w:spacing w:after="0" w:line="252" w:lineRule="auto"/>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Total</w:t>
            </w:r>
          </w:p>
        </w:tc>
        <w:tc>
          <w:tcPr>
            <w:tcW w:w="1584"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30C79EFC"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33,712</w:t>
            </w:r>
          </w:p>
        </w:tc>
        <w:tc>
          <w:tcPr>
            <w:tcW w:w="1296"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752AF5D2"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122</w:t>
            </w:r>
          </w:p>
        </w:tc>
        <w:tc>
          <w:tcPr>
            <w:tcW w:w="2448"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0C25760C"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33,834</w:t>
            </w:r>
          </w:p>
        </w:tc>
        <w:tc>
          <w:tcPr>
            <w:tcW w:w="3456" w:type="dxa"/>
            <w:tcBorders>
              <w:top w:val="single" w:sz="4" w:space="0" w:color="D9D9D9"/>
              <w:left w:val="single" w:sz="4" w:space="0" w:color="D9D9D9"/>
              <w:bottom w:val="single" w:sz="4" w:space="0" w:color="D9D9D9"/>
              <w:right w:val="single" w:sz="4" w:space="0" w:color="D9D9D9"/>
            </w:tcBorders>
            <w:tcMar>
              <w:top w:w="72" w:type="dxa"/>
              <w:left w:w="85" w:type="dxa"/>
              <w:bottom w:w="72" w:type="dxa"/>
              <w:right w:w="85" w:type="dxa"/>
            </w:tcMar>
            <w:vAlign w:val="center"/>
          </w:tcPr>
          <w:p w14:paraId="142E6E79" w14:textId="77777777" w:rsidR="00B678F0" w:rsidRPr="004D29F0" w:rsidRDefault="00000000">
            <w:pPr>
              <w:spacing w:after="0" w:line="252" w:lineRule="auto"/>
              <w:jc w:val="cente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2,811,904</w:t>
            </w:r>
          </w:p>
        </w:tc>
      </w:tr>
    </w:tbl>
    <w:p w14:paraId="3B3D0BA0" w14:textId="77777777" w:rsidR="00B678F0" w:rsidRPr="004D29F0" w:rsidRDefault="00B678F0">
      <w:pPr>
        <w:spacing w:after="0"/>
        <w:rPr>
          <w:rFonts w:ascii="Times New Roman" w:hAnsi="Times New Roman" w:cs="Times New Roman"/>
          <w:color w:val="000000" w:themeColor="text1"/>
          <w:sz w:val="24"/>
          <w:szCs w:val="24"/>
        </w:rPr>
      </w:pPr>
    </w:p>
    <w:p w14:paraId="0F68D65D" w14:textId="77777777" w:rsidR="004D29F0" w:rsidRDefault="004D29F0">
      <w:pPr>
        <w:pStyle w:val="Heading2"/>
        <w:rPr>
          <w:rFonts w:ascii="Times New Roman" w:hAnsi="Times New Roman" w:cs="Times New Roman"/>
          <w:color w:val="000000" w:themeColor="text1"/>
          <w:sz w:val="24"/>
          <w:szCs w:val="24"/>
        </w:rPr>
      </w:pPr>
    </w:p>
    <w:p w14:paraId="2FF3CDCC" w14:textId="70DAA7EB" w:rsidR="00B678F0" w:rsidRDefault="00000000">
      <w:pPr>
        <w:pStyle w:val="Heading2"/>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Manual check of the first convolution</w:t>
      </w:r>
      <w:r w:rsidR="004D29F0">
        <w:rPr>
          <w:rFonts w:ascii="Times New Roman" w:hAnsi="Times New Roman" w:cs="Times New Roman"/>
          <w:color w:val="000000" w:themeColor="text1"/>
          <w:sz w:val="24"/>
          <w:szCs w:val="24"/>
        </w:rPr>
        <w:t>:</w:t>
      </w:r>
    </w:p>
    <w:p w14:paraId="4D7A88B0" w14:textId="77777777" w:rsidR="004D29F0" w:rsidRPr="004D29F0" w:rsidRDefault="004D29F0" w:rsidP="004D29F0"/>
    <w:p w14:paraId="372AC854" w14:textId="4D0A0164" w:rsidR="00B678F0" w:rsidRPr="004D29F0" w:rsidRDefault="004D29F0">
      <w:pPr>
        <w:rPr>
          <w:rFonts w:ascii="Times New Roman" w:hAnsi="Times New Roman" w:cs="Times New Roman"/>
          <w:color w:val="000000" w:themeColor="text1"/>
          <w:sz w:val="24"/>
          <w:szCs w:val="24"/>
        </w:rPr>
      </w:pPr>
      <w:r>
        <w:rPr>
          <w:rFonts w:ascii="Times New Roman" w:hAnsi="Times New Roman" w:cs="Times New Roman"/>
          <w:color w:val="000000" w:themeColor="text1"/>
          <w:sz w:val="24"/>
          <w:szCs w:val="24"/>
        </w:rPr>
        <w:t>H_out</w:t>
      </w:r>
      <w:r w:rsidR="00000000" w:rsidRPr="004D29F0">
        <w:rPr>
          <w:rFonts w:ascii="Times New Roman" w:hAnsi="Times New Roman" w:cs="Times New Roman"/>
          <w:color w:val="000000" w:themeColor="text1"/>
          <w:sz w:val="24"/>
          <w:szCs w:val="24"/>
        </w:rPr>
        <w:t xml:space="preserve"> = </w:t>
      </w:r>
      <w:r>
        <w:rPr>
          <w:rFonts w:ascii="Times New Roman" w:hAnsi="Times New Roman" w:cs="Times New Roman"/>
          <w:color w:val="000000" w:themeColor="text1"/>
          <w:sz w:val="24"/>
          <w:szCs w:val="24"/>
        </w:rPr>
        <w:t>W_out</w:t>
      </w:r>
      <w:r w:rsidR="00000000" w:rsidRPr="004D29F0">
        <w:rPr>
          <w:rFonts w:ascii="Times New Roman" w:hAnsi="Times New Roman" w:cs="Times New Roman"/>
          <w:color w:val="000000" w:themeColor="text1"/>
          <w:sz w:val="24"/>
          <w:szCs w:val="24"/>
        </w:rPr>
        <w:t xml:space="preserve"> = (32 + 2 × 1 − 3) / 1 + 1 = 32</w:t>
      </w:r>
    </w:p>
    <w:p w14:paraId="7F540159"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Parameters = 16 × (3 × 3 × 3 + 1) = 448 = 432 weights + 16 biases</w:t>
      </w:r>
    </w:p>
    <w:p w14:paraId="54C4B46F"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FLOPs = 32 × 32 × 16 × 3 × 3 × 3 = 442,368 multiplications</w:t>
      </w:r>
    </w:p>
    <w:p w14:paraId="194ADEF8"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The manual Conv1 values match the function output. As a second check, the final 64 × 4 × 4 feature map has 1,024 elements, so the linear layer has 1,024 × 10 + 10 = 10,250 parameters and 1,024 × 10 = 10,240 multiplication FLOPs.</w:t>
      </w:r>
    </w:p>
    <w:p w14:paraId="17369F14" w14:textId="25818999" w:rsidR="00A213D5" w:rsidRPr="00A213D5" w:rsidRDefault="00000000" w:rsidP="00A213D5">
      <w:pPr>
        <w:pStyle w:val="Heading1"/>
        <w:rPr>
          <w:rFonts w:ascii="Times New Roman" w:hAnsi="Times New Roman" w:cs="Times New Roman"/>
          <w:color w:val="000000" w:themeColor="text1"/>
          <w:szCs w:val="24"/>
        </w:rPr>
      </w:pPr>
      <w:r w:rsidRPr="004D29F0">
        <w:rPr>
          <w:rFonts w:ascii="Times New Roman" w:hAnsi="Times New Roman" w:cs="Times New Roman"/>
          <w:color w:val="000000" w:themeColor="text1"/>
          <w:szCs w:val="24"/>
        </w:rPr>
        <w:t>Implementation challenges and checks</w:t>
      </w:r>
      <w:r w:rsidR="00A213D5">
        <w:rPr>
          <w:rFonts w:ascii="Times New Roman" w:hAnsi="Times New Roman" w:cs="Times New Roman"/>
          <w:color w:val="000000" w:themeColor="text1"/>
          <w:szCs w:val="24"/>
        </w:rPr>
        <w:t>:</w:t>
      </w:r>
    </w:p>
    <w:p w14:paraId="260CF19A" w14:textId="58C67C84"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Tracking the three pooling stages established the classifier's 1,024 inputs. For the FLOP calculation, convolution dimensions are measured before their following pooling layer. Sample-weighted averaging handles the last, smaller mini-batch correctly.</w:t>
      </w:r>
    </w:p>
    <w:p w14:paraId="599D692D" w14:textId="77777777" w:rsidR="00B678F0" w:rsidRPr="004D29F0" w:rsidRDefault="00000000">
      <w:pPr>
        <w:rPr>
          <w:rFonts w:ascii="Times New Roman" w:hAnsi="Times New Roman" w:cs="Times New Roman"/>
          <w:color w:val="000000" w:themeColor="text1"/>
          <w:sz w:val="24"/>
          <w:szCs w:val="24"/>
        </w:rPr>
      </w:pPr>
      <w:r w:rsidRPr="004D29F0">
        <w:rPr>
          <w:rFonts w:ascii="Times New Roman" w:hAnsi="Times New Roman" w:cs="Times New Roman"/>
          <w:color w:val="000000" w:themeColor="text1"/>
          <w:sz w:val="24"/>
          <w:szCs w:val="24"/>
        </w:rPr>
        <w:t>The saved checkpoint was reloaded to reproduce the final test predictions and metrics. Automated implementation checks passed for the architecture, training outputs, and complexity calculations.</w:t>
      </w:r>
    </w:p>
    <w:sectPr w:rsidR="00B678F0" w:rsidRPr="004D29F0" w:rsidSect="00034616">
      <w:footerReference w:type="default" r:id="rId10"/>
      <w:pgSz w:w="12240" w:h="15840"/>
      <w:pgMar w:top="979" w:right="1080" w:bottom="965" w:left="1080"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B2DF14F" w14:textId="77777777" w:rsidR="00F764DD" w:rsidRDefault="00F764DD">
      <w:pPr>
        <w:spacing w:after="0" w:line="240" w:lineRule="auto"/>
        <w:rPr>
          <w:rFonts w:hint="eastAsia"/>
        </w:rPr>
      </w:pPr>
      <w:r>
        <w:separator/>
      </w:r>
    </w:p>
  </w:endnote>
  <w:endnote w:type="continuationSeparator" w:id="0">
    <w:p w14:paraId="3E722638" w14:textId="77777777" w:rsidR="00F764DD" w:rsidRDefault="00F764D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F2C6440" w14:textId="77777777" w:rsidR="00B678F0" w:rsidRDefault="00000000">
    <w:pPr>
      <w:jc w:val="right"/>
      <w:rPr>
        <w:rFonts w:hint="eastAsia"/>
      </w:rPr>
    </w:pPr>
    <w:r>
      <w:rPr>
        <w:color w:val="5A5A5A"/>
        <w:sz w:val="16"/>
      </w:rPr>
      <w:t xml:space="preserve">CSC725 Homework 2  |  </w:t>
    </w:r>
    <w:r>
      <w:fldChar w:fldCharType="begin"/>
    </w:r>
    <w:r>
      <w:instrText>PAGE</w:instrText>
    </w:r>
    <w:r>
      <w:rPr>
        <w:rFonts w:hint="eastAsia"/>
      </w:rPr>
      <w:fldChar w:fldCharType="separate"/>
    </w:r>
    <w:r w:rsidR="004D29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73C268" w14:textId="77777777" w:rsidR="00F764DD" w:rsidRDefault="00F764DD">
      <w:pPr>
        <w:spacing w:after="0" w:line="240" w:lineRule="auto"/>
        <w:rPr>
          <w:rFonts w:hint="eastAsia"/>
        </w:rPr>
      </w:pPr>
      <w:r>
        <w:separator/>
      </w:r>
    </w:p>
  </w:footnote>
  <w:footnote w:type="continuationSeparator" w:id="0">
    <w:p w14:paraId="682A804A" w14:textId="77777777" w:rsidR="00F764DD" w:rsidRDefault="00F764D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82158801">
    <w:abstractNumId w:val="8"/>
  </w:num>
  <w:num w:numId="2" w16cid:durableId="1908804458">
    <w:abstractNumId w:val="6"/>
  </w:num>
  <w:num w:numId="3" w16cid:durableId="479808878">
    <w:abstractNumId w:val="5"/>
  </w:num>
  <w:num w:numId="4" w16cid:durableId="9457506">
    <w:abstractNumId w:val="4"/>
  </w:num>
  <w:num w:numId="5" w16cid:durableId="1006901756">
    <w:abstractNumId w:val="7"/>
  </w:num>
  <w:num w:numId="6" w16cid:durableId="1330867489">
    <w:abstractNumId w:val="3"/>
  </w:num>
  <w:num w:numId="7" w16cid:durableId="6369588">
    <w:abstractNumId w:val="2"/>
  </w:num>
  <w:num w:numId="8" w16cid:durableId="1311054797">
    <w:abstractNumId w:val="1"/>
  </w:num>
  <w:num w:numId="9" w16cid:durableId="587351659">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43AE8"/>
    <w:rsid w:val="0015074B"/>
    <w:rsid w:val="002725A6"/>
    <w:rsid w:val="0029639D"/>
    <w:rsid w:val="00326F90"/>
    <w:rsid w:val="004D29F0"/>
    <w:rsid w:val="00A213D5"/>
    <w:rsid w:val="00AA1D8D"/>
    <w:rsid w:val="00B47730"/>
    <w:rsid w:val="00B678F0"/>
    <w:rsid w:val="00CB0664"/>
    <w:rsid w:val="00F764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6B21C7"/>
  <w14:defaultImageDpi w14:val="300"/>
  <w15:docId w15:val="{26CCA11E-F76B-8544-8B92-A2887A7700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69" w:lineRule="auto"/>
    </w:pPr>
    <w:rPr>
      <w:rFonts w:ascii="Aptos" w:hAnsi="Aptos"/>
      <w:color w:val="000000"/>
      <w:sz w:val="21"/>
    </w:rPr>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4D29F0"/>
    <w:pPr>
      <w:spacing w:after="0" w:line="240" w:lineRule="auto"/>
    </w:pPr>
    <w:rPr>
      <w:rFonts w:ascii="Helvetica" w:eastAsia="Times New Roman" w:hAnsi="Helvetica" w:cs="Times New Roman"/>
      <w:sz w:val="16"/>
      <w:szCs w:val="16"/>
    </w:rPr>
  </w:style>
  <w:style w:type="character" w:customStyle="1" w:styleId="apple-converted-space">
    <w:name w:val="apple-converted-space"/>
    <w:basedOn w:val="DefaultParagraphFont"/>
    <w:rsid w:val="004D29F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653</Words>
  <Characters>3727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CSC725 Homework 2 Report</vt:lpstr>
    </vt:vector>
  </TitlesOfParts>
  <Manager/>
  <Company/>
  <LinksUpToDate>false</LinksUpToDate>
  <CharactersWithSpaces>4372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CSC725 Homework 2 Report</dc:title>
  <dc:subject>Three-layer CNN on CIFAR-10</dc:subject>
  <dc:creator>Rajkumar Kushwaha</dc:creator>
  <cp:keywords/>
  <dc:description>generated by python-docx</dc:description>
  <cp:lastModifiedBy>Kushwaha, Rajkumar</cp:lastModifiedBy>
  <cp:revision>2</cp:revision>
  <dcterms:created xsi:type="dcterms:W3CDTF">2026-10-09T04:16:00Z</dcterms:created>
  <dcterms:modified xsi:type="dcterms:W3CDTF">2026-10-09T04:16:00Z</dcterms:modified>
  <cp:category/>
</cp:coreProperties>
</file>