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5AE6" w14:textId="77777777" w:rsidR="00AF51B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  <w:r w:rsidRPr="0082693A">
        <w:rPr>
          <w:rFonts w:ascii="LMRomanM" w:hAnsi="LMRomanM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BBE8926" wp14:editId="37A06613">
            <wp:simplePos x="0" y="0"/>
            <wp:positionH relativeFrom="column">
              <wp:posOffset>2908935</wp:posOffset>
            </wp:positionH>
            <wp:positionV relativeFrom="paragraph">
              <wp:posOffset>0</wp:posOffset>
            </wp:positionV>
            <wp:extent cx="1862455" cy="2072640"/>
            <wp:effectExtent l="0" t="0" r="4445" b="3810"/>
            <wp:wrapSquare wrapText="bothSides"/>
            <wp:docPr id="2" name="Imagen 2" descr="Facultad de Ciencias de la Computación • Bienven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ad de Ciencias de la Computación • Bienveni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93A">
        <w:rPr>
          <w:rFonts w:ascii="LMRomanM" w:hAnsi="LMRomanM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F78B6A1" wp14:editId="7502FC27">
            <wp:simplePos x="0" y="0"/>
            <wp:positionH relativeFrom="margin">
              <wp:posOffset>611505</wp:posOffset>
            </wp:positionH>
            <wp:positionV relativeFrom="paragraph">
              <wp:posOffset>0</wp:posOffset>
            </wp:positionV>
            <wp:extent cx="2057400" cy="2057400"/>
            <wp:effectExtent l="0" t="0" r="0" b="0"/>
            <wp:wrapSquare wrapText="bothSides"/>
            <wp:docPr id="1" name="Imagen 1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728C9" w14:textId="77777777" w:rsidR="00AF51B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</w:p>
    <w:p w14:paraId="63346AFA" w14:textId="77777777" w:rsidR="00AF51B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</w:p>
    <w:p w14:paraId="6CF8EF5B" w14:textId="77777777" w:rsidR="00AF51B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</w:p>
    <w:p w14:paraId="25035D89" w14:textId="77777777" w:rsidR="00AF51B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</w:p>
    <w:p w14:paraId="0D2824C4" w14:textId="77777777" w:rsidR="00AF51B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</w:p>
    <w:p w14:paraId="58173E6E" w14:textId="77777777" w:rsidR="00AF51B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</w:p>
    <w:p w14:paraId="0EC2E9E4" w14:textId="77777777" w:rsidR="00AF51B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  <w:r w:rsidRPr="0082693A">
        <w:rPr>
          <w:rFonts w:ascii="LMRomanM" w:hAnsi="LMRomanM" w:cs="Arial"/>
          <w:b/>
          <w:sz w:val="32"/>
        </w:rPr>
        <w:t xml:space="preserve">BENEMÉRITA UNIVERSIDAD AUTÓNOMA DE PUEBLA </w:t>
      </w:r>
    </w:p>
    <w:p w14:paraId="669380D4" w14:textId="77777777" w:rsidR="00AF51B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</w:p>
    <w:p w14:paraId="43C23D47" w14:textId="172095B4" w:rsidR="00AF51B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  <w:r w:rsidRPr="0082693A">
        <w:rPr>
          <w:rFonts w:ascii="LMRomanM" w:hAnsi="LMRomanM" w:cs="Arial"/>
          <w:b/>
          <w:sz w:val="32"/>
        </w:rPr>
        <w:t>FACULTAD DE CIENCIAS DE LA COMPUTACIÓN</w:t>
      </w:r>
    </w:p>
    <w:p w14:paraId="581BDECD" w14:textId="77777777" w:rsidR="00A10F75" w:rsidRPr="0082693A" w:rsidRDefault="00A10F75" w:rsidP="00AF51BA">
      <w:pPr>
        <w:jc w:val="center"/>
        <w:rPr>
          <w:rFonts w:ascii="LMRomanM" w:hAnsi="LMRomanM" w:cs="Arial"/>
          <w:b/>
          <w:sz w:val="32"/>
        </w:rPr>
      </w:pPr>
    </w:p>
    <w:p w14:paraId="4060882E" w14:textId="77777777" w:rsidR="00EF2840" w:rsidRDefault="00A10F75" w:rsidP="00AF51BA">
      <w:pPr>
        <w:jc w:val="center"/>
        <w:rPr>
          <w:rFonts w:ascii="LMRomanM" w:hAnsi="LMRomanM" w:cs="Arial"/>
          <w:b/>
          <w:sz w:val="32"/>
        </w:rPr>
      </w:pPr>
      <w:r w:rsidRPr="0082693A">
        <w:rPr>
          <w:rFonts w:ascii="LMRomanM" w:hAnsi="LMRomanM" w:cs="Arial"/>
          <w:b/>
          <w:sz w:val="32"/>
        </w:rPr>
        <w:t>M</w:t>
      </w:r>
      <w:r w:rsidR="00D12262" w:rsidRPr="0082693A">
        <w:rPr>
          <w:rFonts w:ascii="LMRomanM" w:hAnsi="LMRomanM" w:cs="Arial"/>
          <w:b/>
          <w:sz w:val="32"/>
        </w:rPr>
        <w:t>ó</w:t>
      </w:r>
      <w:r w:rsidRPr="0082693A">
        <w:rPr>
          <w:rFonts w:ascii="LMRomanM" w:hAnsi="LMRomanM" w:cs="Arial"/>
          <w:b/>
          <w:sz w:val="32"/>
        </w:rPr>
        <w:t>dulo:</w:t>
      </w:r>
    </w:p>
    <w:p w14:paraId="0DB594BA" w14:textId="6723B66D" w:rsidR="00AF51BA" w:rsidRPr="0082693A" w:rsidRDefault="00EF2840" w:rsidP="00AF51BA">
      <w:pPr>
        <w:jc w:val="center"/>
        <w:rPr>
          <w:rFonts w:ascii="LMRomanM" w:hAnsi="LMRomanM" w:cs="Arial"/>
          <w:b/>
          <w:sz w:val="32"/>
        </w:rPr>
      </w:pPr>
      <w:r>
        <w:rPr>
          <w:rFonts w:ascii="LMRomanM" w:hAnsi="LMRomanM" w:cs="Arial"/>
          <w:b/>
          <w:sz w:val="32"/>
        </w:rPr>
        <w:t>Programación Distribuida</w:t>
      </w:r>
      <w:r w:rsidR="00A10F75" w:rsidRPr="0082693A">
        <w:rPr>
          <w:rFonts w:ascii="LMRomanM" w:hAnsi="LMRomanM" w:cs="Arial"/>
          <w:b/>
          <w:sz w:val="32"/>
        </w:rPr>
        <w:t xml:space="preserve"> </w:t>
      </w:r>
    </w:p>
    <w:p w14:paraId="602F2C4D" w14:textId="77777777" w:rsidR="00AF51B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</w:p>
    <w:p w14:paraId="0CC375C5" w14:textId="77777777" w:rsidR="00AF51B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  <w:r w:rsidRPr="0082693A">
        <w:rPr>
          <w:rFonts w:ascii="LMRomanM" w:hAnsi="LMRomanM" w:cs="Arial"/>
          <w:b/>
          <w:sz w:val="32"/>
        </w:rPr>
        <w:t xml:space="preserve"> Alumno:</w:t>
      </w:r>
    </w:p>
    <w:p w14:paraId="4189BA58" w14:textId="403F3218" w:rsidR="0099415A" w:rsidRPr="0082693A" w:rsidRDefault="00AF51BA" w:rsidP="00AF51BA">
      <w:pPr>
        <w:jc w:val="center"/>
        <w:rPr>
          <w:rFonts w:ascii="LMRomanM" w:hAnsi="LMRomanM" w:cs="Arial"/>
          <w:b/>
          <w:sz w:val="32"/>
        </w:rPr>
      </w:pPr>
      <w:r w:rsidRPr="0082693A">
        <w:rPr>
          <w:rFonts w:ascii="LMRomanM" w:hAnsi="LMRomanM" w:cs="Arial"/>
          <w:b/>
          <w:sz w:val="32"/>
        </w:rPr>
        <w:t xml:space="preserve"> Pérez Mejía Cesar Alexis </w:t>
      </w:r>
      <w:r w:rsidRPr="0082693A">
        <w:rPr>
          <w:rFonts w:ascii="LMRomanM" w:hAnsi="LMRomanM" w:cs="Arial"/>
          <w:b/>
          <w:sz w:val="32"/>
        </w:rPr>
        <w:tab/>
      </w:r>
      <w:r w:rsidRPr="0082693A">
        <w:rPr>
          <w:rFonts w:ascii="LMRomanM" w:hAnsi="LMRomanM" w:cs="Arial"/>
          <w:b/>
          <w:sz w:val="32"/>
        </w:rPr>
        <w:tab/>
        <w:t>201853826</w:t>
      </w:r>
    </w:p>
    <w:p w14:paraId="53719178" w14:textId="46E67EC3" w:rsidR="00A10F75" w:rsidRDefault="00A10F75" w:rsidP="00AF51BA">
      <w:pPr>
        <w:jc w:val="center"/>
        <w:rPr>
          <w:rFonts w:ascii="Arial" w:hAnsi="Arial" w:cs="Arial"/>
          <w:b/>
          <w:sz w:val="32"/>
        </w:rPr>
      </w:pPr>
    </w:p>
    <w:p w14:paraId="1399D456" w14:textId="0F73A463" w:rsidR="00A10F75" w:rsidRDefault="00A10F75" w:rsidP="00AF51BA">
      <w:pPr>
        <w:jc w:val="center"/>
        <w:rPr>
          <w:rFonts w:ascii="Arial" w:hAnsi="Arial" w:cs="Arial"/>
          <w:b/>
          <w:sz w:val="32"/>
        </w:rPr>
      </w:pPr>
    </w:p>
    <w:p w14:paraId="627625D5" w14:textId="69963B3C" w:rsidR="00A10F75" w:rsidRDefault="00A10F75" w:rsidP="00AF51BA">
      <w:pPr>
        <w:jc w:val="center"/>
        <w:rPr>
          <w:rFonts w:ascii="Arial" w:hAnsi="Arial" w:cs="Arial"/>
          <w:b/>
          <w:sz w:val="32"/>
        </w:rPr>
      </w:pPr>
    </w:p>
    <w:p w14:paraId="436B6B5A" w14:textId="0B022D85" w:rsidR="00A10F75" w:rsidRPr="007A1D95" w:rsidRDefault="00A10F75" w:rsidP="00AF51BA">
      <w:pPr>
        <w:jc w:val="center"/>
        <w:rPr>
          <w:rFonts w:ascii="Arial" w:hAnsi="Arial" w:cs="Arial"/>
          <w:bCs/>
          <w:sz w:val="24"/>
          <w:szCs w:val="24"/>
        </w:rPr>
      </w:pPr>
    </w:p>
    <w:p w14:paraId="503868D8" w14:textId="60404E21" w:rsidR="00A10F75" w:rsidRDefault="00ED4A63" w:rsidP="00ED4A63">
      <w:pPr>
        <w:rPr>
          <w:rFonts w:ascii="LMRomanM" w:hAnsi="LMRomanM" w:cs="Arial"/>
          <w:b/>
          <w:sz w:val="28"/>
          <w:szCs w:val="28"/>
        </w:rPr>
      </w:pPr>
      <w:r w:rsidRPr="00ED4A63">
        <w:rPr>
          <w:rFonts w:ascii="LMRomanM" w:hAnsi="LMRomanM" w:cs="Arial"/>
          <w:b/>
          <w:sz w:val="28"/>
          <w:szCs w:val="28"/>
        </w:rPr>
        <w:lastRenderedPageBreak/>
        <w:t>Puertos</w:t>
      </w:r>
    </w:p>
    <w:p w14:paraId="1E0230AA" w14:textId="0896107B" w:rsidR="00ED4A63" w:rsidRDefault="00ED4A63" w:rsidP="00311FCE">
      <w:pPr>
        <w:jc w:val="both"/>
        <w:rPr>
          <w:rFonts w:ascii="LMRomanM" w:hAnsi="LMRomanM" w:cs="Arial"/>
          <w:bCs/>
          <w:sz w:val="28"/>
          <w:szCs w:val="28"/>
        </w:rPr>
      </w:pPr>
      <w:r>
        <w:rPr>
          <w:rFonts w:ascii="LMRomanM" w:hAnsi="LMRomanM" w:cs="Arial"/>
          <w:bCs/>
          <w:sz w:val="28"/>
          <w:szCs w:val="28"/>
        </w:rPr>
        <w:t xml:space="preserve">Un puerto </w:t>
      </w:r>
      <w:r w:rsidR="003D4808">
        <w:rPr>
          <w:rFonts w:ascii="LMRomanM" w:hAnsi="LMRomanM" w:cs="Arial"/>
          <w:bCs/>
          <w:sz w:val="28"/>
          <w:szCs w:val="28"/>
        </w:rPr>
        <w:t xml:space="preserve">es la interfaz donde pueden enviar y recibir </w:t>
      </w:r>
      <w:r w:rsidR="0086084D">
        <w:rPr>
          <w:rFonts w:ascii="LMRomanM" w:hAnsi="LMRomanM" w:cs="Arial"/>
          <w:bCs/>
          <w:sz w:val="28"/>
          <w:szCs w:val="28"/>
        </w:rPr>
        <w:t>diferentes tipos</w:t>
      </w:r>
      <w:r w:rsidR="003D4808">
        <w:rPr>
          <w:rFonts w:ascii="LMRomanM" w:hAnsi="LMRomanM" w:cs="Arial"/>
          <w:bCs/>
          <w:sz w:val="28"/>
          <w:szCs w:val="28"/>
        </w:rPr>
        <w:t xml:space="preserve"> de datos, estos permiten conexión entre dos dispositivos a través de internet</w:t>
      </w:r>
      <w:r w:rsidR="00F26C9C">
        <w:rPr>
          <w:rFonts w:ascii="LMRomanM" w:hAnsi="LMRomanM" w:cs="Arial"/>
          <w:bCs/>
          <w:sz w:val="28"/>
          <w:szCs w:val="28"/>
        </w:rPr>
        <w:t xml:space="preserve"> u otras redes. </w:t>
      </w:r>
      <w:r w:rsidR="0086084D">
        <w:rPr>
          <w:rFonts w:ascii="LMRomanM" w:hAnsi="LMRomanM" w:cs="Arial"/>
          <w:bCs/>
          <w:sz w:val="28"/>
          <w:szCs w:val="28"/>
        </w:rPr>
        <w:t xml:space="preserve">Existe un numero de puertos con un rango del 0 al </w:t>
      </w:r>
      <w:r w:rsidR="006E63EE">
        <w:rPr>
          <w:rFonts w:ascii="LMRomanM" w:hAnsi="LMRomanM" w:cs="Arial"/>
          <w:bCs/>
          <w:sz w:val="28"/>
          <w:szCs w:val="28"/>
        </w:rPr>
        <w:t>65,000</w:t>
      </w:r>
      <w:r w:rsidR="0086084D">
        <w:rPr>
          <w:rFonts w:ascii="LMRomanM" w:hAnsi="LMRomanM" w:cs="Arial"/>
          <w:bCs/>
          <w:sz w:val="28"/>
          <w:szCs w:val="28"/>
        </w:rPr>
        <w:t xml:space="preserve"> igual conocidos como puertos de sistema. </w:t>
      </w:r>
      <w:r w:rsidR="00B4710B">
        <w:rPr>
          <w:rFonts w:ascii="LMRomanM" w:hAnsi="LMRomanM" w:cs="Arial"/>
          <w:bCs/>
          <w:sz w:val="28"/>
          <w:szCs w:val="28"/>
        </w:rPr>
        <w:t xml:space="preserve">Para estos </w:t>
      </w:r>
      <w:r w:rsidR="00311FCE">
        <w:rPr>
          <w:rFonts w:ascii="LMRomanM" w:hAnsi="LMRomanM" w:cs="Arial"/>
          <w:bCs/>
          <w:sz w:val="28"/>
          <w:szCs w:val="28"/>
        </w:rPr>
        <w:t>puertos</w:t>
      </w:r>
      <w:r w:rsidR="00B4710B">
        <w:rPr>
          <w:rFonts w:ascii="LMRomanM" w:hAnsi="LMRomanM" w:cs="Arial"/>
          <w:bCs/>
          <w:sz w:val="28"/>
          <w:szCs w:val="28"/>
        </w:rPr>
        <w:t xml:space="preserve"> dentro de la comunicación de internet existen los protocolos TCP y UDP</w:t>
      </w:r>
      <w:r w:rsidR="00E01DED">
        <w:rPr>
          <w:rFonts w:ascii="LMRomanM" w:hAnsi="LMRomanM" w:cs="Arial"/>
          <w:bCs/>
          <w:sz w:val="28"/>
          <w:szCs w:val="28"/>
        </w:rPr>
        <w:t xml:space="preserve"> los cuales se encargan de establecer conexión y ensamblar paquetes de datos</w:t>
      </w:r>
      <w:r w:rsidR="00930DB2">
        <w:rPr>
          <w:rFonts w:ascii="LMRomanM" w:hAnsi="LMRomanM" w:cs="Arial"/>
          <w:bCs/>
          <w:sz w:val="28"/>
          <w:szCs w:val="28"/>
        </w:rPr>
        <w:t xml:space="preserve">, pero para que esta transferencia pueda </w:t>
      </w:r>
      <w:r w:rsidR="00806F83">
        <w:rPr>
          <w:rFonts w:ascii="LMRomanM" w:hAnsi="LMRomanM" w:cs="Arial"/>
          <w:bCs/>
          <w:sz w:val="28"/>
          <w:szCs w:val="28"/>
        </w:rPr>
        <w:t>subsistir el sistema operativo debe generar y abrir entradas, la cual se le asigna un numero de identificación especifico</w:t>
      </w:r>
      <w:r w:rsidR="00172431">
        <w:rPr>
          <w:rFonts w:ascii="LMRomanM" w:hAnsi="LMRomanM" w:cs="Arial"/>
          <w:bCs/>
          <w:sz w:val="28"/>
          <w:szCs w:val="28"/>
        </w:rPr>
        <w:t xml:space="preserve">. </w:t>
      </w:r>
    </w:p>
    <w:p w14:paraId="2CEFA242" w14:textId="2C1A3468" w:rsidR="00084E04" w:rsidRDefault="00172431" w:rsidP="00311FCE">
      <w:pPr>
        <w:jc w:val="both"/>
        <w:rPr>
          <w:rFonts w:ascii="LMRomanM" w:hAnsi="LMRomanM" w:cs="Arial"/>
          <w:bCs/>
          <w:sz w:val="28"/>
          <w:szCs w:val="28"/>
        </w:rPr>
      </w:pPr>
      <w:r>
        <w:rPr>
          <w:rFonts w:ascii="LMRomanM" w:hAnsi="LMRomanM" w:cs="Arial"/>
          <w:bCs/>
          <w:sz w:val="28"/>
          <w:szCs w:val="28"/>
        </w:rPr>
        <w:t xml:space="preserve">Estos puertos cuentan con una especificación y </w:t>
      </w:r>
      <w:r w:rsidR="00BC63AC">
        <w:rPr>
          <w:rFonts w:ascii="LMRomanM" w:hAnsi="LMRomanM" w:cs="Arial"/>
          <w:bCs/>
          <w:sz w:val="28"/>
          <w:szCs w:val="28"/>
        </w:rPr>
        <w:t>los más utilizados son los siguientes:</w:t>
      </w:r>
    </w:p>
    <w:p w14:paraId="7DDCCEE2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0:</w:t>
      </w:r>
      <w:r w:rsidRPr="00084E04">
        <w:rPr>
          <w:rFonts w:ascii="LMRomanM" w:hAnsi="LMRomanM"/>
          <w:sz w:val="28"/>
          <w:szCs w:val="28"/>
        </w:rPr>
        <w:t> TCP en realidad no usa el puerto 0 para la comunicación de red, pero este puerto es bien conocido por los programadores de redes. Los programas de socket TCP usan el puerto 0 por convención para solicitar que el sistema operativo elija y asigne un puerto disponible. Esto evita que un programador tenga que elegir («codificar») un número de puerto que podría no funcionar bien para la situación.</w:t>
      </w:r>
    </w:p>
    <w:p w14:paraId="1AF99DD4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21:</w:t>
      </w:r>
      <w:r w:rsidRPr="00084E04">
        <w:rPr>
          <w:rFonts w:ascii="LMRomanM" w:hAnsi="LMRomanM"/>
          <w:sz w:val="28"/>
          <w:szCs w:val="28"/>
        </w:rPr>
        <w:t xml:space="preserve"> El puerto 21 por norma general se usa para las conexiones a servidores FTP en su canal de control, siempre que no hayamos cambiado el puerto de escucha de nuestro servidor FTP o FTPES.</w:t>
      </w:r>
    </w:p>
    <w:p w14:paraId="75288CE1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22:</w:t>
      </w:r>
      <w:r w:rsidRPr="00084E04">
        <w:rPr>
          <w:rFonts w:ascii="LMRomanM" w:hAnsi="LMRomanM"/>
          <w:sz w:val="28"/>
          <w:szCs w:val="28"/>
        </w:rPr>
        <w:t xml:space="preserve"> Por normal general este puerto se usa para conexiones seguras SSH y SFTP, siempre que no hayamos cambiado el puerto de escucha de nuestro servidor SSH.</w:t>
      </w:r>
    </w:p>
    <w:p w14:paraId="2FB17CCA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23:</w:t>
      </w:r>
      <w:r w:rsidRPr="00084E04">
        <w:rPr>
          <w:rFonts w:ascii="LMRomanM" w:hAnsi="LMRomanM"/>
          <w:sz w:val="28"/>
          <w:szCs w:val="28"/>
        </w:rPr>
        <w:t xml:space="preserve"> Telnet, sirve para establecer conexión remotamente con otro equipo por la línea de comandos y controlarlo. Es un protocolo no seguro ya que la autenticación y todo el tráfico de datos se envía sin cifrar.</w:t>
      </w:r>
    </w:p>
    <w:p w14:paraId="470D1E56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lastRenderedPageBreak/>
        <w:t>Puerto 25:</w:t>
      </w:r>
      <w:r w:rsidRPr="00084E04">
        <w:rPr>
          <w:rFonts w:ascii="LMRomanM" w:hAnsi="LMRomanM"/>
          <w:sz w:val="28"/>
          <w:szCs w:val="28"/>
        </w:rPr>
        <w:t xml:space="preserve"> El puerto 25 es usado por el protocolo SMTP para él envió de correos electrónicos, también el mismo protocolo puede usar los puertos 26 y 2525.</w:t>
      </w:r>
    </w:p>
    <w:p w14:paraId="5D51919F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53:</w:t>
      </w:r>
      <w:r w:rsidRPr="00084E04">
        <w:rPr>
          <w:rFonts w:ascii="LMRomanM" w:hAnsi="LMRomanM"/>
          <w:sz w:val="28"/>
          <w:szCs w:val="28"/>
        </w:rPr>
        <w:t xml:space="preserve"> Es usado por el servicio de DNS, Domain Name System.</w:t>
      </w:r>
    </w:p>
    <w:p w14:paraId="1D4C6C70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80:</w:t>
      </w:r>
      <w:r w:rsidRPr="00084E04">
        <w:rPr>
          <w:rFonts w:ascii="LMRomanM" w:hAnsi="LMRomanM"/>
          <w:sz w:val="28"/>
          <w:szCs w:val="28"/>
        </w:rPr>
        <w:t xml:space="preserve"> Este puerto es el que se usa para la navegación web de forma no segura HTTP.</w:t>
      </w:r>
    </w:p>
    <w:p w14:paraId="17E8B8D7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101:</w:t>
      </w:r>
      <w:r w:rsidRPr="00084E04">
        <w:rPr>
          <w:rFonts w:ascii="LMRomanM" w:hAnsi="LMRomanM"/>
          <w:sz w:val="28"/>
          <w:szCs w:val="28"/>
        </w:rPr>
        <w:t xml:space="preserve"> Este puerto es usado por el servicio Hostname y sirve para identificar el nombre de los equipos.</w:t>
      </w:r>
    </w:p>
    <w:p w14:paraId="5607D3C4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110:</w:t>
      </w:r>
      <w:r w:rsidRPr="00084E04">
        <w:rPr>
          <w:rFonts w:ascii="LMRomanM" w:hAnsi="LMRomanM"/>
          <w:sz w:val="28"/>
          <w:szCs w:val="28"/>
        </w:rPr>
        <w:t xml:space="preserve"> Este puerto lo usan los gestores de correo electrónico para establecer conexión con el protocolo POP3.</w:t>
      </w:r>
    </w:p>
    <w:p w14:paraId="0553E0DF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143:</w:t>
      </w:r>
      <w:r w:rsidRPr="00084E04">
        <w:rPr>
          <w:rFonts w:ascii="LMRomanM" w:hAnsi="LMRomanM"/>
          <w:sz w:val="28"/>
          <w:szCs w:val="28"/>
        </w:rPr>
        <w:t xml:space="preserve"> El puerto 143 lo usa el protocolo IMAP que es también usado por los gestores de correo electrónico.</w:t>
      </w:r>
    </w:p>
    <w:p w14:paraId="7DE6763E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194:</w:t>
      </w:r>
      <w:r w:rsidRPr="00084E04">
        <w:rPr>
          <w:rFonts w:ascii="LMRomanM" w:hAnsi="LMRomanM"/>
          <w:sz w:val="28"/>
          <w:szCs w:val="28"/>
        </w:rPr>
        <w:t> Aunque herramientas como aplicaciones de mensajería para teléfonos inteligentes y servicios como Slack y Microsoft Teams han reducido el uso de Internet Relay Chat, IRC sigue siendo popular entre personas de todo el mundo. Por defecto, IRC usa el puerto 194.</w:t>
      </w:r>
    </w:p>
    <w:p w14:paraId="0D532150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443:</w:t>
      </w:r>
      <w:r w:rsidRPr="00084E04">
        <w:rPr>
          <w:rFonts w:ascii="LMRomanM" w:hAnsi="LMRomanM"/>
          <w:sz w:val="28"/>
          <w:szCs w:val="28"/>
        </w:rPr>
        <w:t xml:space="preserve"> Este puerto es también para la navegación web, pero en este caso usa el protocolo HTTPS que es seguro y utiliza el protocolo TLS por debajo.</w:t>
      </w:r>
    </w:p>
    <w:p w14:paraId="4931A60C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445:</w:t>
      </w:r>
      <w:r w:rsidRPr="00084E04">
        <w:rPr>
          <w:rFonts w:ascii="LMRomanM" w:hAnsi="LMRomanM"/>
          <w:sz w:val="28"/>
          <w:szCs w:val="28"/>
        </w:rPr>
        <w:t xml:space="preserve"> Este puerto es compartido por varios servicios, entre el más importante es el Active Directory.</w:t>
      </w:r>
    </w:p>
    <w:p w14:paraId="10BBE5BE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587:</w:t>
      </w:r>
      <w:r w:rsidRPr="00084E04">
        <w:rPr>
          <w:rFonts w:ascii="LMRomanM" w:hAnsi="LMRomanM"/>
          <w:sz w:val="28"/>
          <w:szCs w:val="28"/>
        </w:rPr>
        <w:t xml:space="preserve"> Este puerto lo usa el protocolo SMTP SSL y, al igual que el puerto anterior sirve para el envío de correos electrónicos, pero en este caso de forma segura.</w:t>
      </w:r>
    </w:p>
    <w:p w14:paraId="1369532A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591:</w:t>
      </w:r>
      <w:r w:rsidRPr="00084E04">
        <w:rPr>
          <w:rFonts w:ascii="LMRomanM" w:hAnsi="LMRomanM"/>
          <w:sz w:val="28"/>
          <w:szCs w:val="28"/>
        </w:rPr>
        <w:t xml:space="preserve"> Es usado por Filemaker en alternativa al puerto 80 HTTP.</w:t>
      </w:r>
    </w:p>
    <w:p w14:paraId="4AA81B05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853:</w:t>
      </w:r>
      <w:r w:rsidRPr="00084E04">
        <w:rPr>
          <w:rFonts w:ascii="LMRomanM" w:hAnsi="LMRomanM"/>
          <w:sz w:val="28"/>
          <w:szCs w:val="28"/>
        </w:rPr>
        <w:t xml:space="preserve"> Es utilizado por DNS over TLS.</w:t>
      </w:r>
    </w:p>
    <w:p w14:paraId="2E216177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990:</w:t>
      </w:r>
      <w:r w:rsidRPr="00084E04">
        <w:rPr>
          <w:rFonts w:ascii="LMRomanM" w:hAnsi="LMRomanM"/>
          <w:sz w:val="28"/>
          <w:szCs w:val="28"/>
        </w:rPr>
        <w:t xml:space="preserve"> Si utilizamos FTPS (FTP Implícito) utilizaremos el puerto por defecto 990, aunque se puede cambiar.</w:t>
      </w:r>
    </w:p>
    <w:p w14:paraId="51A4D31E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lastRenderedPageBreak/>
        <w:t>Puerto 993:</w:t>
      </w:r>
      <w:r w:rsidRPr="00084E04">
        <w:rPr>
          <w:rFonts w:ascii="LMRomanM" w:hAnsi="LMRomanM"/>
          <w:sz w:val="28"/>
          <w:szCs w:val="28"/>
        </w:rPr>
        <w:t xml:space="preserve"> El puerto 993 lo usa el protocolo IMAP SSL que es también usado por los gestores de correo electrónico para establecer la conexión de forma segura.</w:t>
      </w:r>
    </w:p>
    <w:p w14:paraId="3B440B47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995:</w:t>
      </w:r>
      <w:r w:rsidRPr="00084E04">
        <w:rPr>
          <w:rFonts w:ascii="LMRomanM" w:hAnsi="LMRomanM"/>
          <w:sz w:val="28"/>
          <w:szCs w:val="28"/>
        </w:rPr>
        <w:t xml:space="preserve"> Al igual que el anterior puerto, sirve para que los gestores de correo electrónico establezcan conexión segura con el protocolo POP3 SSL.</w:t>
      </w:r>
    </w:p>
    <w:p w14:paraId="3C71736B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1194:</w:t>
      </w:r>
      <w:r w:rsidRPr="00084E04">
        <w:rPr>
          <w:rFonts w:ascii="LMRomanM" w:hAnsi="LMRomanM"/>
          <w:sz w:val="28"/>
          <w:szCs w:val="28"/>
        </w:rPr>
        <w:t xml:space="preserve"> Este puerto está tanto en TCP como en UDP, es utilizado por el popular protocolo OpenVPN para las redes privadas virtuales.</w:t>
      </w:r>
    </w:p>
    <w:p w14:paraId="6765946E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1723:</w:t>
      </w:r>
      <w:r w:rsidRPr="00084E04">
        <w:rPr>
          <w:rFonts w:ascii="LMRomanM" w:hAnsi="LMRomanM"/>
          <w:sz w:val="28"/>
          <w:szCs w:val="28"/>
        </w:rPr>
        <w:t xml:space="preserve"> Es usado por el protocolo de VPN PPTP.</w:t>
      </w:r>
    </w:p>
    <w:p w14:paraId="3EFC2185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1812:</w:t>
      </w:r>
      <w:r w:rsidRPr="00084E04">
        <w:rPr>
          <w:rFonts w:ascii="LMRomanM" w:hAnsi="LMRomanM"/>
          <w:sz w:val="28"/>
          <w:szCs w:val="28"/>
        </w:rPr>
        <w:t xml:space="preserve"> se utiliza tanto con TCP como con UDP, y sirve para autenticar clientes en un servidor RADIUS.</w:t>
      </w:r>
    </w:p>
    <w:p w14:paraId="699EB1D2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1813:</w:t>
      </w:r>
      <w:r w:rsidRPr="00084E04">
        <w:rPr>
          <w:rFonts w:ascii="LMRomanM" w:hAnsi="LMRomanM"/>
          <w:sz w:val="28"/>
          <w:szCs w:val="28"/>
        </w:rPr>
        <w:t xml:space="preserve"> se utiliza tanto con TCP como con UDP, y sirve para el accounting en un servidor RADIUS.</w:t>
      </w:r>
    </w:p>
    <w:p w14:paraId="0818C293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2049:</w:t>
      </w:r>
      <w:r w:rsidRPr="00084E04">
        <w:rPr>
          <w:rFonts w:ascii="LMRomanM" w:hAnsi="LMRomanM"/>
          <w:sz w:val="28"/>
          <w:szCs w:val="28"/>
        </w:rPr>
        <w:t xml:space="preserve"> es utilizado por el protocolo NFS para el intercambio de ficheros en red local o en Internet.</w:t>
      </w:r>
    </w:p>
    <w:p w14:paraId="38ED297D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Puertos 2082 y 2083:</w:t>
      </w:r>
      <w:r w:rsidRPr="00084E04">
        <w:rPr>
          <w:rFonts w:ascii="LMRomanM" w:hAnsi="LMRomanM"/>
          <w:sz w:val="28"/>
          <w:szCs w:val="28"/>
        </w:rPr>
        <w:t xml:space="preserve"> es utilizado por el popular CMS cPanel para la gestión de servidores y servicios, dependiendo de si se usa HTTP o HTTPS, se utiliza uno u otro.</w:t>
      </w:r>
    </w:p>
    <w:p w14:paraId="7D5D8110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3074:</w:t>
      </w:r>
      <w:r w:rsidRPr="00084E04">
        <w:rPr>
          <w:rFonts w:ascii="LMRomanM" w:hAnsi="LMRomanM"/>
          <w:sz w:val="28"/>
          <w:szCs w:val="28"/>
        </w:rPr>
        <w:t xml:space="preserve"> Lo usa el servicio online de videojuegos de Microsoft Xbox Live.</w:t>
      </w:r>
    </w:p>
    <w:p w14:paraId="072D4F28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3306</w:t>
      </w:r>
      <w:r w:rsidRPr="00084E04">
        <w:rPr>
          <w:rFonts w:ascii="LMRomanM" w:hAnsi="LMRomanM"/>
          <w:sz w:val="28"/>
          <w:szCs w:val="28"/>
        </w:rPr>
        <w:t>: Puerto usado por las bases de datos MySQL.</w:t>
      </w:r>
    </w:p>
    <w:p w14:paraId="70426D3F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3389:</w:t>
      </w:r>
      <w:r w:rsidRPr="00084E04">
        <w:rPr>
          <w:rFonts w:ascii="LMRomanM" w:hAnsi="LMRomanM"/>
          <w:sz w:val="28"/>
          <w:szCs w:val="28"/>
        </w:rPr>
        <w:t xml:space="preserve"> Es el puerto que usa el escritorio remoto de Windows, muy recomendable cambiarlo.</w:t>
      </w:r>
    </w:p>
    <w:p w14:paraId="3F66012C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4662 TCP y 4672 UDP:</w:t>
      </w:r>
      <w:r w:rsidRPr="00084E04">
        <w:rPr>
          <w:rFonts w:ascii="LMRomanM" w:hAnsi="LMRomanM"/>
          <w:sz w:val="28"/>
          <w:szCs w:val="28"/>
        </w:rPr>
        <w:t xml:space="preserve"> Estos puertos los usa el mítico programa eMule, que es un programa para descargar todo tipo de archivos.</w:t>
      </w:r>
    </w:p>
    <w:p w14:paraId="4747D56B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4899:</w:t>
      </w:r>
      <w:r w:rsidRPr="00084E04">
        <w:rPr>
          <w:rFonts w:ascii="LMRomanM" w:hAnsi="LMRomanM"/>
          <w:sz w:val="28"/>
          <w:szCs w:val="28"/>
        </w:rPr>
        <w:t xml:space="preserve"> Este puerto lo usa Radmin, que es un programa para controlar remotamente equipos.</w:t>
      </w:r>
    </w:p>
    <w:p w14:paraId="29D33AF2" w14:textId="2AEEAC79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lastRenderedPageBreak/>
        <w:t>Puerto 5000:</w:t>
      </w:r>
      <w:r w:rsidRPr="00084E04">
        <w:rPr>
          <w:rFonts w:ascii="LMRomanM" w:hAnsi="LMRomanM"/>
          <w:sz w:val="28"/>
          <w:szCs w:val="28"/>
        </w:rPr>
        <w:t xml:space="preserve"> es el puerto de control del popular protocolo UPnP, y </w:t>
      </w:r>
      <w:r w:rsidR="002A26BB" w:rsidRPr="00084E04">
        <w:rPr>
          <w:rFonts w:ascii="LMRomanM" w:hAnsi="LMRomanM"/>
          <w:sz w:val="28"/>
          <w:szCs w:val="28"/>
        </w:rPr>
        <w:t>que,</w:t>
      </w:r>
      <w:r w:rsidRPr="00084E04">
        <w:rPr>
          <w:rFonts w:ascii="LMRomanM" w:hAnsi="LMRomanM"/>
          <w:sz w:val="28"/>
          <w:szCs w:val="28"/>
        </w:rPr>
        <w:t xml:space="preserve"> por defecto, siempre deberíamos desactivarlo en el router para no tener ningún problema de seguridad.</w:t>
      </w:r>
    </w:p>
    <w:p w14:paraId="27891DEC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Puertos 5400, 5500, 5600, 5700, 5800 y 5900:</w:t>
      </w:r>
      <w:r w:rsidRPr="00084E04">
        <w:rPr>
          <w:rFonts w:ascii="LMRomanM" w:hAnsi="LMRomanM"/>
          <w:sz w:val="28"/>
          <w:szCs w:val="28"/>
        </w:rPr>
        <w:t xml:space="preserve"> Son usados por el programa VNC, que también sirve para controlar equipos remotamente.</w:t>
      </w:r>
    </w:p>
    <w:p w14:paraId="524DAF90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Puertos 6881 y 6969:</w:t>
      </w:r>
      <w:r w:rsidRPr="00084E04">
        <w:rPr>
          <w:rFonts w:ascii="LMRomanM" w:hAnsi="LMRomanM"/>
          <w:sz w:val="28"/>
          <w:szCs w:val="28"/>
        </w:rPr>
        <w:t xml:space="preserve"> Son usados por el programa BitTorrent, que sirve para e intercambio de ficheros.</w:t>
      </w:r>
    </w:p>
    <w:p w14:paraId="0955166F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 8080:</w:t>
      </w:r>
      <w:r w:rsidRPr="00084E04">
        <w:rPr>
          <w:rFonts w:ascii="LMRomanM" w:hAnsi="LMRomanM"/>
          <w:sz w:val="28"/>
          <w:szCs w:val="28"/>
        </w:rPr>
        <w:t xml:space="preserve"> es el puerto alternativo al puerto 80 TCP para servidores web, normalmente se utiliza este puerto en pruebas.</w:t>
      </w:r>
    </w:p>
    <w:p w14:paraId="204A621D" w14:textId="77777777" w:rsidR="00084E04" w:rsidRPr="00084E04" w:rsidRDefault="00084E04" w:rsidP="00084E04">
      <w:pPr>
        <w:pStyle w:val="Prrafodelista"/>
        <w:numPr>
          <w:ilvl w:val="0"/>
          <w:numId w:val="2"/>
        </w:numPr>
        <w:jc w:val="both"/>
        <w:rPr>
          <w:rFonts w:ascii="LMRomanM" w:hAnsi="LMRomanM"/>
          <w:sz w:val="28"/>
          <w:szCs w:val="28"/>
        </w:rPr>
      </w:pPr>
      <w:r w:rsidRPr="002A26BB">
        <w:rPr>
          <w:rFonts w:ascii="LMRomanM" w:hAnsi="LMRomanM"/>
          <w:b/>
          <w:bCs/>
          <w:sz w:val="28"/>
          <w:szCs w:val="28"/>
        </w:rPr>
        <w:t>Puertos 51400:</w:t>
      </w:r>
      <w:r w:rsidRPr="00084E04">
        <w:rPr>
          <w:rFonts w:ascii="LMRomanM" w:hAnsi="LMRomanM"/>
          <w:sz w:val="28"/>
          <w:szCs w:val="28"/>
        </w:rPr>
        <w:t xml:space="preserve"> Es el puerto utilizado de manera predeterminada por el programa Transmission para descargar archivos a través de la red BitTorrent.</w:t>
      </w:r>
    </w:p>
    <w:p w14:paraId="635C9D2C" w14:textId="77777777" w:rsidR="00084E04" w:rsidRPr="00084E04" w:rsidRDefault="00084E04" w:rsidP="00084E04">
      <w:pPr>
        <w:rPr>
          <w:rFonts w:ascii="LMRomanM" w:hAnsi="LMRomanM"/>
          <w:sz w:val="28"/>
          <w:szCs w:val="28"/>
        </w:rPr>
      </w:pPr>
    </w:p>
    <w:p w14:paraId="41CBA954" w14:textId="77777777" w:rsidR="00BC63AC" w:rsidRPr="00084E04" w:rsidRDefault="00BC63AC" w:rsidP="00084E04">
      <w:pPr>
        <w:rPr>
          <w:rFonts w:ascii="LMRomanM" w:hAnsi="LMRomanM"/>
          <w:sz w:val="28"/>
          <w:szCs w:val="28"/>
        </w:rPr>
      </w:pPr>
    </w:p>
    <w:sectPr w:rsidR="00BC63AC" w:rsidRPr="00084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00DA"/>
    <w:multiLevelType w:val="hybridMultilevel"/>
    <w:tmpl w:val="BDCE3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73DF"/>
    <w:multiLevelType w:val="multilevel"/>
    <w:tmpl w:val="0558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BA"/>
    <w:rsid w:val="00005EFD"/>
    <w:rsid w:val="00084E04"/>
    <w:rsid w:val="00172431"/>
    <w:rsid w:val="002A26BB"/>
    <w:rsid w:val="00311FCE"/>
    <w:rsid w:val="003D4808"/>
    <w:rsid w:val="006C21B6"/>
    <w:rsid w:val="006E63EE"/>
    <w:rsid w:val="007A1D95"/>
    <w:rsid w:val="00806F83"/>
    <w:rsid w:val="0082693A"/>
    <w:rsid w:val="0086084D"/>
    <w:rsid w:val="008B3FBD"/>
    <w:rsid w:val="00930DB2"/>
    <w:rsid w:val="00A10F75"/>
    <w:rsid w:val="00A815F8"/>
    <w:rsid w:val="00AF51BA"/>
    <w:rsid w:val="00B4710B"/>
    <w:rsid w:val="00BC63AC"/>
    <w:rsid w:val="00CE537D"/>
    <w:rsid w:val="00D12262"/>
    <w:rsid w:val="00E01DED"/>
    <w:rsid w:val="00E13200"/>
    <w:rsid w:val="00ED4A63"/>
    <w:rsid w:val="00EF2840"/>
    <w:rsid w:val="00F2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2416"/>
  <w15:chartTrackingRefBased/>
  <w15:docId w15:val="{B3AAEC29-E1DE-4087-8ABD-8A1C9140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A1D9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84E04"/>
    <w:rPr>
      <w:b/>
      <w:bCs/>
    </w:rPr>
  </w:style>
  <w:style w:type="paragraph" w:styleId="Prrafodelista">
    <w:name w:val="List Paragraph"/>
    <w:basedOn w:val="Normal"/>
    <w:uiPriority w:val="34"/>
    <w:qFormat/>
    <w:rsid w:val="0008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850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Perez</dc:creator>
  <cp:keywords/>
  <dc:description/>
  <cp:lastModifiedBy>CESAR PEREZ MEJIA</cp:lastModifiedBy>
  <cp:revision>22</cp:revision>
  <cp:lastPrinted>2021-01-19T01:57:00Z</cp:lastPrinted>
  <dcterms:created xsi:type="dcterms:W3CDTF">2021-01-19T01:53:00Z</dcterms:created>
  <dcterms:modified xsi:type="dcterms:W3CDTF">2022-08-11T20:21:00Z</dcterms:modified>
</cp:coreProperties>
</file>