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12/3/2020 Palabras a utilizar durante la presentación de una propuesta - Academia de Consultores - Entorno de aprendizaje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ababab"/>
          <w:sz w:val="20.018569628397625"/>
          <w:szCs w:val="20.018569628397625"/>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13.012070655822754"/>
          <w:szCs w:val="13.012070655822754"/>
          <w:u w:val="none"/>
          <w:shd w:fill="auto" w:val="clear"/>
          <w:vertAlign w:val="baseline"/>
          <w:rtl w:val="0"/>
        </w:rPr>
        <w:t xml:space="preserve">MÓDULO 3, LECCIÓN 17 </w:t>
      </w:r>
      <w:r w:rsidDel="00000000" w:rsidR="00000000" w:rsidRPr="00000000">
        <w:rPr>
          <w:rFonts w:ascii="Times New Roman" w:cs="Times New Roman" w:eastAsia="Times New Roman" w:hAnsi="Times New Roman"/>
          <w:b w:val="0"/>
          <w:bCs w:val="0"/>
          <w:i w:val="0"/>
          <w:iCs w:val="0"/>
          <w:smallCaps w:val="0"/>
          <w:strike w:val="0"/>
          <w:color w:val="ababab"/>
          <w:sz w:val="20.018569628397625"/>
          <w:szCs w:val="20.018569628397625"/>
          <w:u w:val="none"/>
          <w:shd w:fill="auto" w:val="clear"/>
          <w:vertAlign w:val="superscript"/>
          <w:rtl w:val="0"/>
        </w:rPr>
        <w:t xml:space="preserve">En Progreso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122b46"/>
          <w:sz w:val="32.02971267700195"/>
          <w:szCs w:val="32.029712677001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22b46"/>
          <w:sz w:val="32.02971267700195"/>
          <w:szCs w:val="32.02971267700195"/>
          <w:u w:val="none"/>
          <w:shd w:fill="auto" w:val="clear"/>
          <w:vertAlign w:val="baseline"/>
          <w:rtl w:val="0"/>
        </w:rPr>
        <w:t xml:space="preserve">Palabras a utilizar durante la presentación de una propuesta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2.011141777038574"/>
          <w:szCs w:val="12.01114177703857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2.011141777038574"/>
          <w:szCs w:val="12.011141777038574"/>
          <w:u w:val="none"/>
          <w:shd w:fill="auto" w:val="clear"/>
          <w:vertAlign w:val="baseline"/>
          <w:rtl w:val="0"/>
        </w:rPr>
        <w:t xml:space="preserve">MÓDULO PROGRESS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2.011141777038574"/>
          <w:szCs w:val="12.01114177703857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2.011141777038574"/>
          <w:szCs w:val="12.011141777038574"/>
          <w:u w:val="none"/>
          <w:shd w:fill="auto" w:val="clear"/>
          <w:vertAlign w:val="baseline"/>
          <w:rtl w:val="0"/>
        </w:rPr>
        <w:t xml:space="preserve">59% Complete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La oportunidad de presentar tu propuesta comercial puede surgir de cualquier forma y en cualquier lugar y, cuando ocurra, tendrás que estar preparado.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Te encuentres en el punto que te encuentres con tu negocio de consultoría siempre tendrás que preocuparte por que el contenido de tus propuestas resulte encantador y convincente para su interlocutor.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Y es que lo que los potenciales clientes desean conocer con mayor premura es qué puedes ofrecerles exactamente para solucionar sus problemas o mejorar los resultados de su negocio. Sin embargo, no siempre se pone el foco en la forma de contar lo que ofrecemos.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El lenguaje es sumamente importante en cualquier aspecto de la vida, mucho más si de lo que hablamos es de desarrollar una labor comercial.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Todas y cada una de las palabras que utilices deberán estar escogidas con antelación, teniendo siempre en cuenta que determinarán en buena medida la manera en que tu mensaje es interpretado.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ababab"/>
          <w:sz w:val="30.027854919433594"/>
          <w:szCs w:val="30.0278549194335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babab"/>
          <w:sz w:val="30.027854919433594"/>
          <w:szCs w:val="30.027854919433594"/>
          <w:u w:val="none"/>
          <w:shd w:fill="auto" w:val="clear"/>
          <w:vertAlign w:val="baseline"/>
          <w:rtl w:val="0"/>
        </w:rPr>
        <w:t xml:space="preserve">Anatomía de una propuesta de éxito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Absolutamente todo el contenido de tu propuesta tendrá que estar marcado por una única estrategia: la de convencer a la otra parte de que la tuya es la mejor opción. En este sentido, deberás pensar detenidamente cuál es la forma en que presentas la siguiente información: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016714096069336"/>
          <w:szCs w:val="18.01671409606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babab"/>
          <w:sz w:val="28.025999069213867"/>
          <w:szCs w:val="28.02599906921386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016714096069336"/>
          <w:szCs w:val="18.016714096069336"/>
          <w:u w:val="none"/>
          <w:shd w:fill="auto" w:val="clear"/>
          <w:vertAlign w:val="baseline"/>
          <w:rtl w:val="0"/>
        </w:rPr>
        <w:t xml:space="preserve">Introducción a tu propuesta o proyecto.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016714096069336"/>
          <w:szCs w:val="18.01671409606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babab"/>
          <w:sz w:val="28.025999069213867"/>
          <w:szCs w:val="28.02599906921386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016714096069336"/>
          <w:szCs w:val="18.016714096069336"/>
          <w:u w:val="none"/>
          <w:shd w:fill="auto" w:val="clear"/>
          <w:vertAlign w:val="baseline"/>
          <w:rtl w:val="0"/>
        </w:rPr>
        <w:t xml:space="preserve">Identificación de la necesidad del cliente.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30.027856826782227"/>
          <w:szCs w:val="30.027856826782227"/>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ababab"/>
          <w:sz w:val="28.025999069213867"/>
          <w:szCs w:val="28.02599906921386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027856826782227"/>
          <w:szCs w:val="30.027856826782227"/>
          <w:u w:val="none"/>
          <w:shd w:fill="auto" w:val="clear"/>
          <w:vertAlign w:val="superscript"/>
          <w:rtl w:val="0"/>
        </w:rPr>
        <w:t xml:space="preserve">Detalle de los servicios que ofreces y de lo que estos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016714096069336"/>
          <w:szCs w:val="18.0167140960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16714096069336"/>
          <w:szCs w:val="18.016714096069336"/>
          <w:u w:val="none"/>
          <w:shd w:fill="auto" w:val="clear"/>
          <w:vertAlign w:val="baseline"/>
          <w:rtl w:val="0"/>
        </w:rPr>
        <w:t xml:space="preserve">pueden aportar.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016714096069336"/>
          <w:szCs w:val="18.01671409606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babab"/>
          <w:sz w:val="28.025999069213867"/>
          <w:szCs w:val="28.02599906921386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18.016714096069336"/>
          <w:szCs w:val="18.016714096069336"/>
          <w:u w:val="none"/>
          <w:shd w:fill="auto" w:val="clear"/>
          <w:vertAlign w:val="baseline"/>
          <w:rtl w:val="0"/>
        </w:rPr>
        <w:t xml:space="preserve">Establecimiento de plazos.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016714096069336"/>
          <w:szCs w:val="18.01671409606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babab"/>
          <w:sz w:val="28.025999069213867"/>
          <w:szCs w:val="28.025999069213867"/>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18.016714096069336"/>
          <w:szCs w:val="18.016714096069336"/>
          <w:u w:val="none"/>
          <w:shd w:fill="auto" w:val="clear"/>
          <w:vertAlign w:val="baseline"/>
          <w:rtl w:val="0"/>
        </w:rPr>
        <w:t xml:space="preserve">Estimación del precio y comunicación del presupuesto.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016714096069336"/>
          <w:szCs w:val="18.0167140960693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babab"/>
          <w:sz w:val="28.025999069213867"/>
          <w:szCs w:val="28.02599906921386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18.016714096069336"/>
          <w:szCs w:val="18.016714096069336"/>
          <w:u w:val="none"/>
          <w:shd w:fill="auto" w:val="clear"/>
          <w:vertAlign w:val="baseline"/>
          <w:rtl w:val="0"/>
        </w:rPr>
        <w:t xml:space="preserve">Aclaración de las condiciones.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Todos los apartados de una propuesta son importantes y suman, pero si crees que en alguno de ellos no puedes ser concreto y ofrecer valor, suprímelo.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ababab"/>
          <w:sz w:val="30.027854919433594"/>
          <w:szCs w:val="30.0278549194335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babab"/>
          <w:sz w:val="30.027854919433594"/>
          <w:szCs w:val="30.027854919433594"/>
          <w:u w:val="none"/>
          <w:shd w:fill="auto" w:val="clear"/>
          <w:vertAlign w:val="baseline"/>
          <w:rtl w:val="0"/>
        </w:rPr>
        <w:t xml:space="preserve">La efectividad del lenguaje positivo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No imaginas hasta qué punto adoptar un lenguaje optimista y positivo puede ayudarte a ver cumplidos tus objetivos.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Contar con un amplio vocabulario y con la capacidad de encontrar las palabras idóneas para transmitir los diferentes mensajes y conceptos, te dará mucha ventaja. Para empezar, bastará con: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https://adc.academiadeconsultores.com/leccion/palabras-a-utilizar-durante-la-presentacion-de-una-propuesta/ 1/2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2" w:right="-182.4000000000001"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12/3/2020 Palabras a utilizar durante la presentación de una propuesta - Academia de Consultores - Entorno de aprendizaje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 w:line="276" w:lineRule="auto"/>
        <w:ind w:left="2040" w:right="3801.600000000001" w:firstLine="0"/>
        <w:jc w:val="left"/>
        <w:rPr>
          <w:rFonts w:ascii="Times New Roman" w:cs="Times New Roman" w:eastAsia="Times New Roman" w:hAnsi="Times New Roman"/>
          <w:b w:val="0"/>
          <w:bCs w:val="0"/>
          <w:i w:val="0"/>
          <w:iCs w:val="0"/>
          <w:smallCaps w:val="0"/>
          <w:strike w:val="0"/>
          <w:color w:val="967c29"/>
          <w:sz w:val="24.02228355407715"/>
          <w:szCs w:val="24.022283554077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67c29"/>
          <w:sz w:val="24.02228355407715"/>
          <w:szCs w:val="24.02228355407715"/>
          <w:u w:val="none"/>
          <w:shd w:fill="auto" w:val="clear"/>
          <w:vertAlign w:val="baseline"/>
          <w:rtl w:val="0"/>
        </w:rPr>
        <w:t xml:space="preserve">Transmitir confianza y seguridad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2040" w:right="2025.6000000000006"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Existe una serie de términos que pueden ayudarte a generar estas sensaciones en tus potenciales clientes.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2040" w:right="6134.400000000001" w:firstLine="0"/>
        <w:jc w:val="left"/>
        <w:rPr>
          <w:rFonts w:ascii="Times New Roman" w:cs="Times New Roman" w:eastAsia="Times New Roman" w:hAnsi="Times New Roman"/>
          <w:b w:val="0"/>
          <w:bCs w:val="0"/>
          <w:i w:val="1"/>
          <w:iCs w:val="1"/>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014856338500977"/>
          <w:szCs w:val="16.014856338500977"/>
          <w:u w:val="none"/>
          <w:shd w:fill="auto" w:val="clear"/>
          <w:vertAlign w:val="baseline"/>
          <w:rtl w:val="0"/>
        </w:rPr>
        <w:t xml:space="preserve">Por ejemplo: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2308.8" w:right="2750.4000000000005" w:firstLine="0"/>
        <w:jc w:val="left"/>
        <w:rPr>
          <w:rFonts w:ascii="Times New Roman" w:cs="Times New Roman" w:eastAsia="Times New Roman" w:hAnsi="Times New Roman"/>
          <w:b w:val="0"/>
          <w:bCs w:val="0"/>
          <w:i w:val="1"/>
          <w:iCs w:val="1"/>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014856338500977"/>
          <w:szCs w:val="16.014856338500977"/>
          <w:u w:val="none"/>
          <w:shd w:fill="auto" w:val="clear"/>
          <w:vertAlign w:val="baseline"/>
          <w:rtl w:val="0"/>
        </w:rPr>
        <w:t xml:space="preserve">“Analizar”, “examinar”, “determinar” o “seleccionar”. “Objetivo”, “preciso”, “concreto” o “exacto”. “Autoridad”, “potestad”, “capacidad” o “responsabilidad”. “Aprendizaje”, “mejora continua”, “optimización” o “perfeccionamiento”. “Disponibilidad”, “confianza” o “futuro”.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 w:line="276" w:lineRule="auto"/>
        <w:ind w:left="2040" w:right="2721.600000000001" w:firstLine="0"/>
        <w:jc w:val="left"/>
        <w:rPr>
          <w:rFonts w:ascii="Times New Roman" w:cs="Times New Roman" w:eastAsia="Times New Roman" w:hAnsi="Times New Roman"/>
          <w:b w:val="0"/>
          <w:bCs w:val="0"/>
          <w:i w:val="0"/>
          <w:iCs w:val="0"/>
          <w:smallCaps w:val="0"/>
          <w:strike w:val="0"/>
          <w:color w:val="967c29"/>
          <w:sz w:val="24.02228355407715"/>
          <w:szCs w:val="24.022283554077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967c29"/>
          <w:sz w:val="24.02228355407715"/>
          <w:szCs w:val="24.02228355407715"/>
          <w:u w:val="none"/>
          <w:shd w:fill="auto" w:val="clear"/>
          <w:vertAlign w:val="baseline"/>
          <w:rtl w:val="0"/>
        </w:rPr>
        <w:t xml:space="preserve">Replantearte la forma de transmitir tus ideas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2040" w:right="2236.8000000000006"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Gran parte de las propuestas que se plantean con frecuencia presentan elementos que promueven precisamente lo contrario de lo que se pretende conseguir. Son términos y formas de expresión que, lejos de atraer y convencer, nos alejan considerablemente de nuestro interlocutor.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2040" w:right="2390.4000000000005" w:firstLine="0"/>
        <w:jc w:val="left"/>
        <w:rPr>
          <w:rFonts w:ascii="Times New Roman" w:cs="Times New Roman" w:eastAsia="Times New Roman" w:hAnsi="Times New Roman"/>
          <w:b w:val="0"/>
          <w:bCs w:val="0"/>
          <w:i w:val="1"/>
          <w:iCs w:val="1"/>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014856338500977"/>
          <w:szCs w:val="16.014856338500977"/>
          <w:u w:val="none"/>
          <w:shd w:fill="auto" w:val="clear"/>
          <w:vertAlign w:val="baseline"/>
          <w:rtl w:val="0"/>
        </w:rPr>
        <w:t xml:space="preserve">Estos son algunos de los cambios que requieren ese tipo de propuestas: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2308.8" w:right="2304.000000000001" w:firstLine="0"/>
        <w:jc w:val="left"/>
        <w:rPr>
          <w:rFonts w:ascii="Times New Roman" w:cs="Times New Roman" w:eastAsia="Times New Roman" w:hAnsi="Times New Roman"/>
          <w:b w:val="0"/>
          <w:bCs w:val="0"/>
          <w:i w:val="1"/>
          <w:iCs w:val="1"/>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014856338500977"/>
          <w:szCs w:val="16.014856338500977"/>
          <w:u w:val="none"/>
          <w:shd w:fill="auto" w:val="clear"/>
          <w:vertAlign w:val="baseline"/>
          <w:rtl w:val="0"/>
        </w:rPr>
        <w:t xml:space="preserve">“No pierdas esta oportunidad” por “aprovecha esta oportunidad”. “No dudes en contactar conmigo” por “cuenta conmigo para lo que necesites”. “No olvides” por “recuerda”. “No cometas el error” por “garantiza tu éxito”.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 w:line="276" w:lineRule="auto"/>
        <w:ind w:left="2040" w:right="2155.2000000000007"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Como ves, en todos los casos se está comunicando lo mismo de forma muy diferente. Cambiar la orientación del lenguaje tiene consecuencias muy valiosas.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 w:line="276" w:lineRule="auto"/>
        <w:ind w:left="2040" w:right="2376" w:firstLine="0"/>
        <w:jc w:val="left"/>
        <w:rPr>
          <w:rFonts w:ascii="Times New Roman" w:cs="Times New Roman" w:eastAsia="Times New Roman" w:hAnsi="Times New Roman"/>
          <w:b w:val="1"/>
          <w:bCs w:val="1"/>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14856338500977"/>
          <w:szCs w:val="16.014856338500977"/>
          <w:u w:val="none"/>
          <w:shd w:fill="auto" w:val="clear"/>
          <w:vertAlign w:val="baseline"/>
          <w:rtl w:val="0"/>
        </w:rPr>
        <w:t xml:space="preserve">El uso de términos positivos puede ayudar a que tu propuesta sea percibida de forma muy diferente. El lenguaje positivo influye en la apertura de la mente y en la predisposición de tu futuro cliente.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4" w:line="276" w:lineRule="auto"/>
        <w:ind w:left="-768" w:right="5289.6" w:firstLine="0"/>
        <w:jc w:val="left"/>
        <w:rPr>
          <w:rFonts w:ascii="Times New Roman" w:cs="Times New Roman" w:eastAsia="Times New Roman" w:hAnsi="Times New Roman"/>
          <w:b w:val="0"/>
          <w:bCs w:val="0"/>
          <w:i w:val="0"/>
          <w:iCs w:val="0"/>
          <w:smallCaps w:val="0"/>
          <w:strike w:val="0"/>
          <w:color w:val="ababab"/>
          <w:sz w:val="30.027854919433594"/>
          <w:szCs w:val="30.02785491943359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babab"/>
          <w:sz w:val="30.027854919433594"/>
          <w:szCs w:val="30.027854919433594"/>
          <w:u w:val="none"/>
          <w:shd w:fill="auto" w:val="clear"/>
          <w:vertAlign w:val="baseline"/>
          <w:rtl w:val="0"/>
        </w:rPr>
        <w:t xml:space="preserve">Asumiendo tu propia responsabilidad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5999999999999" w:line="276" w:lineRule="auto"/>
        <w:ind w:left="2040" w:right="1996.8000000000006"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Cuando una propuesta deriva en una posterior conversación acerca de las particularidades del servicio, sus plazos y condiciones, es frecuente que quien emite el mensaje desee liberarse de cualquier responsabilidad. Aparecen entonces, con nefastas consecuencias, expresiones como “eso es inviable”, “lo veo muy complicado” o “de momento es imposible”.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2040" w:right="4684.8" w:firstLine="0"/>
        <w:jc w:val="left"/>
        <w:rPr>
          <w:rFonts w:ascii="Times New Roman" w:cs="Times New Roman" w:eastAsia="Times New Roman" w:hAnsi="Times New Roman"/>
          <w:b w:val="1"/>
          <w:bCs w:val="1"/>
          <w:i w:val="0"/>
          <w:iCs w:val="0"/>
          <w:smallCaps w:val="0"/>
          <w:strike w:val="0"/>
          <w:color w:val="000000"/>
          <w:sz w:val="18.016714096069336"/>
          <w:szCs w:val="18.0167140960693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016714096069336"/>
          <w:szCs w:val="18.016714096069336"/>
          <w:u w:val="none"/>
          <w:shd w:fill="auto" w:val="clear"/>
          <w:vertAlign w:val="baseline"/>
          <w:rtl w:val="0"/>
        </w:rPr>
        <w:t xml:space="preserve">Un “no” es el principio del fin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2040" w:right="2246.400000000001" w:firstLine="0"/>
        <w:jc w:val="left"/>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14856338500977"/>
          <w:szCs w:val="16.014856338500977"/>
          <w:u w:val="none"/>
          <w:shd w:fill="auto" w:val="clear"/>
          <w:vertAlign w:val="baseline"/>
          <w:rtl w:val="0"/>
        </w:rPr>
        <w:t xml:space="preserve">Aunque, efectivamente, lo que te pida el cliente esté fuera de tu alcance, debes tener presente que te necesita para aportarle fuerza y seguridad. Así que ya sabes, dale soluciones alternativas para que pueda sentirse fuerte y seguro.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 w:line="276" w:lineRule="auto"/>
        <w:ind w:left="-912" w:right="-916.7999999999984"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https://adc.academiadeconsultores.com/leccion/palabras-a-utilizar-durante-la-presentacion-de-una-propuesta/ 2/2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