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0D08" w14:textId="77777777" w:rsidR="00996160" w:rsidRDefault="009961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95ABB41" w14:textId="77777777" w:rsidR="00996160" w:rsidRDefault="009961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8CE942A" w14:textId="77777777" w:rsidR="00996160" w:rsidRDefault="009961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816EA26" w14:textId="77777777" w:rsidR="00996160" w:rsidRDefault="009961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22173F1" w14:textId="77777777" w:rsidR="00996160" w:rsidRDefault="009961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869D0FA" w14:textId="77777777" w:rsidR="0099616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1489385" wp14:editId="48500FE9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2B400" w14:textId="77777777" w:rsidR="00996160" w:rsidRDefault="009961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57405225" w14:textId="77777777" w:rsidR="0099616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599C2FBB" w14:textId="77777777" w:rsidR="0099616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57DFEE0D" w14:textId="77777777" w:rsidR="009961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44BC4FC0" w14:textId="1EDD6950" w:rsidR="00996160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3615A">
        <w:rPr>
          <w:rFonts w:ascii="Arial" w:eastAsia="Arial" w:hAnsi="Arial" w:cs="Arial"/>
          <w:color w:val="1B3247"/>
          <w:sz w:val="28"/>
          <w:szCs w:val="28"/>
        </w:rPr>
        <w:t>Documento de requerimientos de software (DRS)</w:t>
      </w:r>
      <w:r w:rsidR="00974187">
        <w:rPr>
          <w:rFonts w:ascii="Arial" w:eastAsia="Arial" w:hAnsi="Arial" w:cs="Arial"/>
          <w:color w:val="1B3247"/>
          <w:sz w:val="28"/>
          <w:szCs w:val="28"/>
        </w:rPr>
        <w:t xml:space="preserve"> v1</w:t>
      </w:r>
    </w:p>
    <w:p w14:paraId="074C493A" w14:textId="3C17A14F" w:rsidR="00996160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3615A">
        <w:rPr>
          <w:rFonts w:ascii="Arial" w:eastAsia="Arial" w:hAnsi="Arial" w:cs="Arial"/>
          <w:color w:val="1B3247"/>
          <w:sz w:val="28"/>
          <w:szCs w:val="28"/>
        </w:rPr>
        <w:t>Avila Sanchez Diego Miguel</w:t>
      </w:r>
    </w:p>
    <w:p w14:paraId="14A1ECB2" w14:textId="6D0DAB92" w:rsidR="00996160" w:rsidRPr="0003615A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3615A" w:rsidRPr="0003615A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  <w:r w:rsidR="0003615A" w:rsidRPr="0003615A">
        <w:rPr>
          <w:rFonts w:eastAsia="Arial"/>
          <w:color w:val="1B3247"/>
          <w:sz w:val="28"/>
          <w:szCs w:val="28"/>
        </w:rPr>
        <w:t xml:space="preserve"> </w:t>
      </w:r>
    </w:p>
    <w:p w14:paraId="23022C1A" w14:textId="179B5F98" w:rsidR="00996160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3615A" w:rsidRPr="0003615A">
        <w:rPr>
          <w:rFonts w:ascii="Arial" w:eastAsia="Arial" w:hAnsi="Arial" w:cs="Arial"/>
          <w:bCs/>
          <w:color w:val="1B3247"/>
          <w:sz w:val="30"/>
          <w:szCs w:val="30"/>
        </w:rPr>
        <w:t>Guevara</w:t>
      </w:r>
      <w:r w:rsidR="0003615A" w:rsidRPr="0003615A">
        <w:rPr>
          <w:rFonts w:ascii="Arial" w:eastAsia="Arial" w:hAnsi="Arial" w:cs="Arial"/>
          <w:b/>
          <w:color w:val="1B3247"/>
          <w:sz w:val="30"/>
          <w:szCs w:val="30"/>
        </w:rPr>
        <w:t xml:space="preserve"> </w:t>
      </w:r>
      <w:r w:rsidR="0003615A" w:rsidRPr="0003615A">
        <w:rPr>
          <w:rFonts w:ascii="Arial" w:eastAsia="Arial" w:hAnsi="Arial" w:cs="Arial"/>
          <w:bCs/>
          <w:color w:val="1B3247"/>
          <w:sz w:val="30"/>
          <w:szCs w:val="30"/>
        </w:rPr>
        <w:t>Serrano Jorge Dumar</w:t>
      </w:r>
    </w:p>
    <w:p w14:paraId="2562A735" w14:textId="5E57CB20" w:rsidR="00996160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3615A">
        <w:rPr>
          <w:rFonts w:ascii="Arial" w:eastAsia="Arial" w:hAnsi="Arial" w:cs="Arial"/>
          <w:color w:val="1B3247"/>
          <w:sz w:val="28"/>
          <w:szCs w:val="28"/>
        </w:rPr>
        <w:t>19 de noviembre</w:t>
      </w:r>
    </w:p>
    <w:p w14:paraId="54B553DA" w14:textId="44A30188" w:rsidR="00996160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Agosto 2025</w:t>
      </w:r>
      <w:r w:rsidR="0003615A">
        <w:rPr>
          <w:rFonts w:ascii="Arial" w:eastAsia="Arial" w:hAnsi="Arial" w:cs="Arial"/>
          <w:color w:val="1B3247"/>
          <w:sz w:val="28"/>
          <w:szCs w:val="28"/>
        </w:rPr>
        <w:t xml:space="preserve"> a Diciembre 2025</w:t>
      </w:r>
    </w:p>
    <w:p w14:paraId="4B5EA37E" w14:textId="77777777" w:rsidR="00996160" w:rsidRDefault="0099616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08B2F5B0" w14:textId="77777777" w:rsidR="009961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99616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54881D67" w14:textId="77777777" w:rsidR="00996160" w:rsidRDefault="00996160">
      <w:pPr>
        <w:jc w:val="center"/>
      </w:pPr>
    </w:p>
    <w:p w14:paraId="7A0E1C53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DRS Versión Inicial</w:t>
      </w:r>
    </w:p>
    <w:p w14:paraId="0A619EAE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Sistema: Calculadora de Presupuesto Mensual**</w:t>
      </w:r>
    </w:p>
    <w:p w14:paraId="5E113CDF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1. Propósito</w:t>
      </w:r>
    </w:p>
    <w:p w14:paraId="565911AD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propósito de este sistema es permitir que el usuario registre sus ingresos y gastos mensuales para obtener un cálculo sencillo de su presupuesto disponible.</w:t>
      </w:r>
    </w:p>
    <w:p w14:paraId="3207EB72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2. Alcance</w:t>
      </w:r>
    </w:p>
    <w:p w14:paraId="74E046D5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La aplicación permitirá:</w:t>
      </w:r>
    </w:p>
    <w:p w14:paraId="5B0A5216" w14:textId="77777777" w:rsidR="0003615A" w:rsidRPr="0003615A" w:rsidRDefault="0003615A" w:rsidP="0003615A">
      <w:pPr>
        <w:numPr>
          <w:ilvl w:val="0"/>
          <w:numId w:val="1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Registrar ingresos mensuales.</w:t>
      </w:r>
    </w:p>
    <w:p w14:paraId="35FC07CF" w14:textId="77777777" w:rsidR="0003615A" w:rsidRPr="0003615A" w:rsidRDefault="0003615A" w:rsidP="0003615A">
      <w:pPr>
        <w:numPr>
          <w:ilvl w:val="0"/>
          <w:numId w:val="1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Registrar gastos básicos.</w:t>
      </w:r>
    </w:p>
    <w:p w14:paraId="20C466AB" w14:textId="77777777" w:rsidR="0003615A" w:rsidRPr="0003615A" w:rsidRDefault="0003615A" w:rsidP="0003615A">
      <w:pPr>
        <w:numPr>
          <w:ilvl w:val="0"/>
          <w:numId w:val="1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Calcular el balance restante.</w:t>
      </w:r>
    </w:p>
    <w:p w14:paraId="29A37920" w14:textId="77777777" w:rsidR="0003615A" w:rsidRPr="0003615A" w:rsidRDefault="0003615A" w:rsidP="0003615A">
      <w:pPr>
        <w:numPr>
          <w:ilvl w:val="0"/>
          <w:numId w:val="1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Mostrar el resultado en pantalla.</w:t>
      </w:r>
    </w:p>
    <w:p w14:paraId="36AF04AC" w14:textId="161F76B4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No incluye gráficos, históricos ni exportación de datos en esta versión.</w:t>
      </w:r>
    </w:p>
    <w:p w14:paraId="73530B54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3. Descripción General</w:t>
      </w:r>
    </w:p>
    <w:p w14:paraId="53E69558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3.1. Perspectiva del Sistema</w:t>
      </w:r>
    </w:p>
    <w:p w14:paraId="4FFC2650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sistema es una calculadora simple que opera localmente o en una interfaz web básica.</w:t>
      </w:r>
      <w:r w:rsidRPr="0003615A">
        <w:rPr>
          <w:rFonts w:eastAsia="Arial"/>
          <w:sz w:val="22"/>
          <w:szCs w:val="22"/>
          <w:lang w:val="es-EC"/>
        </w:rPr>
        <w:br/>
        <w:t>No requiere conexión a internet.</w:t>
      </w:r>
    </w:p>
    <w:p w14:paraId="1756A0A2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3.2. Usuarios</w:t>
      </w:r>
    </w:p>
    <w:p w14:paraId="715D2AF5" w14:textId="77777777" w:rsidR="0003615A" w:rsidRPr="0003615A" w:rsidRDefault="0003615A" w:rsidP="0003615A">
      <w:pPr>
        <w:numPr>
          <w:ilvl w:val="0"/>
          <w:numId w:val="2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Personas que desean calcular su presupuesto mensual.</w:t>
      </w:r>
    </w:p>
    <w:p w14:paraId="1E45FD7B" w14:textId="77777777" w:rsidR="0003615A" w:rsidRPr="0003615A" w:rsidRDefault="0003615A" w:rsidP="0003615A">
      <w:pPr>
        <w:numPr>
          <w:ilvl w:val="0"/>
          <w:numId w:val="2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Usuarios sin experiencia técnica.</w:t>
      </w:r>
    </w:p>
    <w:p w14:paraId="7E1A108D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3.3. Restricciones</w:t>
      </w:r>
    </w:p>
    <w:p w14:paraId="48F9EC41" w14:textId="77777777" w:rsidR="0003615A" w:rsidRPr="0003615A" w:rsidRDefault="0003615A" w:rsidP="0003615A">
      <w:pPr>
        <w:numPr>
          <w:ilvl w:val="0"/>
          <w:numId w:val="3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Interfaz básica.</w:t>
      </w:r>
    </w:p>
    <w:p w14:paraId="31AEC9BE" w14:textId="08729380" w:rsidR="0003615A" w:rsidRPr="0003615A" w:rsidRDefault="0003615A" w:rsidP="0003615A">
      <w:pPr>
        <w:numPr>
          <w:ilvl w:val="0"/>
          <w:numId w:val="3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Cálculos simples sin almacenamiento.</w:t>
      </w:r>
    </w:p>
    <w:p w14:paraId="197E5086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lastRenderedPageBreak/>
        <w:t>4. Requerimientos Funcionales</w:t>
      </w:r>
    </w:p>
    <w:p w14:paraId="1DE3D7A2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RF1 – Registrar ingreso mensual</w:t>
      </w:r>
    </w:p>
    <w:p w14:paraId="48D4291C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sistema permitirá ingresar el monto total de ingresos del mes.</w:t>
      </w:r>
    </w:p>
    <w:p w14:paraId="0E39E70C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RF2 – Registrar gastos fijos</w:t>
      </w:r>
    </w:p>
    <w:p w14:paraId="5E6182F6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usuario podrá ingresar gastos como alquiler, servicios, comida, transporte, etc.</w:t>
      </w:r>
    </w:p>
    <w:p w14:paraId="5DE9FBC5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RF3 – Calcular presupuesto restante</w:t>
      </w:r>
    </w:p>
    <w:p w14:paraId="746C9DB0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sistema realizará la operación:</w:t>
      </w:r>
      <w:r w:rsidRPr="0003615A">
        <w:rPr>
          <w:rFonts w:eastAsia="Arial"/>
          <w:sz w:val="22"/>
          <w:szCs w:val="22"/>
          <w:lang w:val="es-EC"/>
        </w:rPr>
        <w:br/>
      </w:r>
      <w:r w:rsidRPr="0003615A">
        <w:rPr>
          <w:rFonts w:eastAsia="Arial"/>
          <w:b/>
          <w:bCs/>
          <w:sz w:val="22"/>
          <w:szCs w:val="22"/>
          <w:lang w:val="es-EC"/>
        </w:rPr>
        <w:t>Presupuesto = Ingresos – Gastos totales</w:t>
      </w:r>
    </w:p>
    <w:p w14:paraId="05EA6313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RF4 – Mostrar el resultado final</w:t>
      </w:r>
    </w:p>
    <w:p w14:paraId="0BE78661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sistema mostrará en pantalla el presupuesto disponible.</w:t>
      </w:r>
    </w:p>
    <w:p w14:paraId="4C1AECBD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RF5 – Limpiar los campos</w:t>
      </w:r>
    </w:p>
    <w:p w14:paraId="49361C9B" w14:textId="679B6012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usuario podrá reiniciar los valores para ingresar nuevos datos.</w:t>
      </w:r>
    </w:p>
    <w:p w14:paraId="3BF43EA6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5. Requerimientos No Funcionales</w:t>
      </w:r>
    </w:p>
    <w:p w14:paraId="24144611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RNF1 – Usabilidad</w:t>
      </w:r>
    </w:p>
    <w:p w14:paraId="38D0B2E6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La interfaz debe ser simple y comprensible para cualquier usuario.</w:t>
      </w:r>
    </w:p>
    <w:p w14:paraId="396BE84A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RNF2 – Rendimiento</w:t>
      </w:r>
    </w:p>
    <w:p w14:paraId="7BBB2457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cálculo debe mostrar resultados en menos de 1 segundo.</w:t>
      </w:r>
    </w:p>
    <w:p w14:paraId="556E060E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RNF3 – Compatibilidad</w:t>
      </w:r>
    </w:p>
    <w:p w14:paraId="709167CD" w14:textId="79CEA25D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Debe funcionar en navegadores comunes (Chrome, Firefox, Edge).</w:t>
      </w:r>
    </w:p>
    <w:p w14:paraId="15480C4D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6. Criterios de Aceptación</w:t>
      </w:r>
    </w:p>
    <w:p w14:paraId="080C9DF3" w14:textId="77777777" w:rsidR="0003615A" w:rsidRPr="0003615A" w:rsidRDefault="0003615A" w:rsidP="0003615A">
      <w:pPr>
        <w:numPr>
          <w:ilvl w:val="0"/>
          <w:numId w:val="4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Si el usuario ingresa ingresos y gastos válidos, el sistema debe calcular correctamente el presupuesto.</w:t>
      </w:r>
    </w:p>
    <w:p w14:paraId="67141AB0" w14:textId="77777777" w:rsidR="0003615A" w:rsidRPr="0003615A" w:rsidRDefault="0003615A" w:rsidP="0003615A">
      <w:pPr>
        <w:numPr>
          <w:ilvl w:val="0"/>
          <w:numId w:val="4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Si los campos están vacíos, el sistema debe solicitar que se completen.</w:t>
      </w:r>
    </w:p>
    <w:p w14:paraId="0950C09C" w14:textId="77777777" w:rsidR="0003615A" w:rsidRPr="0003615A" w:rsidRDefault="0003615A" w:rsidP="0003615A">
      <w:pPr>
        <w:numPr>
          <w:ilvl w:val="0"/>
          <w:numId w:val="4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lastRenderedPageBreak/>
        <w:t>El botón “Calcular” debe responder inmediatamente.</w:t>
      </w:r>
    </w:p>
    <w:p w14:paraId="79F9DF02" w14:textId="77777777" w:rsidR="0003615A" w:rsidRPr="0003615A" w:rsidRDefault="0003615A" w:rsidP="0003615A">
      <w:pPr>
        <w:numPr>
          <w:ilvl w:val="0"/>
          <w:numId w:val="4"/>
        </w:numPr>
        <w:shd w:val="clear" w:color="auto" w:fill="FFFFFF"/>
        <w:spacing w:after="220"/>
        <w:ind w:right="221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El botón “Limpiar” debe reiniciar todos los campos.</w:t>
      </w:r>
    </w:p>
    <w:p w14:paraId="08D826EF" w14:textId="3EBDFDEB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b/>
          <w:bCs/>
          <w:sz w:val="22"/>
          <w:szCs w:val="22"/>
          <w:lang w:val="es-EC"/>
        </w:rPr>
        <w:t>Reflexión Final</w:t>
      </w:r>
    </w:p>
    <w:p w14:paraId="675A5D9D" w14:textId="77777777" w:rsidR="0003615A" w:rsidRPr="0003615A" w:rsidRDefault="0003615A" w:rsidP="0003615A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  <w:lang w:val="es-EC"/>
        </w:rPr>
      </w:pPr>
      <w:r w:rsidRPr="0003615A">
        <w:rPr>
          <w:rFonts w:eastAsia="Arial"/>
          <w:sz w:val="22"/>
          <w:szCs w:val="22"/>
          <w:lang w:val="es-EC"/>
        </w:rPr>
        <w:t>La construcción de esta primera versión del sistema demuestra la importancia de comenzar por lo esencial: identificar lo mínimo necesario para que el software cumpla su propósito. Definir requerimientos claros, simples y alcanzables permite sentar una base sólida para futuras mejoras. Además, trabajar con una versión inicial evita la complejidad innecesaria y facilita el entendimiento del funcionamiento real que tendrá el sistema al ser utilizado por el usuario.</w:t>
      </w:r>
    </w:p>
    <w:p w14:paraId="23EC0A01" w14:textId="7FC5EEBF" w:rsidR="00996160" w:rsidRPr="0003615A" w:rsidRDefault="00000000" w:rsidP="0003615A">
      <w:pPr>
        <w:ind w:firstLine="0"/>
        <w:rPr>
          <w:rFonts w:ascii="Arial" w:eastAsia="Arial" w:hAnsi="Arial" w:cs="Arial"/>
          <w:sz w:val="21"/>
          <w:szCs w:val="21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27F3922" wp14:editId="25BF9EE0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96160" w:rsidRPr="0003615A">
      <w:footerReference w:type="default" r:id="rId1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960B2" w14:textId="77777777" w:rsidR="00D264E1" w:rsidRDefault="00D264E1">
      <w:pPr>
        <w:spacing w:after="0" w:line="240" w:lineRule="auto"/>
      </w:pPr>
      <w:r>
        <w:separator/>
      </w:r>
    </w:p>
  </w:endnote>
  <w:endnote w:type="continuationSeparator" w:id="0">
    <w:p w14:paraId="6F2BCEDC" w14:textId="77777777" w:rsidR="00D264E1" w:rsidRDefault="00D26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3B863" w14:textId="77777777" w:rsidR="009961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0F897085" wp14:editId="26AE68DF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BFA0297" wp14:editId="11420A97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13EA" w14:textId="77777777" w:rsidR="00996160" w:rsidRDefault="0099616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17F0" w14:textId="77777777" w:rsidR="00996160" w:rsidRDefault="00996160">
    <w:pPr>
      <w:jc w:val="center"/>
    </w:pPr>
  </w:p>
  <w:p w14:paraId="4E152A87" w14:textId="77777777" w:rsidR="00996160" w:rsidRDefault="009961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067A0" w14:textId="77777777" w:rsidR="00D264E1" w:rsidRDefault="00D264E1">
      <w:pPr>
        <w:spacing w:after="0" w:line="240" w:lineRule="auto"/>
      </w:pPr>
      <w:r>
        <w:separator/>
      </w:r>
    </w:p>
  </w:footnote>
  <w:footnote w:type="continuationSeparator" w:id="0">
    <w:p w14:paraId="5D16258B" w14:textId="77777777" w:rsidR="00D264E1" w:rsidRDefault="00D26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C941" w14:textId="77777777" w:rsidR="009961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CB4BAF" wp14:editId="0C233E09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F0FA15B" wp14:editId="55AE01D7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035846453" name="Grupo 1035846453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53663618" name="Rectángulo 253663618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D1411F" w14:textId="77777777" w:rsidR="00996160" w:rsidRDefault="00996160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19284450" name="Grupo 519284450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782864628" name="Rectángulo 782864628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DC5432" w14:textId="77777777" w:rsidR="00996160" w:rsidRDefault="00996160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1595552" name="Conector recto de flecha 1911595552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40336519" name="Rectángulo 1940336519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19B964" w14:textId="77777777" w:rsidR="00996160" w:rsidRDefault="00996160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F0FA15B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">
              <v:group id="Grupo 1035846453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">
                <v:rect id="Rectángulo 253663618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" filled="f" stroked="f">
                  <v:textbox inset="2.53958mm,2.53958mm,2.53958mm,2.53958mm">
                    <w:txbxContent>
                      <w:p w14:paraId="6ED1411F" w14:textId="77777777" w:rsidR="00996160" w:rsidRDefault="00996160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519284450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">
                  <v:rect id="Rectángulo 782864628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08DC5432" w14:textId="77777777" w:rsidR="00996160" w:rsidRDefault="00996160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911595552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" strokecolor="#b7b7b7">
                    <v:stroke startarrowwidth="narrow" startarrowlength="short" endarrowwidth="narrow" endarrowlength="short"/>
                  </v:shape>
                  <v:rect id="Rectángulo 1940336519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A19B964" w14:textId="77777777" w:rsidR="00996160" w:rsidRDefault="00996160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26358" w14:textId="77777777" w:rsidR="00996160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D9CEB05" wp14:editId="77F0E013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35D3"/>
    <w:multiLevelType w:val="multilevel"/>
    <w:tmpl w:val="290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953F5"/>
    <w:multiLevelType w:val="multilevel"/>
    <w:tmpl w:val="6AE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D28B2"/>
    <w:multiLevelType w:val="multilevel"/>
    <w:tmpl w:val="CF46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C6EF1"/>
    <w:multiLevelType w:val="multilevel"/>
    <w:tmpl w:val="C05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758678">
    <w:abstractNumId w:val="0"/>
  </w:num>
  <w:num w:numId="2" w16cid:durableId="875654660">
    <w:abstractNumId w:val="1"/>
  </w:num>
  <w:num w:numId="3" w16cid:durableId="626358182">
    <w:abstractNumId w:val="2"/>
  </w:num>
  <w:num w:numId="4" w16cid:durableId="940187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160"/>
    <w:rsid w:val="0003615A"/>
    <w:rsid w:val="00824036"/>
    <w:rsid w:val="00974187"/>
    <w:rsid w:val="00996160"/>
    <w:rsid w:val="00D264E1"/>
    <w:rsid w:val="00E2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DFAE"/>
  <w15:docId w15:val="{08347F6F-D605-425F-8D60-F6DCB1A6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Diegoh A</cp:lastModifiedBy>
  <cp:revision>4</cp:revision>
  <dcterms:created xsi:type="dcterms:W3CDTF">2025-11-15T20:32:00Z</dcterms:created>
  <dcterms:modified xsi:type="dcterms:W3CDTF">2025-11-15T20:32:00Z</dcterms:modified>
</cp:coreProperties>
</file>